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619FA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940E14">
        <w:rPr>
          <w:sz w:val="48"/>
          <w:szCs w:val="48"/>
        </w:rPr>
        <w:t>2</w:t>
      </w:r>
      <w:r w:rsidR="00CC0834">
        <w:rPr>
          <w:sz w:val="48"/>
          <w:szCs w:val="48"/>
        </w:rPr>
        <w:t>4</w:t>
      </w:r>
      <w:r w:rsidR="00145722">
        <w:rPr>
          <w:sz w:val="48"/>
          <w:szCs w:val="48"/>
        </w:rPr>
        <w:t xml:space="preserve">) от </w:t>
      </w:r>
      <w:r w:rsidR="00CC0834">
        <w:rPr>
          <w:sz w:val="48"/>
          <w:szCs w:val="48"/>
        </w:rPr>
        <w:t>31</w:t>
      </w:r>
      <w:r w:rsidR="003D4C70" w:rsidRPr="00AD3D96">
        <w:rPr>
          <w:sz w:val="48"/>
          <w:szCs w:val="48"/>
        </w:rPr>
        <w:t xml:space="preserve"> </w:t>
      </w:r>
      <w:r w:rsidR="00940E14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CC0834" w:rsidRPr="00A5187D" w:rsidRDefault="00CC0834" w:rsidP="00CC0834">
      <w:pPr>
        <w:jc w:val="center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7200" cy="581025"/>
            <wp:effectExtent l="0" t="0" r="0" b="9525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34" w:rsidRPr="00A5187D" w:rsidRDefault="00CC0834" w:rsidP="00CC0834">
      <w:pPr>
        <w:jc w:val="center"/>
        <w:rPr>
          <w:sz w:val="20"/>
          <w:szCs w:val="20"/>
        </w:rPr>
      </w:pPr>
      <w:r w:rsidRPr="00A5187D">
        <w:rPr>
          <w:sz w:val="20"/>
          <w:szCs w:val="20"/>
        </w:rPr>
        <w:t>АДМИНИСТРАЦИЯ КАРАТУЗСКОГО СЕЛЬСОВЕТА</w:t>
      </w:r>
    </w:p>
    <w:p w:rsidR="00CC0834" w:rsidRPr="00A5187D" w:rsidRDefault="00CC0834" w:rsidP="00CC0834">
      <w:pPr>
        <w:pStyle w:val="1fd"/>
        <w:rPr>
          <w:b w:val="0"/>
          <w:sz w:val="20"/>
          <w:szCs w:val="20"/>
        </w:rPr>
      </w:pPr>
    </w:p>
    <w:p w:rsidR="00CC0834" w:rsidRPr="00A5187D" w:rsidRDefault="00CC0834" w:rsidP="00CC0834">
      <w:pPr>
        <w:pStyle w:val="1fd"/>
        <w:rPr>
          <w:b w:val="0"/>
          <w:sz w:val="20"/>
          <w:szCs w:val="20"/>
        </w:rPr>
      </w:pPr>
      <w:r w:rsidRPr="00A5187D">
        <w:rPr>
          <w:b w:val="0"/>
          <w:sz w:val="20"/>
          <w:szCs w:val="20"/>
        </w:rPr>
        <w:t>ПОСТАНОВЛЕНИЕ</w:t>
      </w:r>
    </w:p>
    <w:p w:rsidR="00CC0834" w:rsidRDefault="00CC0834" w:rsidP="00CC0834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C0834" w:rsidTr="00CC0834">
        <w:trPr>
          <w:jc w:val="center"/>
        </w:trPr>
        <w:tc>
          <w:tcPr>
            <w:tcW w:w="3285" w:type="dxa"/>
          </w:tcPr>
          <w:p w:rsidR="00CC0834" w:rsidRDefault="00CC0834" w:rsidP="00AE0E13">
            <w:pPr>
              <w:rPr>
                <w:sz w:val="20"/>
                <w:szCs w:val="20"/>
              </w:rPr>
            </w:pPr>
            <w:r w:rsidRPr="00A5187D">
              <w:rPr>
                <w:sz w:val="20"/>
                <w:szCs w:val="20"/>
              </w:rPr>
              <w:t>30.03.2021г.</w:t>
            </w:r>
          </w:p>
        </w:tc>
        <w:tc>
          <w:tcPr>
            <w:tcW w:w="3285" w:type="dxa"/>
          </w:tcPr>
          <w:p w:rsidR="00CC0834" w:rsidRDefault="00CC0834" w:rsidP="00AE0E13">
            <w:pPr>
              <w:ind w:hanging="24"/>
              <w:jc w:val="center"/>
              <w:rPr>
                <w:sz w:val="20"/>
                <w:szCs w:val="20"/>
              </w:rPr>
            </w:pPr>
            <w:proofErr w:type="spellStart"/>
            <w:r w:rsidRPr="00A5187D">
              <w:rPr>
                <w:sz w:val="20"/>
                <w:szCs w:val="20"/>
              </w:rPr>
              <w:t>с</w:t>
            </w:r>
            <w:proofErr w:type="gramStart"/>
            <w:r w:rsidRPr="00A5187D">
              <w:rPr>
                <w:sz w:val="20"/>
                <w:szCs w:val="20"/>
              </w:rPr>
              <w:t>.К</w:t>
            </w:r>
            <w:proofErr w:type="gramEnd"/>
            <w:r w:rsidRPr="00A5187D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</w:tcPr>
          <w:p w:rsidR="00CC0834" w:rsidRDefault="00CC0834" w:rsidP="00AE0E13">
            <w:pPr>
              <w:jc w:val="right"/>
              <w:rPr>
                <w:sz w:val="20"/>
                <w:szCs w:val="20"/>
              </w:rPr>
            </w:pPr>
            <w:r w:rsidRPr="00A5187D">
              <w:rPr>
                <w:sz w:val="20"/>
                <w:szCs w:val="20"/>
              </w:rPr>
              <w:t>№76-П</w:t>
            </w:r>
          </w:p>
        </w:tc>
      </w:tr>
    </w:tbl>
    <w:p w:rsidR="00CC0834" w:rsidRPr="00A5187D" w:rsidRDefault="00CC0834" w:rsidP="00CC0834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right="-1"/>
        <w:jc w:val="both"/>
        <w:rPr>
          <w:sz w:val="20"/>
          <w:szCs w:val="20"/>
        </w:rPr>
      </w:pPr>
    </w:p>
    <w:p w:rsidR="00CC0834" w:rsidRPr="00A5187D" w:rsidRDefault="00CC0834" w:rsidP="00CC0834">
      <w:pPr>
        <w:autoSpaceDE w:val="0"/>
        <w:autoSpaceDN w:val="0"/>
        <w:adjustRightInd w:val="0"/>
        <w:rPr>
          <w:sz w:val="20"/>
          <w:szCs w:val="20"/>
        </w:rPr>
      </w:pPr>
      <w:r w:rsidRPr="00A5187D">
        <w:rPr>
          <w:sz w:val="20"/>
          <w:szCs w:val="20"/>
        </w:rPr>
        <w:t>О проведен</w:t>
      </w:r>
      <w:proofErr w:type="gramStart"/>
      <w:r w:rsidRPr="00A5187D">
        <w:rPr>
          <w:sz w:val="20"/>
          <w:szCs w:val="20"/>
        </w:rPr>
        <w:t>ии ау</w:t>
      </w:r>
      <w:proofErr w:type="gramEnd"/>
      <w:r w:rsidRPr="00A5187D">
        <w:rPr>
          <w:sz w:val="20"/>
          <w:szCs w:val="20"/>
        </w:rPr>
        <w:t>кциона по продаже земельных участков, находящихся в муниципальной собственности</w:t>
      </w:r>
    </w:p>
    <w:p w:rsidR="00CC0834" w:rsidRPr="00A5187D" w:rsidRDefault="00CC0834" w:rsidP="00CC0834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right="-1" w:firstLine="540"/>
        <w:jc w:val="both"/>
        <w:rPr>
          <w:sz w:val="20"/>
          <w:szCs w:val="20"/>
        </w:rPr>
      </w:pPr>
    </w:p>
    <w:p w:rsidR="00CC0834" w:rsidRPr="00A5187D" w:rsidRDefault="00CC0834" w:rsidP="00CC08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>Руководствуясь статьями 39.3, 39.4, 39.11, 39.12 Земельного кодекса Российской Федерации, Уставом Каратузского сельсовета Каратузского района Красноярского края,</w:t>
      </w:r>
    </w:p>
    <w:p w:rsidR="00CC0834" w:rsidRPr="00A5187D" w:rsidRDefault="00CC0834" w:rsidP="00CC08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>ПОСТАНОВЛЯЮ:</w:t>
      </w:r>
    </w:p>
    <w:p w:rsidR="00CC0834" w:rsidRPr="00A5187D" w:rsidRDefault="00CC0834" w:rsidP="00CC0834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>Провести открытый аукцион по продаже земельных участков, находящихся в муниципальной собственности: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 xml:space="preserve">1) с кадастровым номером 24:19:1901001:1252, адрес: Российская Федерация, Красноярский край, </w:t>
      </w:r>
      <w:proofErr w:type="spellStart"/>
      <w:r w:rsidRPr="00A5187D">
        <w:rPr>
          <w:sz w:val="20"/>
          <w:szCs w:val="20"/>
        </w:rPr>
        <w:t>Каратузский</w:t>
      </w:r>
      <w:proofErr w:type="spellEnd"/>
      <w:r w:rsidRPr="00A5187D">
        <w:rPr>
          <w:sz w:val="20"/>
          <w:szCs w:val="20"/>
        </w:rPr>
        <w:t xml:space="preserve"> район, </w:t>
      </w:r>
      <w:proofErr w:type="spellStart"/>
      <w:r w:rsidRPr="00A5187D">
        <w:rPr>
          <w:sz w:val="20"/>
          <w:szCs w:val="20"/>
        </w:rPr>
        <w:t>с</w:t>
      </w:r>
      <w:proofErr w:type="gramStart"/>
      <w:r w:rsidRPr="00A5187D">
        <w:rPr>
          <w:sz w:val="20"/>
          <w:szCs w:val="20"/>
        </w:rPr>
        <w:t>.К</w:t>
      </w:r>
      <w:proofErr w:type="gramEnd"/>
      <w:r w:rsidRPr="00A5187D">
        <w:rPr>
          <w:sz w:val="20"/>
          <w:szCs w:val="20"/>
        </w:rPr>
        <w:t>аратузское</w:t>
      </w:r>
      <w:proofErr w:type="spellEnd"/>
      <w:r w:rsidRPr="00A5187D">
        <w:rPr>
          <w:sz w:val="20"/>
          <w:szCs w:val="20"/>
        </w:rPr>
        <w:t xml:space="preserve">, ул. Южная, 22А, площадью 1353 </w:t>
      </w:r>
      <w:proofErr w:type="spellStart"/>
      <w:r w:rsidRPr="00A5187D">
        <w:rPr>
          <w:sz w:val="20"/>
          <w:szCs w:val="20"/>
        </w:rPr>
        <w:t>кв.м</w:t>
      </w:r>
      <w:proofErr w:type="spellEnd"/>
      <w:r w:rsidRPr="00A5187D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 xml:space="preserve">2) с кадастровым номером 24:19:1901001:451, адрес: Российская Федерация, Красноярский край, </w:t>
      </w:r>
      <w:proofErr w:type="spellStart"/>
      <w:r w:rsidRPr="00A5187D">
        <w:rPr>
          <w:sz w:val="20"/>
          <w:szCs w:val="20"/>
        </w:rPr>
        <w:t>Каратузский</w:t>
      </w:r>
      <w:proofErr w:type="spellEnd"/>
      <w:r w:rsidRPr="00A5187D">
        <w:rPr>
          <w:sz w:val="20"/>
          <w:szCs w:val="20"/>
        </w:rPr>
        <w:t xml:space="preserve"> район, </w:t>
      </w:r>
      <w:proofErr w:type="spellStart"/>
      <w:r w:rsidRPr="00A5187D">
        <w:rPr>
          <w:sz w:val="20"/>
          <w:szCs w:val="20"/>
        </w:rPr>
        <w:t>с</w:t>
      </w:r>
      <w:proofErr w:type="gramStart"/>
      <w:r w:rsidRPr="00A5187D">
        <w:rPr>
          <w:sz w:val="20"/>
          <w:szCs w:val="20"/>
        </w:rPr>
        <w:t>.К</w:t>
      </w:r>
      <w:proofErr w:type="gramEnd"/>
      <w:r w:rsidRPr="00A5187D">
        <w:rPr>
          <w:sz w:val="20"/>
          <w:szCs w:val="20"/>
        </w:rPr>
        <w:t>аратузское</w:t>
      </w:r>
      <w:proofErr w:type="spellEnd"/>
      <w:r w:rsidRPr="00A5187D">
        <w:rPr>
          <w:sz w:val="20"/>
          <w:szCs w:val="20"/>
        </w:rPr>
        <w:t xml:space="preserve">, ул. Южная, 22, площадью 1352 </w:t>
      </w:r>
      <w:proofErr w:type="spellStart"/>
      <w:r w:rsidRPr="00A5187D">
        <w:rPr>
          <w:sz w:val="20"/>
          <w:szCs w:val="20"/>
        </w:rPr>
        <w:t>кв.м</w:t>
      </w:r>
      <w:proofErr w:type="spellEnd"/>
      <w:r w:rsidRPr="00A5187D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 xml:space="preserve">3) с кадастровым номером 24:19:1901001:1253, адрес: Российская Федерация, Красноярский край, </w:t>
      </w:r>
      <w:proofErr w:type="spellStart"/>
      <w:r w:rsidRPr="00A5187D">
        <w:rPr>
          <w:sz w:val="20"/>
          <w:szCs w:val="20"/>
        </w:rPr>
        <w:t>Каратузский</w:t>
      </w:r>
      <w:proofErr w:type="spellEnd"/>
      <w:r w:rsidRPr="00A5187D">
        <w:rPr>
          <w:sz w:val="20"/>
          <w:szCs w:val="20"/>
        </w:rPr>
        <w:t xml:space="preserve"> район, </w:t>
      </w:r>
      <w:proofErr w:type="spellStart"/>
      <w:r w:rsidRPr="00A5187D">
        <w:rPr>
          <w:sz w:val="20"/>
          <w:szCs w:val="20"/>
        </w:rPr>
        <w:t>с</w:t>
      </w:r>
      <w:proofErr w:type="gramStart"/>
      <w:r w:rsidRPr="00A5187D">
        <w:rPr>
          <w:sz w:val="20"/>
          <w:szCs w:val="20"/>
        </w:rPr>
        <w:t>.К</w:t>
      </w:r>
      <w:proofErr w:type="gramEnd"/>
      <w:r w:rsidRPr="00A5187D">
        <w:rPr>
          <w:sz w:val="20"/>
          <w:szCs w:val="20"/>
        </w:rPr>
        <w:t>аратузское</w:t>
      </w:r>
      <w:proofErr w:type="spellEnd"/>
      <w:r w:rsidRPr="00A5187D">
        <w:rPr>
          <w:sz w:val="20"/>
          <w:szCs w:val="20"/>
        </w:rPr>
        <w:t xml:space="preserve">, ул. 9 мая, 1В, площадью 1352 </w:t>
      </w:r>
      <w:proofErr w:type="spellStart"/>
      <w:r w:rsidRPr="00A5187D">
        <w:rPr>
          <w:sz w:val="20"/>
          <w:szCs w:val="20"/>
        </w:rPr>
        <w:t>кв.м</w:t>
      </w:r>
      <w:proofErr w:type="spellEnd"/>
      <w:r w:rsidRPr="00A5187D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 xml:space="preserve">4) с кадастровым номером 24:19:1901001:1254, адрес: Российская Федерация, Красноярский край, </w:t>
      </w:r>
      <w:proofErr w:type="spellStart"/>
      <w:r w:rsidRPr="00A5187D">
        <w:rPr>
          <w:sz w:val="20"/>
          <w:szCs w:val="20"/>
        </w:rPr>
        <w:t>Каратузский</w:t>
      </w:r>
      <w:proofErr w:type="spellEnd"/>
      <w:r w:rsidRPr="00A5187D">
        <w:rPr>
          <w:sz w:val="20"/>
          <w:szCs w:val="20"/>
        </w:rPr>
        <w:t xml:space="preserve"> район, </w:t>
      </w:r>
      <w:proofErr w:type="spellStart"/>
      <w:r w:rsidRPr="00A5187D">
        <w:rPr>
          <w:sz w:val="20"/>
          <w:szCs w:val="20"/>
        </w:rPr>
        <w:t>с</w:t>
      </w:r>
      <w:proofErr w:type="gramStart"/>
      <w:r w:rsidRPr="00A5187D">
        <w:rPr>
          <w:sz w:val="20"/>
          <w:szCs w:val="20"/>
        </w:rPr>
        <w:t>.К</w:t>
      </w:r>
      <w:proofErr w:type="gramEnd"/>
      <w:r w:rsidRPr="00A5187D">
        <w:rPr>
          <w:sz w:val="20"/>
          <w:szCs w:val="20"/>
        </w:rPr>
        <w:t>аратузское</w:t>
      </w:r>
      <w:proofErr w:type="spellEnd"/>
      <w:r w:rsidRPr="00A5187D">
        <w:rPr>
          <w:sz w:val="20"/>
          <w:szCs w:val="20"/>
        </w:rPr>
        <w:t xml:space="preserve">, ул. 9 мая, 1Г, площадью 1353 </w:t>
      </w:r>
      <w:proofErr w:type="spellStart"/>
      <w:r w:rsidRPr="00A5187D">
        <w:rPr>
          <w:sz w:val="20"/>
          <w:szCs w:val="20"/>
        </w:rPr>
        <w:t>кв.м</w:t>
      </w:r>
      <w:proofErr w:type="spellEnd"/>
      <w:r w:rsidRPr="00A5187D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>2. Ведущему специалисту по правовым вопросам Матвеевой А.А. опубликовать настоящее постановление и Извещение о проведен</w:t>
      </w:r>
      <w:proofErr w:type="gramStart"/>
      <w:r w:rsidRPr="00A5187D">
        <w:rPr>
          <w:sz w:val="20"/>
          <w:szCs w:val="20"/>
        </w:rPr>
        <w:t>ии ау</w:t>
      </w:r>
      <w:proofErr w:type="gramEnd"/>
      <w:r w:rsidRPr="00A5187D">
        <w:rPr>
          <w:sz w:val="20"/>
          <w:szCs w:val="20"/>
        </w:rPr>
        <w:t>кциона по продаже земельных участков, находящихся в муниципальной собственности на сайте www.torgi.gov.ru и организовать проведение открытого аукциона по продаже земельного участка.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>3. Системному администратору МБУ «</w:t>
      </w:r>
      <w:proofErr w:type="spellStart"/>
      <w:r w:rsidRPr="00A5187D">
        <w:rPr>
          <w:sz w:val="20"/>
          <w:szCs w:val="20"/>
        </w:rPr>
        <w:t>Каратузская</w:t>
      </w:r>
      <w:proofErr w:type="spellEnd"/>
      <w:r w:rsidRPr="00A5187D">
        <w:rPr>
          <w:sz w:val="20"/>
          <w:szCs w:val="20"/>
        </w:rPr>
        <w:t xml:space="preserve"> сельская централизованная бухгалтерия» </w:t>
      </w:r>
      <w:proofErr w:type="spellStart"/>
      <w:r w:rsidRPr="00A5187D">
        <w:rPr>
          <w:sz w:val="20"/>
          <w:szCs w:val="20"/>
        </w:rPr>
        <w:t>Ронских</w:t>
      </w:r>
      <w:proofErr w:type="spellEnd"/>
      <w:r w:rsidRPr="00A5187D">
        <w:rPr>
          <w:sz w:val="20"/>
          <w:szCs w:val="20"/>
        </w:rPr>
        <w:t xml:space="preserve"> С.Н. опубликовать в периодическом печатном издании «</w:t>
      </w:r>
      <w:proofErr w:type="spellStart"/>
      <w:r w:rsidRPr="00A5187D">
        <w:rPr>
          <w:sz w:val="20"/>
          <w:szCs w:val="20"/>
        </w:rPr>
        <w:t>Каратузский</w:t>
      </w:r>
      <w:proofErr w:type="spellEnd"/>
      <w:r w:rsidRPr="00A5187D">
        <w:rPr>
          <w:sz w:val="20"/>
          <w:szCs w:val="20"/>
        </w:rPr>
        <w:t xml:space="preserve"> вестник» и разместить на официальном сайте администрации Каратузского сельсовета </w:t>
      </w:r>
      <w:hyperlink r:id="rId15" w:history="1">
        <w:r w:rsidRPr="00A5187D">
          <w:rPr>
            <w:rStyle w:val="a9"/>
            <w:sz w:val="20"/>
            <w:szCs w:val="20"/>
          </w:rPr>
          <w:t>www.</w:t>
        </w:r>
        <w:r w:rsidRPr="00A5187D">
          <w:rPr>
            <w:rStyle w:val="a9"/>
            <w:sz w:val="20"/>
            <w:szCs w:val="20"/>
            <w:lang w:val="en-US"/>
          </w:rPr>
          <w:t>karatuzskoe</w:t>
        </w:r>
        <w:r w:rsidRPr="00A5187D">
          <w:rPr>
            <w:rStyle w:val="a9"/>
            <w:sz w:val="20"/>
            <w:szCs w:val="20"/>
          </w:rPr>
          <w:t>24.ru</w:t>
        </w:r>
      </w:hyperlink>
      <w:r w:rsidRPr="00A5187D">
        <w:rPr>
          <w:sz w:val="20"/>
          <w:szCs w:val="20"/>
        </w:rPr>
        <w:t xml:space="preserve"> настоящее постановление и Извещение о проведен</w:t>
      </w:r>
      <w:proofErr w:type="gramStart"/>
      <w:r w:rsidRPr="00A5187D">
        <w:rPr>
          <w:sz w:val="20"/>
          <w:szCs w:val="20"/>
        </w:rPr>
        <w:t>ии ау</w:t>
      </w:r>
      <w:proofErr w:type="gramEnd"/>
      <w:r w:rsidRPr="00A5187D">
        <w:rPr>
          <w:sz w:val="20"/>
          <w:szCs w:val="20"/>
        </w:rPr>
        <w:t>кциона по продаже земельных участков, находящихся в муниципальной собственности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 xml:space="preserve">4. </w:t>
      </w:r>
      <w:proofErr w:type="gramStart"/>
      <w:r w:rsidRPr="00A5187D">
        <w:rPr>
          <w:sz w:val="20"/>
          <w:szCs w:val="20"/>
        </w:rPr>
        <w:t>Контроль за</w:t>
      </w:r>
      <w:proofErr w:type="gramEnd"/>
      <w:r w:rsidRPr="00A5187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C0834" w:rsidRPr="00A5187D" w:rsidRDefault="00CC0834" w:rsidP="00CC0834">
      <w:pPr>
        <w:ind w:firstLine="709"/>
        <w:jc w:val="both"/>
        <w:rPr>
          <w:sz w:val="20"/>
          <w:szCs w:val="20"/>
        </w:rPr>
      </w:pPr>
      <w:r w:rsidRPr="00A5187D">
        <w:rPr>
          <w:sz w:val="20"/>
          <w:szCs w:val="20"/>
        </w:rPr>
        <w:t>5. Постановление вступает в силу со дня подписания.</w:t>
      </w:r>
    </w:p>
    <w:p w:rsidR="00CC0834" w:rsidRDefault="00CC0834" w:rsidP="00CC0834">
      <w:pPr>
        <w:tabs>
          <w:tab w:val="left" w:pos="1440"/>
          <w:tab w:val="left" w:pos="1620"/>
        </w:tabs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C0834" w:rsidTr="00CC0834">
        <w:trPr>
          <w:jc w:val="center"/>
        </w:trPr>
        <w:tc>
          <w:tcPr>
            <w:tcW w:w="4927" w:type="dxa"/>
          </w:tcPr>
          <w:p w:rsidR="00CC0834" w:rsidRPr="00A5187D" w:rsidRDefault="00CC0834" w:rsidP="00AE0E13">
            <w:pPr>
              <w:tabs>
                <w:tab w:val="left" w:pos="1440"/>
                <w:tab w:val="left" w:pos="1620"/>
              </w:tabs>
              <w:ind w:right="-4"/>
              <w:rPr>
                <w:sz w:val="20"/>
                <w:szCs w:val="20"/>
              </w:rPr>
            </w:pPr>
            <w:r w:rsidRPr="00A5187D">
              <w:rPr>
                <w:sz w:val="20"/>
                <w:szCs w:val="20"/>
              </w:rPr>
              <w:t>Глава администрации</w:t>
            </w:r>
          </w:p>
          <w:p w:rsidR="00CC0834" w:rsidRDefault="00CC0834" w:rsidP="00AE0E13">
            <w:pPr>
              <w:tabs>
                <w:tab w:val="left" w:pos="1440"/>
                <w:tab w:val="left" w:pos="1620"/>
              </w:tabs>
              <w:rPr>
                <w:sz w:val="20"/>
                <w:szCs w:val="20"/>
              </w:rPr>
            </w:pPr>
            <w:r w:rsidRPr="00A5187D">
              <w:rPr>
                <w:sz w:val="20"/>
                <w:szCs w:val="20"/>
              </w:rPr>
              <w:t>Каратузского сельсовета</w:t>
            </w:r>
            <w:r w:rsidRPr="00A5187D">
              <w:rPr>
                <w:sz w:val="20"/>
                <w:szCs w:val="20"/>
              </w:rPr>
              <w:tab/>
            </w:r>
          </w:p>
        </w:tc>
        <w:tc>
          <w:tcPr>
            <w:tcW w:w="4928" w:type="dxa"/>
          </w:tcPr>
          <w:p w:rsidR="00CC0834" w:rsidRDefault="00CC0834" w:rsidP="00AE0E13">
            <w:pPr>
              <w:tabs>
                <w:tab w:val="left" w:pos="1440"/>
                <w:tab w:val="left" w:pos="1620"/>
              </w:tabs>
              <w:jc w:val="right"/>
              <w:rPr>
                <w:sz w:val="20"/>
                <w:szCs w:val="20"/>
              </w:rPr>
            </w:pPr>
          </w:p>
          <w:p w:rsidR="00CC0834" w:rsidRDefault="00CC0834" w:rsidP="00AE0E13">
            <w:pPr>
              <w:tabs>
                <w:tab w:val="left" w:pos="1440"/>
                <w:tab w:val="left" w:pos="1620"/>
              </w:tabs>
              <w:jc w:val="right"/>
              <w:rPr>
                <w:sz w:val="20"/>
                <w:szCs w:val="20"/>
              </w:rPr>
            </w:pPr>
            <w:proofErr w:type="spellStart"/>
            <w:r w:rsidRPr="00A5187D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CC0834" w:rsidRPr="00A5187D" w:rsidRDefault="00CC0834" w:rsidP="00CC0834">
      <w:pPr>
        <w:tabs>
          <w:tab w:val="left" w:pos="1440"/>
          <w:tab w:val="left" w:pos="1620"/>
        </w:tabs>
        <w:rPr>
          <w:sz w:val="20"/>
          <w:szCs w:val="20"/>
        </w:rPr>
      </w:pPr>
    </w:p>
    <w:p w:rsidR="00644006" w:rsidRDefault="00644006" w:rsidP="007D34D1">
      <w:pPr>
        <w:rPr>
          <w:sz w:val="20"/>
          <w:szCs w:val="20"/>
        </w:rPr>
      </w:pPr>
    </w:p>
    <w:p w:rsidR="00644006" w:rsidRDefault="00644006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537790" w:rsidRPr="0077176A" w:rsidRDefault="00537790" w:rsidP="00537790">
      <w:pPr>
        <w:jc w:val="center"/>
        <w:rPr>
          <w:b/>
          <w:sz w:val="20"/>
          <w:szCs w:val="20"/>
        </w:rPr>
      </w:pPr>
      <w:r w:rsidRPr="0077176A">
        <w:rPr>
          <w:b/>
          <w:noProof/>
          <w:sz w:val="20"/>
          <w:szCs w:val="20"/>
        </w:rPr>
        <w:drawing>
          <wp:inline distT="0" distB="0" distL="0" distR="0" wp14:anchorId="1FD662F2" wp14:editId="7E9E973B">
            <wp:extent cx="434317" cy="5524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56" cy="55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90" w:rsidRPr="0077176A" w:rsidRDefault="00537790" w:rsidP="00537790">
      <w:pPr>
        <w:jc w:val="center"/>
        <w:rPr>
          <w:sz w:val="20"/>
          <w:szCs w:val="20"/>
        </w:rPr>
      </w:pPr>
      <w:r w:rsidRPr="0077176A">
        <w:rPr>
          <w:sz w:val="20"/>
          <w:szCs w:val="20"/>
        </w:rPr>
        <w:t>КАРАТУЗСКИЙ СЕЛЬСКИЙ СОВЕТ ДЕПУТАТОВ</w:t>
      </w:r>
    </w:p>
    <w:p w:rsidR="00537790" w:rsidRPr="0077176A" w:rsidRDefault="00537790" w:rsidP="00537790">
      <w:pPr>
        <w:jc w:val="center"/>
        <w:rPr>
          <w:sz w:val="20"/>
          <w:szCs w:val="20"/>
        </w:rPr>
      </w:pPr>
    </w:p>
    <w:p w:rsidR="00537790" w:rsidRPr="0077176A" w:rsidRDefault="00537790" w:rsidP="00537790">
      <w:pPr>
        <w:jc w:val="center"/>
        <w:rPr>
          <w:sz w:val="20"/>
          <w:szCs w:val="20"/>
        </w:rPr>
      </w:pPr>
      <w:r w:rsidRPr="0077176A">
        <w:rPr>
          <w:sz w:val="20"/>
          <w:szCs w:val="20"/>
        </w:rPr>
        <w:t>РЕШЕНИЕ</w:t>
      </w:r>
    </w:p>
    <w:p w:rsidR="00537790" w:rsidRPr="0077176A" w:rsidRDefault="00537790" w:rsidP="00537790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37790" w:rsidRPr="0077176A" w:rsidTr="00537790">
        <w:trPr>
          <w:jc w:val="center"/>
        </w:trPr>
        <w:tc>
          <w:tcPr>
            <w:tcW w:w="3190" w:type="dxa"/>
          </w:tcPr>
          <w:p w:rsidR="00537790" w:rsidRPr="0077176A" w:rsidRDefault="00537790" w:rsidP="00FD74DB">
            <w:pPr>
              <w:rPr>
                <w:sz w:val="20"/>
                <w:szCs w:val="20"/>
              </w:rPr>
            </w:pPr>
            <w:r w:rsidRPr="0077176A">
              <w:rPr>
                <w:sz w:val="20"/>
                <w:szCs w:val="20"/>
              </w:rPr>
              <w:t>24.03.2021г.</w:t>
            </w:r>
          </w:p>
        </w:tc>
        <w:tc>
          <w:tcPr>
            <w:tcW w:w="3190" w:type="dxa"/>
          </w:tcPr>
          <w:p w:rsidR="00537790" w:rsidRPr="0077176A" w:rsidRDefault="00537790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77176A">
              <w:rPr>
                <w:sz w:val="20"/>
                <w:szCs w:val="20"/>
              </w:rPr>
              <w:t>с</w:t>
            </w:r>
            <w:proofErr w:type="gramStart"/>
            <w:r w:rsidRPr="0077176A">
              <w:rPr>
                <w:sz w:val="20"/>
                <w:szCs w:val="20"/>
              </w:rPr>
              <w:t>.К</w:t>
            </w:r>
            <w:proofErr w:type="gramEnd"/>
            <w:r w:rsidRPr="0077176A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537790" w:rsidRPr="0077176A" w:rsidRDefault="00537790" w:rsidP="00FD74DB">
            <w:pPr>
              <w:jc w:val="right"/>
              <w:rPr>
                <w:sz w:val="20"/>
                <w:szCs w:val="20"/>
              </w:rPr>
            </w:pPr>
            <w:r w:rsidRPr="0077176A">
              <w:rPr>
                <w:sz w:val="20"/>
                <w:szCs w:val="20"/>
              </w:rPr>
              <w:t>№28-Р</w:t>
            </w:r>
          </w:p>
        </w:tc>
      </w:tr>
    </w:tbl>
    <w:p w:rsidR="00537790" w:rsidRPr="0077176A" w:rsidRDefault="00537790" w:rsidP="00537790">
      <w:pPr>
        <w:rPr>
          <w:sz w:val="20"/>
          <w:szCs w:val="20"/>
        </w:rPr>
      </w:pPr>
    </w:p>
    <w:p w:rsidR="00537790" w:rsidRPr="0077176A" w:rsidRDefault="00537790" w:rsidP="00537790">
      <w:pPr>
        <w:autoSpaceDE w:val="0"/>
        <w:autoSpaceDN w:val="0"/>
        <w:adjustRightInd w:val="0"/>
        <w:ind w:right="2975"/>
        <w:jc w:val="both"/>
        <w:rPr>
          <w:bCs/>
          <w:i/>
          <w:sz w:val="20"/>
          <w:szCs w:val="20"/>
        </w:rPr>
      </w:pPr>
      <w:r w:rsidRPr="0077176A">
        <w:rPr>
          <w:bCs/>
          <w:sz w:val="20"/>
          <w:szCs w:val="20"/>
        </w:rPr>
        <w:t>О внесении изменений в Порядок освобождения от выполнения производственных или служебных обязанностей депутата Каратузского сельского Совета депутатов, осуществляющего свои полномочия на непостоянной основе, утвержденный решением от 17.12.2020г. №04-18</w:t>
      </w:r>
    </w:p>
    <w:p w:rsidR="00537790" w:rsidRPr="0077176A" w:rsidRDefault="00537790" w:rsidP="00537790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</w:p>
    <w:p w:rsidR="00537790" w:rsidRPr="0077176A" w:rsidRDefault="00537790" w:rsidP="00537790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77176A">
        <w:rPr>
          <w:bCs/>
          <w:sz w:val="20"/>
          <w:szCs w:val="20"/>
        </w:rPr>
        <w:t>В соответствии с Законом Красноярского края от 26.06.2008г.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Pr="0077176A">
        <w:rPr>
          <w:sz w:val="20"/>
          <w:szCs w:val="20"/>
        </w:rPr>
        <w:t xml:space="preserve"> руководствуясь </w:t>
      </w:r>
      <w:r w:rsidRPr="0077176A">
        <w:rPr>
          <w:bCs/>
          <w:sz w:val="20"/>
          <w:szCs w:val="20"/>
        </w:rPr>
        <w:t xml:space="preserve">Уставом Каратузского сельсовета Каратузского района Красноярского края, </w:t>
      </w:r>
      <w:proofErr w:type="spellStart"/>
      <w:r w:rsidRPr="0077176A">
        <w:rPr>
          <w:bCs/>
          <w:sz w:val="20"/>
          <w:szCs w:val="20"/>
        </w:rPr>
        <w:t>Каратузский</w:t>
      </w:r>
      <w:proofErr w:type="spellEnd"/>
      <w:r w:rsidRPr="0077176A">
        <w:rPr>
          <w:bCs/>
          <w:sz w:val="20"/>
          <w:szCs w:val="20"/>
        </w:rPr>
        <w:t xml:space="preserve"> сельский Совет депутатов РЕШИЛ</w:t>
      </w:r>
      <w:r w:rsidRPr="0077176A">
        <w:rPr>
          <w:bCs/>
          <w:i/>
          <w:sz w:val="20"/>
          <w:szCs w:val="20"/>
        </w:rPr>
        <w:t>:</w:t>
      </w:r>
    </w:p>
    <w:p w:rsidR="00537790" w:rsidRPr="0077176A" w:rsidRDefault="00537790" w:rsidP="00537790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77176A">
        <w:rPr>
          <w:bCs/>
          <w:sz w:val="20"/>
          <w:szCs w:val="20"/>
        </w:rPr>
        <w:lastRenderedPageBreak/>
        <w:t>1. Внести в Порядок освобождения от выполнения производственных или служебных обязанностей депутата Каратузского сельского Совета депутатов, осуществляющего свои полномочия на непостоянной основе, утвержденный решением от 17.12.2020г. №04-18, следующие изменения:</w:t>
      </w:r>
    </w:p>
    <w:p w:rsidR="00537790" w:rsidRPr="0077176A" w:rsidRDefault="00537790" w:rsidP="00537790">
      <w:pPr>
        <w:ind w:firstLine="697"/>
        <w:jc w:val="both"/>
        <w:rPr>
          <w:bCs/>
          <w:sz w:val="20"/>
          <w:szCs w:val="20"/>
        </w:rPr>
      </w:pPr>
      <w:r w:rsidRPr="0077176A">
        <w:rPr>
          <w:sz w:val="20"/>
          <w:szCs w:val="20"/>
        </w:rPr>
        <w:t>1.1. В пункте 1 Порядка слова «</w:t>
      </w:r>
      <w:r w:rsidRPr="0077176A">
        <w:rPr>
          <w:rFonts w:eastAsia="Calibri"/>
          <w:bCs/>
          <w:iCs/>
          <w:sz w:val="20"/>
          <w:szCs w:val="20"/>
          <w:lang w:eastAsia="en-US"/>
        </w:rPr>
        <w:t xml:space="preserve">заседаний </w:t>
      </w:r>
      <w:r w:rsidRPr="0077176A">
        <w:rPr>
          <w:bCs/>
          <w:sz w:val="20"/>
          <w:szCs w:val="20"/>
        </w:rPr>
        <w:t>Совета депутатов» заменить словами «заседаний Каратузского сельского Совета депутатов (далее – Совет депутатов)»;</w:t>
      </w:r>
    </w:p>
    <w:p w:rsidR="00537790" w:rsidRPr="0077176A" w:rsidRDefault="00537790" w:rsidP="00537790">
      <w:pPr>
        <w:ind w:firstLine="697"/>
        <w:jc w:val="both"/>
        <w:rPr>
          <w:bCs/>
          <w:sz w:val="20"/>
          <w:szCs w:val="20"/>
        </w:rPr>
      </w:pPr>
      <w:r w:rsidRPr="0077176A">
        <w:rPr>
          <w:bCs/>
          <w:sz w:val="20"/>
          <w:szCs w:val="20"/>
        </w:rPr>
        <w:t>1.2. В пункте 3 Порядка слова «представительный орган» заменить словами «Совет депутатов»;</w:t>
      </w:r>
    </w:p>
    <w:p w:rsidR="00537790" w:rsidRPr="0077176A" w:rsidRDefault="00537790" w:rsidP="00537790">
      <w:pPr>
        <w:ind w:firstLine="697"/>
        <w:jc w:val="both"/>
        <w:rPr>
          <w:sz w:val="20"/>
          <w:szCs w:val="20"/>
        </w:rPr>
      </w:pPr>
      <w:r w:rsidRPr="0077176A">
        <w:rPr>
          <w:bCs/>
          <w:sz w:val="20"/>
          <w:szCs w:val="20"/>
        </w:rPr>
        <w:t>1.3. Пункт 4 Порядка исключить.</w:t>
      </w:r>
    </w:p>
    <w:p w:rsidR="00537790" w:rsidRPr="0077176A" w:rsidRDefault="00537790" w:rsidP="00537790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77176A">
        <w:rPr>
          <w:sz w:val="20"/>
          <w:szCs w:val="20"/>
        </w:rPr>
        <w:t xml:space="preserve">2. </w:t>
      </w:r>
      <w:proofErr w:type="gramStart"/>
      <w:r w:rsidRPr="0077176A">
        <w:rPr>
          <w:sz w:val="20"/>
          <w:szCs w:val="20"/>
        </w:rPr>
        <w:t>Контроль за</w:t>
      </w:r>
      <w:proofErr w:type="gramEnd"/>
      <w:r w:rsidRPr="0077176A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 и социальной политике.</w:t>
      </w:r>
    </w:p>
    <w:p w:rsidR="00537790" w:rsidRPr="0077176A" w:rsidRDefault="00537790" w:rsidP="00537790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77176A">
        <w:rPr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77176A">
        <w:rPr>
          <w:sz w:val="20"/>
          <w:szCs w:val="20"/>
        </w:rPr>
        <w:t>Каратузский</w:t>
      </w:r>
      <w:proofErr w:type="spellEnd"/>
      <w:r w:rsidRPr="0077176A">
        <w:rPr>
          <w:sz w:val="20"/>
          <w:szCs w:val="20"/>
        </w:rPr>
        <w:t xml:space="preserve"> Вестник».</w:t>
      </w:r>
    </w:p>
    <w:p w:rsidR="00537790" w:rsidRPr="0077176A" w:rsidRDefault="00537790" w:rsidP="00537790">
      <w:pPr>
        <w:ind w:firstLine="709"/>
        <w:jc w:val="both"/>
        <w:rPr>
          <w:sz w:val="20"/>
          <w:szCs w:val="20"/>
        </w:rPr>
      </w:pPr>
    </w:p>
    <w:p w:rsidR="00537790" w:rsidRPr="0077176A" w:rsidRDefault="00537790" w:rsidP="00537790">
      <w:pPr>
        <w:ind w:firstLine="709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537790" w:rsidRPr="0077176A" w:rsidTr="00FD74DB">
        <w:tc>
          <w:tcPr>
            <w:tcW w:w="5387" w:type="dxa"/>
            <w:shd w:val="clear" w:color="auto" w:fill="auto"/>
          </w:tcPr>
          <w:p w:rsidR="00537790" w:rsidRPr="0077176A" w:rsidRDefault="00537790" w:rsidP="00FD74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176A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537790" w:rsidRPr="0077176A" w:rsidRDefault="00537790" w:rsidP="00FD74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7790" w:rsidRPr="0077176A" w:rsidRDefault="00537790" w:rsidP="00FD74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176A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537790" w:rsidRPr="0077176A" w:rsidRDefault="00537790" w:rsidP="00FD74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176A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77176A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537790" w:rsidRPr="0077176A" w:rsidRDefault="00537790" w:rsidP="00FD74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7790" w:rsidRPr="0077176A" w:rsidRDefault="00537790" w:rsidP="00FD74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176A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537790" w:rsidRPr="0077176A" w:rsidRDefault="00537790" w:rsidP="00537790">
      <w:pPr>
        <w:jc w:val="both"/>
        <w:rPr>
          <w:i/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537790" w:rsidRDefault="00537790" w:rsidP="007D34D1">
      <w:pPr>
        <w:rPr>
          <w:sz w:val="20"/>
          <w:szCs w:val="20"/>
        </w:rPr>
      </w:pPr>
    </w:p>
    <w:p w:rsidR="00537790" w:rsidRDefault="00537790" w:rsidP="007D34D1">
      <w:pPr>
        <w:rPr>
          <w:sz w:val="20"/>
          <w:szCs w:val="20"/>
        </w:rPr>
      </w:pPr>
    </w:p>
    <w:p w:rsidR="00537790" w:rsidRDefault="00537790" w:rsidP="007D34D1">
      <w:pPr>
        <w:rPr>
          <w:sz w:val="20"/>
          <w:szCs w:val="20"/>
        </w:rPr>
      </w:pPr>
    </w:p>
    <w:p w:rsidR="002619FA" w:rsidRPr="00F647F7" w:rsidRDefault="002619FA" w:rsidP="002619FA">
      <w:pPr>
        <w:jc w:val="center"/>
        <w:rPr>
          <w:sz w:val="20"/>
          <w:szCs w:val="28"/>
        </w:rPr>
      </w:pPr>
      <w:r w:rsidRPr="00F647F7">
        <w:rPr>
          <w:noProof/>
          <w:sz w:val="20"/>
          <w:szCs w:val="28"/>
        </w:rPr>
        <w:drawing>
          <wp:inline distT="0" distB="0" distL="0" distR="0" wp14:anchorId="4434B8FC" wp14:editId="35A973AA">
            <wp:extent cx="477672" cy="60759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8537" cy="6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FA" w:rsidRPr="00F647F7" w:rsidRDefault="002619FA" w:rsidP="002619FA">
      <w:pPr>
        <w:jc w:val="center"/>
        <w:rPr>
          <w:sz w:val="20"/>
          <w:szCs w:val="28"/>
        </w:rPr>
      </w:pPr>
      <w:r w:rsidRPr="00F647F7">
        <w:rPr>
          <w:sz w:val="20"/>
          <w:szCs w:val="28"/>
        </w:rPr>
        <w:t>КАРАТУЗСКИЙ СЕЛЬСКИЙ СОВЕТ ДЕПУТАТОВ</w:t>
      </w:r>
    </w:p>
    <w:p w:rsidR="002619FA" w:rsidRPr="00F647F7" w:rsidRDefault="002619FA" w:rsidP="002619FA">
      <w:pPr>
        <w:jc w:val="center"/>
        <w:rPr>
          <w:sz w:val="20"/>
          <w:szCs w:val="28"/>
        </w:rPr>
      </w:pPr>
    </w:p>
    <w:p w:rsidR="002619FA" w:rsidRPr="00F647F7" w:rsidRDefault="002619FA" w:rsidP="002619FA">
      <w:pPr>
        <w:jc w:val="center"/>
        <w:rPr>
          <w:sz w:val="20"/>
          <w:szCs w:val="28"/>
        </w:rPr>
      </w:pPr>
      <w:r w:rsidRPr="00F647F7">
        <w:rPr>
          <w:sz w:val="20"/>
          <w:szCs w:val="28"/>
        </w:rPr>
        <w:t>РЕШЕНИЕ</w:t>
      </w:r>
    </w:p>
    <w:p w:rsidR="002619FA" w:rsidRPr="00F647F7" w:rsidRDefault="002619FA" w:rsidP="002619FA">
      <w:pPr>
        <w:rPr>
          <w:sz w:val="20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19FA" w:rsidRPr="00F647F7" w:rsidTr="002619FA">
        <w:trPr>
          <w:jc w:val="center"/>
        </w:trPr>
        <w:tc>
          <w:tcPr>
            <w:tcW w:w="3190" w:type="dxa"/>
          </w:tcPr>
          <w:p w:rsidR="002619FA" w:rsidRPr="00F647F7" w:rsidRDefault="002619FA" w:rsidP="00FD74DB">
            <w:pPr>
              <w:rPr>
                <w:sz w:val="20"/>
                <w:szCs w:val="28"/>
              </w:rPr>
            </w:pPr>
            <w:r w:rsidRPr="00F647F7">
              <w:rPr>
                <w:sz w:val="20"/>
                <w:szCs w:val="28"/>
              </w:rPr>
              <w:t>24.03.2021г.</w:t>
            </w:r>
          </w:p>
        </w:tc>
        <w:tc>
          <w:tcPr>
            <w:tcW w:w="3190" w:type="dxa"/>
          </w:tcPr>
          <w:p w:rsidR="002619FA" w:rsidRPr="00F647F7" w:rsidRDefault="002619FA" w:rsidP="00FD74DB">
            <w:pPr>
              <w:jc w:val="center"/>
              <w:rPr>
                <w:sz w:val="20"/>
                <w:szCs w:val="28"/>
              </w:rPr>
            </w:pPr>
            <w:r w:rsidRPr="00F647F7">
              <w:rPr>
                <w:sz w:val="20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2619FA" w:rsidRPr="00F647F7" w:rsidRDefault="002619FA" w:rsidP="00FD74DB">
            <w:pPr>
              <w:jc w:val="right"/>
              <w:rPr>
                <w:sz w:val="20"/>
                <w:szCs w:val="28"/>
              </w:rPr>
            </w:pPr>
            <w:r w:rsidRPr="00F647F7">
              <w:rPr>
                <w:sz w:val="20"/>
                <w:szCs w:val="28"/>
              </w:rPr>
              <w:t>№ 29-Р</w:t>
            </w:r>
          </w:p>
        </w:tc>
      </w:tr>
    </w:tbl>
    <w:p w:rsidR="002619FA" w:rsidRPr="00F647F7" w:rsidRDefault="002619FA" w:rsidP="002619FA">
      <w:pPr>
        <w:rPr>
          <w:sz w:val="20"/>
          <w:szCs w:val="28"/>
        </w:rPr>
      </w:pPr>
    </w:p>
    <w:p w:rsidR="002619FA" w:rsidRPr="00F647F7" w:rsidRDefault="002619FA" w:rsidP="002619FA">
      <w:pPr>
        <w:ind w:right="325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О внесении изменений в Решение Каратузского сельского Совета депутатов от 17.12.2020г. №04-20 «О бюджете Каратузского сельсовета на 2021 год </w:t>
      </w:r>
      <w:r w:rsidRPr="00F647F7">
        <w:rPr>
          <w:sz w:val="20"/>
          <w:szCs w:val="28"/>
        </w:rPr>
        <w:br/>
        <w:t>и плановый период 2022-2023 годы»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</w:p>
    <w:p w:rsidR="002619FA" w:rsidRPr="00F647F7" w:rsidRDefault="002619FA" w:rsidP="002619FA">
      <w:pPr>
        <w:ind w:firstLine="708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F647F7">
        <w:rPr>
          <w:sz w:val="20"/>
          <w:szCs w:val="28"/>
        </w:rPr>
        <w:t>Каратузский</w:t>
      </w:r>
      <w:proofErr w:type="spellEnd"/>
      <w:r w:rsidRPr="00F647F7">
        <w:rPr>
          <w:sz w:val="20"/>
          <w:szCs w:val="28"/>
        </w:rPr>
        <w:t xml:space="preserve"> сельский Совет депутатов РЕШИЛ: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1. Внести в Решение Каратузского сельского Совета депутатов от 17.12.2020г. №04-20 «О бюджете Каратузского сельсовета на 2021 год и плановый период 2022-2023 годы» следующие изменения: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1.1. Пункт 1.1 части 1 Решения изложить в новой редакции: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«1.1</w:t>
      </w:r>
      <w:proofErr w:type="gramStart"/>
      <w:r w:rsidRPr="00F647F7">
        <w:rPr>
          <w:sz w:val="20"/>
          <w:szCs w:val="28"/>
        </w:rPr>
        <w:t xml:space="preserve"> У</w:t>
      </w:r>
      <w:proofErr w:type="gramEnd"/>
      <w:r w:rsidRPr="00F647F7">
        <w:rPr>
          <w:sz w:val="20"/>
          <w:szCs w:val="28"/>
        </w:rPr>
        <w:t>твердить основные характеристики бюджета сельсовета на 2021 год: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1) прогнозируемый общий объем доходов бюджета сельсовета в сумме 46141,85 </w:t>
      </w:r>
      <w:proofErr w:type="spellStart"/>
      <w:r w:rsidRPr="00F647F7">
        <w:rPr>
          <w:sz w:val="20"/>
          <w:szCs w:val="28"/>
        </w:rPr>
        <w:t>тыс</w:t>
      </w:r>
      <w:proofErr w:type="gramStart"/>
      <w:r w:rsidRPr="00F647F7">
        <w:rPr>
          <w:sz w:val="20"/>
          <w:szCs w:val="28"/>
        </w:rPr>
        <w:t>.р</w:t>
      </w:r>
      <w:proofErr w:type="gramEnd"/>
      <w:r w:rsidRPr="00F647F7">
        <w:rPr>
          <w:sz w:val="20"/>
          <w:szCs w:val="28"/>
        </w:rPr>
        <w:t>ублей</w:t>
      </w:r>
      <w:proofErr w:type="spellEnd"/>
      <w:r w:rsidRPr="00F647F7">
        <w:rPr>
          <w:sz w:val="20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35168,95 тыс. рублей;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2) общий объем расходов в сумме 47762,80 тыс. рублей;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3) дефицит бюджета сельсовета 1620,95 тыс. рублей;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4) источники внутреннего финансирования дефицита бюджета сельсовета в сумме 1620,95 тыс. рублей, согласно Приложению 1 к настоящему Решению</w:t>
      </w:r>
      <w:proofErr w:type="gramStart"/>
      <w:r w:rsidRPr="00F647F7">
        <w:rPr>
          <w:sz w:val="20"/>
          <w:szCs w:val="28"/>
        </w:rPr>
        <w:t>.»</w:t>
      </w:r>
      <w:proofErr w:type="gramEnd"/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1.2. Пункт 8.1 части 8 Решения изложить в новой редакции: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«8.1. Межбюджетные трансферты, получаемые Каратузским сельсоветом: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Дотации бюджетам сельских поселений на выравнивание бюджетной обеспеченности 2021 год – 11 126,40 тыс. рублей, в сумме 8 901,12 тыс. рублей в 2022 и 2023 гг.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Иные межбюджетные трансферты на поддержку мер по обеспечению сбалансированности бюджетов сельских поселений 2021 год – 4 649,17 тыс. рублей, в сумме 3 524,97 тыс. рублей в 2022 и 2023 гг.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Иные межбюджетные трансферты бюджетам сельских поселений на обеспечение первичных мер пожарной безопасности – 577,90 тыс. рублей-2021 год, 577,90 тыс. рублей – 2022 год, 577,90 тыс. рублей – 2023 год. 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2 155,32 тыс. рублей – 2021 год, 2 241,53 тыс. рублей – 2022 год, 2 327,07 тыс. рублей – 2023 год.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– 6 258,30 тыс. рублей – 2021 год, 6 258,30 тыс. рублей – 2022 год, 0,00 тыс. рублей – 2023 год.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Иные межбюджетные трансферты бюджетам сельских поселений на организацию и проведение </w:t>
      </w:r>
      <w:proofErr w:type="spellStart"/>
      <w:r w:rsidRPr="00F647F7">
        <w:rPr>
          <w:sz w:val="20"/>
          <w:szCs w:val="28"/>
        </w:rPr>
        <w:t>акарицидных</w:t>
      </w:r>
      <w:proofErr w:type="spellEnd"/>
      <w:r w:rsidRPr="00F647F7">
        <w:rPr>
          <w:sz w:val="20"/>
          <w:szCs w:val="28"/>
        </w:rPr>
        <w:t xml:space="preserve"> обработок мест массового отдыха населения – 37,86 тыс. рублей в 2021, 2022 и 2023 годах сумма неизменна. 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lastRenderedPageBreak/>
        <w:t>Прочие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на 2021 г. – 10 000,00 тыс. руб.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Иные межбюджетные трансферты, передаваемые бюджетам сельских поселений на обустройство и восстановление воинских захоронений на 2021 год в сумме 42,00 тыс. рублей;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районе", Муниципальной программы "Развитие транспортной системы Каратузского района" на 2021 год – 282,90 </w:t>
      </w:r>
      <w:proofErr w:type="spellStart"/>
      <w:r w:rsidRPr="00F647F7">
        <w:rPr>
          <w:sz w:val="20"/>
          <w:szCs w:val="28"/>
        </w:rPr>
        <w:t>тыс</w:t>
      </w:r>
      <w:proofErr w:type="gramStart"/>
      <w:r w:rsidRPr="00F647F7">
        <w:rPr>
          <w:sz w:val="20"/>
          <w:szCs w:val="28"/>
        </w:rPr>
        <w:t>.р</w:t>
      </w:r>
      <w:proofErr w:type="gramEnd"/>
      <w:r w:rsidRPr="00F647F7">
        <w:rPr>
          <w:sz w:val="20"/>
          <w:szCs w:val="28"/>
        </w:rPr>
        <w:t>ублей</w:t>
      </w:r>
      <w:proofErr w:type="spellEnd"/>
      <w:r w:rsidRPr="00F647F7">
        <w:rPr>
          <w:sz w:val="20"/>
          <w:szCs w:val="28"/>
        </w:rPr>
        <w:t>;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2021 год в сумме 39,10 </w:t>
      </w:r>
      <w:proofErr w:type="spellStart"/>
      <w:r w:rsidRPr="00F647F7">
        <w:rPr>
          <w:sz w:val="20"/>
          <w:szCs w:val="28"/>
        </w:rPr>
        <w:t>тыс</w:t>
      </w:r>
      <w:proofErr w:type="gramStart"/>
      <w:r w:rsidRPr="00F647F7">
        <w:rPr>
          <w:sz w:val="20"/>
          <w:szCs w:val="28"/>
        </w:rPr>
        <w:t>.р</w:t>
      </w:r>
      <w:proofErr w:type="gramEnd"/>
      <w:r w:rsidRPr="00F647F7">
        <w:rPr>
          <w:sz w:val="20"/>
          <w:szCs w:val="28"/>
        </w:rPr>
        <w:t>ублей</w:t>
      </w:r>
      <w:proofErr w:type="spellEnd"/>
      <w:r w:rsidRPr="00F647F7">
        <w:rPr>
          <w:sz w:val="20"/>
          <w:szCs w:val="28"/>
        </w:rPr>
        <w:t xml:space="preserve">, на 2022 год в сумме 35,30 тыс. рублей, на 2023 год в сумме 35,30 </w:t>
      </w:r>
      <w:proofErr w:type="spellStart"/>
      <w:r w:rsidRPr="00F647F7">
        <w:rPr>
          <w:sz w:val="20"/>
          <w:szCs w:val="28"/>
        </w:rPr>
        <w:t>тыс.рублей</w:t>
      </w:r>
      <w:proofErr w:type="spellEnd"/>
      <w:r w:rsidRPr="00F647F7">
        <w:rPr>
          <w:sz w:val="20"/>
          <w:szCs w:val="28"/>
        </w:rPr>
        <w:t>.»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1.3.Приложения № 1, 4, 5, 6, изложить в новой редакции, согласно Приложениям № 1, 2, 3, 4 к настоящему Решению.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 xml:space="preserve">2. </w:t>
      </w:r>
      <w:proofErr w:type="gramStart"/>
      <w:r w:rsidRPr="00F647F7">
        <w:rPr>
          <w:sz w:val="20"/>
          <w:szCs w:val="28"/>
        </w:rPr>
        <w:t>Контроль за</w:t>
      </w:r>
      <w:proofErr w:type="gramEnd"/>
      <w:r w:rsidRPr="00F647F7">
        <w:rPr>
          <w:sz w:val="20"/>
          <w:szCs w:val="28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2619FA" w:rsidRPr="00F647F7" w:rsidRDefault="002619FA" w:rsidP="002619FA">
      <w:pPr>
        <w:ind w:firstLine="709"/>
        <w:jc w:val="both"/>
        <w:rPr>
          <w:sz w:val="20"/>
          <w:szCs w:val="28"/>
        </w:rPr>
      </w:pPr>
      <w:r w:rsidRPr="00F647F7">
        <w:rPr>
          <w:sz w:val="20"/>
          <w:szCs w:val="28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F647F7">
        <w:rPr>
          <w:sz w:val="20"/>
          <w:szCs w:val="28"/>
        </w:rPr>
        <w:t>Каратузский</w:t>
      </w:r>
      <w:proofErr w:type="spellEnd"/>
      <w:r w:rsidRPr="00F647F7">
        <w:rPr>
          <w:sz w:val="20"/>
          <w:szCs w:val="28"/>
        </w:rPr>
        <w:t xml:space="preserve"> вестник» и распространяет свое действие на правоотношения, возникшие с 01.01.2021 года.</w:t>
      </w:r>
    </w:p>
    <w:p w:rsidR="002619FA" w:rsidRPr="00F647F7" w:rsidRDefault="002619FA" w:rsidP="002619FA">
      <w:pPr>
        <w:rPr>
          <w:sz w:val="20"/>
          <w:szCs w:val="28"/>
        </w:rPr>
      </w:pPr>
    </w:p>
    <w:p w:rsidR="002619FA" w:rsidRPr="00F647F7" w:rsidRDefault="002619FA" w:rsidP="002619FA">
      <w:pPr>
        <w:rPr>
          <w:sz w:val="20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619FA" w:rsidRPr="00F647F7" w:rsidTr="00FD74DB">
        <w:tc>
          <w:tcPr>
            <w:tcW w:w="5211" w:type="dxa"/>
            <w:shd w:val="clear" w:color="auto" w:fill="auto"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Председатель Каратузского</w:t>
            </w:r>
          </w:p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сельского Совета депутатов</w:t>
            </w:r>
          </w:p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_______________ </w:t>
            </w:r>
            <w:proofErr w:type="spellStart"/>
            <w:r w:rsidRPr="00F647F7">
              <w:rPr>
                <w:sz w:val="20"/>
                <w:szCs w:val="20"/>
              </w:rPr>
              <w:t>О.В.Федосеева</w:t>
            </w:r>
            <w:proofErr w:type="spellEnd"/>
            <w:r w:rsidRPr="00F64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Глава Каратузского сельсовета</w:t>
            </w:r>
          </w:p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________________ А.А. Саар</w:t>
            </w:r>
          </w:p>
        </w:tc>
      </w:tr>
    </w:tbl>
    <w:p w:rsidR="002619FA" w:rsidRPr="00F647F7" w:rsidRDefault="002619FA" w:rsidP="002619FA">
      <w:pPr>
        <w:rPr>
          <w:sz w:val="20"/>
          <w:szCs w:val="20"/>
        </w:rPr>
      </w:pPr>
    </w:p>
    <w:p w:rsidR="002619FA" w:rsidRPr="00F647F7" w:rsidRDefault="002619FA" w:rsidP="002619FA">
      <w:pPr>
        <w:rPr>
          <w:sz w:val="20"/>
          <w:szCs w:val="20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tbl>
      <w:tblPr>
        <w:tblW w:w="10625" w:type="dxa"/>
        <w:jc w:val="center"/>
        <w:tblInd w:w="-743" w:type="dxa"/>
        <w:tblLook w:val="04A0" w:firstRow="1" w:lastRow="0" w:firstColumn="1" w:lastColumn="0" w:noHBand="0" w:noVBand="1"/>
      </w:tblPr>
      <w:tblGrid>
        <w:gridCol w:w="492"/>
        <w:gridCol w:w="2497"/>
        <w:gridCol w:w="5200"/>
        <w:gridCol w:w="1051"/>
        <w:gridCol w:w="1385"/>
      </w:tblGrid>
      <w:tr w:rsidR="002619FA" w:rsidRPr="00F647F7" w:rsidTr="002619FA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2619FA" w:rsidRPr="00F647F7" w:rsidTr="002619FA">
        <w:trPr>
          <w:trHeight w:val="14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ind w:firstLineChars="800" w:firstLine="1600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29-Р от 24.03.2021г. "О внесении изменений в Решение Каратузского сельского Совета депутатов от 17.12.2020г. №04-20 "О бюджете Каратузского сельсовета на 2021 год и плановый период 2022 - 2023 годы"</w:t>
            </w:r>
          </w:p>
        </w:tc>
      </w:tr>
      <w:tr w:rsidR="002619FA" w:rsidRPr="00F647F7" w:rsidTr="002619FA">
        <w:trPr>
          <w:trHeight w:val="672"/>
          <w:jc w:val="center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2021 год и плановый период 2022-2023 годов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F647F7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F647F7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F647F7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F647F7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F647F7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F647F7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F647F7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F647F7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F647F7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F647F7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F647F7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F647F7">
              <w:rPr>
                <w:i/>
                <w:iCs/>
                <w:sz w:val="20"/>
                <w:szCs w:val="20"/>
              </w:rPr>
              <w:t>, вида источников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Сумма на 2021 г.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Уточненная сумма на 2021г.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60001000000000000000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1620,95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1620,95</w:t>
            </w: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.60001050000000000000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1620,95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1620,95</w:t>
            </w: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.60001050200000000500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-45858,96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-46141,85</w:t>
            </w: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.60001050201100000510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-45858,96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-46141,85</w:t>
            </w: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.60001050200000000600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47479,90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47762,80</w:t>
            </w: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.60001050201000000610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47479,90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47762,80</w:t>
            </w:r>
          </w:p>
        </w:tc>
      </w:tr>
      <w:tr w:rsidR="002619FA" w:rsidRPr="00F647F7" w:rsidTr="002619FA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.60001050201100000610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47479,90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47762,80</w:t>
            </w:r>
          </w:p>
        </w:tc>
      </w:tr>
    </w:tbl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tbl>
      <w:tblPr>
        <w:tblW w:w="10660" w:type="dxa"/>
        <w:jc w:val="center"/>
        <w:tblInd w:w="-885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6"/>
        <w:gridCol w:w="520"/>
        <w:gridCol w:w="3877"/>
        <w:gridCol w:w="940"/>
        <w:gridCol w:w="1380"/>
      </w:tblGrid>
      <w:tr w:rsidR="002619FA" w:rsidRPr="00F647F7" w:rsidTr="002619FA">
        <w:trPr>
          <w:trHeight w:val="31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1609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19FA" w:rsidRPr="00F647F7" w:rsidRDefault="002619FA" w:rsidP="00FD74DB">
            <w:pPr>
              <w:ind w:firstLineChars="1200" w:firstLine="2400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29-Р от 24.03.2021г. "О внесении изменений в Решение Каратузского сельского Совета депутатов от 17.12.2020г. №04-20 "О бюджете Каратузского сельсовета на 2021 год и плановый период 2022 - 2023 годы"</w:t>
            </w:r>
          </w:p>
        </w:tc>
      </w:tr>
      <w:tr w:rsidR="002619FA" w:rsidRPr="00F647F7" w:rsidTr="002619FA">
        <w:trPr>
          <w:trHeight w:val="672"/>
          <w:jc w:val="center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2021 год и  плановый период 2022-2023 годов </w:t>
            </w:r>
          </w:p>
        </w:tc>
      </w:tr>
      <w:tr w:rsidR="002619FA" w:rsidRPr="00F647F7" w:rsidTr="002619FA">
        <w:trPr>
          <w:trHeight w:val="469"/>
          <w:jc w:val="center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F647F7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2619FA" w:rsidRPr="00F647F7" w:rsidTr="002619FA">
        <w:trPr>
          <w:trHeight w:val="69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 xml:space="preserve">Сумма </w:t>
            </w:r>
            <w:r w:rsidRPr="00F647F7">
              <w:rPr>
                <w:b/>
                <w:bCs/>
                <w:sz w:val="20"/>
                <w:szCs w:val="20"/>
              </w:rPr>
              <w:br/>
              <w:t>на 2021 год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Уточненный план 2021 год</w:t>
            </w:r>
          </w:p>
        </w:tc>
      </w:tr>
      <w:tr w:rsidR="002619FA" w:rsidRPr="00F647F7" w:rsidTr="002619FA">
        <w:trPr>
          <w:trHeight w:val="1703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10 972,90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10 972,90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2 248,00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2 248,00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2 248,00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2 248,00</w:t>
            </w:r>
          </w:p>
        </w:tc>
      </w:tr>
      <w:tr w:rsidR="002619FA" w:rsidRPr="00F647F7" w:rsidTr="002619FA">
        <w:trPr>
          <w:trHeight w:val="91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2 248,00</w:t>
            </w:r>
          </w:p>
        </w:tc>
      </w:tr>
      <w:tr w:rsidR="002619FA" w:rsidRPr="00F647F7" w:rsidTr="002619FA">
        <w:trPr>
          <w:trHeight w:val="160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 </w:t>
            </w:r>
          </w:p>
        </w:tc>
      </w:tr>
      <w:tr w:rsidR="002619FA" w:rsidRPr="00F647F7" w:rsidTr="002619FA">
        <w:trPr>
          <w:trHeight w:val="73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 </w:t>
            </w:r>
          </w:p>
        </w:tc>
      </w:tr>
      <w:tr w:rsidR="002619FA" w:rsidRPr="00F647F7" w:rsidTr="002619FA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1 273,90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1 273,90</w:t>
            </w:r>
          </w:p>
        </w:tc>
      </w:tr>
      <w:tr w:rsidR="002619FA" w:rsidRPr="00F647F7" w:rsidTr="002619FA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1 273,90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1 273,90</w:t>
            </w:r>
          </w:p>
        </w:tc>
      </w:tr>
      <w:tr w:rsidR="002619FA" w:rsidRPr="00F647F7" w:rsidTr="002619FA">
        <w:trPr>
          <w:trHeight w:val="9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585,00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585,00</w:t>
            </w:r>
          </w:p>
        </w:tc>
      </w:tr>
      <w:tr w:rsidR="002619FA" w:rsidRPr="00F647F7" w:rsidTr="002619FA">
        <w:trPr>
          <w:trHeight w:val="15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585,00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585,00</w:t>
            </w:r>
          </w:p>
        </w:tc>
      </w:tr>
      <w:tr w:rsidR="002619FA" w:rsidRPr="00F647F7" w:rsidTr="002619FA">
        <w:trPr>
          <w:trHeight w:val="11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47F7">
              <w:rPr>
                <w:sz w:val="20"/>
                <w:szCs w:val="20"/>
              </w:rPr>
              <w:t>инжекторных</w:t>
            </w:r>
            <w:proofErr w:type="spellEnd"/>
            <w:r w:rsidRPr="00F647F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3,30</w:t>
            </w:r>
          </w:p>
        </w:tc>
      </w:tr>
      <w:tr w:rsidR="002619FA" w:rsidRPr="00F647F7" w:rsidTr="002619FA">
        <w:trPr>
          <w:trHeight w:val="183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140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47F7">
              <w:rPr>
                <w:sz w:val="20"/>
                <w:szCs w:val="20"/>
              </w:rPr>
              <w:t>инжекторных</w:t>
            </w:r>
            <w:proofErr w:type="spellEnd"/>
            <w:r w:rsidRPr="00F647F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3,30</w:t>
            </w:r>
          </w:p>
        </w:tc>
      </w:tr>
      <w:tr w:rsidR="002619FA" w:rsidRPr="00F647F7" w:rsidTr="002619FA">
        <w:trPr>
          <w:trHeight w:val="94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769,40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769,40</w:t>
            </w:r>
          </w:p>
        </w:tc>
      </w:tr>
      <w:tr w:rsidR="002619FA" w:rsidRPr="00F647F7" w:rsidTr="002619FA">
        <w:trPr>
          <w:trHeight w:val="159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769,40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769,40</w:t>
            </w:r>
          </w:p>
        </w:tc>
      </w:tr>
      <w:tr w:rsidR="002619FA" w:rsidRPr="00F647F7" w:rsidTr="002619FA">
        <w:trPr>
          <w:trHeight w:val="102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F647F7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lastRenderedPageBreak/>
              <w:t>-83,80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-83,80</w:t>
            </w:r>
          </w:p>
        </w:tc>
      </w:tr>
      <w:tr w:rsidR="002619FA" w:rsidRPr="00F647F7" w:rsidTr="002619FA">
        <w:trPr>
          <w:trHeight w:val="169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-83,80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-83,80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36,00</w:t>
            </w:r>
          </w:p>
        </w:tc>
      </w:tr>
      <w:tr w:rsidR="002619FA" w:rsidRPr="00F647F7" w:rsidTr="002619FA">
        <w:trPr>
          <w:trHeight w:val="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36,00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36,00</w:t>
            </w:r>
          </w:p>
        </w:tc>
      </w:tr>
      <w:tr w:rsidR="002619FA" w:rsidRPr="00F647F7" w:rsidTr="002619FA">
        <w:trPr>
          <w:trHeight w:val="23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7 377,00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7 377,00</w:t>
            </w:r>
          </w:p>
        </w:tc>
      </w:tr>
      <w:tr w:rsidR="002619FA" w:rsidRPr="00F647F7" w:rsidTr="002619FA">
        <w:trPr>
          <w:trHeight w:val="2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1 527,10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1 527,10</w:t>
            </w:r>
          </w:p>
        </w:tc>
      </w:tr>
      <w:tr w:rsidR="002619FA" w:rsidRPr="00F647F7" w:rsidTr="002619FA">
        <w:trPr>
          <w:trHeight w:val="68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1 527,10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1 527,10</w:t>
            </w:r>
          </w:p>
        </w:tc>
      </w:tr>
      <w:tr w:rsidR="002619FA" w:rsidRPr="00F647F7" w:rsidTr="002619FA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5 849,90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5 849,90</w:t>
            </w:r>
          </w:p>
        </w:tc>
      </w:tr>
      <w:tr w:rsidR="002619FA" w:rsidRPr="00F647F7" w:rsidTr="002619FA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3 145,00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3 145,00</w:t>
            </w:r>
          </w:p>
        </w:tc>
      </w:tr>
      <w:tr w:rsidR="002619FA" w:rsidRPr="00F647F7" w:rsidTr="002619FA">
        <w:trPr>
          <w:trHeight w:val="46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3 145,00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3 145,00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2 704,90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2 704,90</w:t>
            </w:r>
          </w:p>
        </w:tc>
      </w:tr>
      <w:tr w:rsidR="002619FA" w:rsidRPr="00F647F7" w:rsidTr="002619FA">
        <w:trPr>
          <w:trHeight w:val="50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2 704,90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2 704,90</w:t>
            </w:r>
          </w:p>
        </w:tc>
      </w:tr>
      <w:tr w:rsidR="002619FA" w:rsidRPr="00F647F7" w:rsidTr="002619FA">
        <w:trPr>
          <w:trHeight w:val="5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2619FA" w:rsidRPr="00F647F7" w:rsidTr="002619FA">
        <w:trPr>
          <w:trHeight w:val="11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38,00</w:t>
            </w:r>
          </w:p>
        </w:tc>
      </w:tr>
      <w:tr w:rsidR="002619FA" w:rsidRPr="00F647F7" w:rsidTr="002619FA">
        <w:trPr>
          <w:trHeight w:val="11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spacing w:after="240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F647F7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38,00</w:t>
            </w:r>
          </w:p>
        </w:tc>
      </w:tr>
      <w:tr w:rsidR="002619FA" w:rsidRPr="00F647F7" w:rsidTr="002619FA">
        <w:trPr>
          <w:trHeight w:val="112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38,00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619FA" w:rsidRPr="00F647F7" w:rsidTr="002619FA">
        <w:trPr>
          <w:trHeight w:val="49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140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0,00</w:t>
            </w:r>
          </w:p>
        </w:tc>
      </w:tr>
      <w:tr w:rsidR="002619FA" w:rsidRPr="00F647F7" w:rsidTr="002619FA">
        <w:trPr>
          <w:trHeight w:val="70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140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spacing w:after="240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F647F7">
              <w:rPr>
                <w:sz w:val="20"/>
                <w:szCs w:val="20"/>
              </w:rPr>
              <w:br/>
              <w:t xml:space="preserve"> </w:t>
            </w:r>
            <w:r w:rsidRPr="00F647F7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0,00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34 886,05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35 168,95</w:t>
            </w:r>
          </w:p>
        </w:tc>
      </w:tr>
      <w:tr w:rsidR="002619FA" w:rsidRPr="00F647F7" w:rsidTr="002619FA">
        <w:trPr>
          <w:trHeight w:val="5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34 886,05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35 168,95</w:t>
            </w:r>
          </w:p>
        </w:tc>
      </w:tr>
      <w:tr w:rsidR="002619FA" w:rsidRPr="00F647F7" w:rsidTr="002619FA">
        <w:trPr>
          <w:trHeight w:val="34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11 126,40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11 126,40</w:t>
            </w:r>
          </w:p>
        </w:tc>
      </w:tr>
      <w:tr w:rsidR="002619FA" w:rsidRPr="00F647F7" w:rsidTr="002619FA">
        <w:trPr>
          <w:trHeight w:val="28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11 126,40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11 126,40</w:t>
            </w:r>
          </w:p>
        </w:tc>
      </w:tr>
      <w:tr w:rsidR="002619FA" w:rsidRPr="00F647F7" w:rsidTr="002619FA">
        <w:trPr>
          <w:trHeight w:val="46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11 126,40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11 126,40</w:t>
            </w:r>
          </w:p>
        </w:tc>
      </w:tr>
      <w:tr w:rsidR="002619FA" w:rsidRPr="00F647F7" w:rsidTr="002619FA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39,10</w:t>
            </w:r>
          </w:p>
        </w:tc>
      </w:tr>
      <w:tr w:rsidR="002619FA" w:rsidRPr="00F647F7" w:rsidTr="002619FA">
        <w:trPr>
          <w:trHeight w:val="53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39,10</w:t>
            </w:r>
          </w:p>
        </w:tc>
      </w:tr>
      <w:tr w:rsidR="002619FA" w:rsidRPr="00F647F7" w:rsidTr="002619FA">
        <w:trPr>
          <w:trHeight w:val="73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7514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39,10</w:t>
            </w:r>
          </w:p>
        </w:tc>
      </w:tr>
      <w:tr w:rsidR="002619FA" w:rsidRPr="00F647F7" w:rsidTr="002619FA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23 720,55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24 003,45</w:t>
            </w:r>
          </w:p>
        </w:tc>
      </w:tr>
      <w:tr w:rsidR="002619FA" w:rsidRPr="00F647F7" w:rsidTr="002619FA">
        <w:trPr>
          <w:trHeight w:val="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23 720,55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24 003,45</w:t>
            </w:r>
          </w:p>
        </w:tc>
      </w:tr>
      <w:tr w:rsidR="002619FA" w:rsidRPr="00F647F7" w:rsidTr="002619FA">
        <w:trPr>
          <w:trHeight w:val="41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23 720,55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24 003,45</w:t>
            </w:r>
          </w:p>
        </w:tc>
      </w:tr>
      <w:tr w:rsidR="002619FA" w:rsidRPr="00F647F7" w:rsidTr="002619FA">
        <w:trPr>
          <w:trHeight w:val="49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2721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4 649,17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4 649,17</w:t>
            </w:r>
          </w:p>
        </w:tc>
      </w:tr>
      <w:tr w:rsidR="002619FA" w:rsidRPr="00F647F7" w:rsidTr="002619FA">
        <w:trPr>
          <w:trHeight w:val="169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F647F7">
              <w:rPr>
                <w:sz w:val="20"/>
                <w:szCs w:val="20"/>
              </w:rPr>
              <w:t>передоваемые</w:t>
            </w:r>
            <w:proofErr w:type="spellEnd"/>
            <w:r w:rsidRPr="00F647F7">
              <w:rPr>
                <w:sz w:val="20"/>
                <w:szCs w:val="20"/>
              </w:rPr>
              <w:t xml:space="preserve">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</w:t>
            </w:r>
            <w:r w:rsidRPr="00F647F7">
              <w:rPr>
                <w:sz w:val="20"/>
                <w:szCs w:val="20"/>
              </w:rPr>
              <w:lastRenderedPageBreak/>
              <w:t>районе" муниципальной программы "Развитие транспортной системы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282,90</w:t>
            </w:r>
          </w:p>
        </w:tc>
      </w:tr>
      <w:tr w:rsidR="002619FA" w:rsidRPr="00F647F7" w:rsidTr="002619FA">
        <w:trPr>
          <w:trHeight w:val="16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7451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F647F7">
              <w:rPr>
                <w:sz w:val="20"/>
                <w:szCs w:val="20"/>
              </w:rPr>
              <w:t>передоваемые</w:t>
            </w:r>
            <w:proofErr w:type="spellEnd"/>
            <w:r w:rsidRPr="00F647F7">
              <w:rPr>
                <w:sz w:val="20"/>
                <w:szCs w:val="20"/>
              </w:rPr>
              <w:t xml:space="preserve"> бюджетам сельских поселений на расходы для поощрения муниципальных образований - победителей конкурса лучших проектов создания комфортной городской среды в рамках </w:t>
            </w:r>
            <w:proofErr w:type="spellStart"/>
            <w:r w:rsidRPr="00F647F7">
              <w:rPr>
                <w:sz w:val="20"/>
                <w:szCs w:val="20"/>
              </w:rPr>
              <w:t>подрограммы</w:t>
            </w:r>
            <w:proofErr w:type="spellEnd"/>
            <w:r w:rsidRPr="00F647F7">
              <w:rPr>
                <w:sz w:val="20"/>
                <w:szCs w:val="20"/>
              </w:rPr>
              <w:t xml:space="preserve">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10 000,00</w:t>
            </w:r>
          </w:p>
        </w:tc>
      </w:tr>
      <w:tr w:rsidR="002619FA" w:rsidRPr="00F647F7" w:rsidTr="002619FA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на обустройство и </w:t>
            </w:r>
            <w:proofErr w:type="spellStart"/>
            <w:r w:rsidRPr="00F647F7">
              <w:rPr>
                <w:sz w:val="20"/>
                <w:szCs w:val="20"/>
              </w:rPr>
              <w:t>востановления</w:t>
            </w:r>
            <w:proofErr w:type="spellEnd"/>
            <w:r w:rsidRPr="00F647F7">
              <w:rPr>
                <w:sz w:val="20"/>
                <w:szCs w:val="20"/>
              </w:rPr>
              <w:t xml:space="preserve"> воинских захоронений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42,00</w:t>
            </w:r>
          </w:p>
        </w:tc>
      </w:tr>
      <w:tr w:rsidR="002619FA" w:rsidRPr="00F647F7" w:rsidTr="002619FA">
        <w:trPr>
          <w:trHeight w:val="47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577,90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577,90</w:t>
            </w:r>
          </w:p>
        </w:tc>
      </w:tr>
      <w:tr w:rsidR="002619FA" w:rsidRPr="00F647F7" w:rsidTr="002619FA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2 155,32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2 155,32</w:t>
            </w:r>
          </w:p>
        </w:tc>
      </w:tr>
      <w:tr w:rsidR="002619FA" w:rsidRPr="00F647F7" w:rsidTr="002619FA">
        <w:trPr>
          <w:trHeight w:val="72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7509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6 258,30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6 258,30</w:t>
            </w:r>
          </w:p>
        </w:tc>
      </w:tr>
      <w:tr w:rsidR="002619FA" w:rsidRPr="00F647F7" w:rsidTr="002619FA">
        <w:trPr>
          <w:trHeight w:val="7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7555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F647F7">
              <w:rPr>
                <w:sz w:val="20"/>
                <w:szCs w:val="20"/>
              </w:rPr>
              <w:t>акарицидных</w:t>
            </w:r>
            <w:proofErr w:type="spellEnd"/>
            <w:r w:rsidRPr="00F647F7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37,86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37,86</w:t>
            </w:r>
          </w:p>
        </w:tc>
      </w:tr>
      <w:tr w:rsidR="002619FA" w:rsidRPr="00F647F7" w:rsidTr="002619FA">
        <w:trPr>
          <w:trHeight w:val="28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</w:t>
            </w:r>
          </w:p>
        </w:tc>
      </w:tr>
      <w:tr w:rsidR="002619FA" w:rsidRPr="00F647F7" w:rsidTr="002619FA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</w:t>
            </w:r>
          </w:p>
        </w:tc>
      </w:tr>
      <w:tr w:rsidR="002619FA" w:rsidRPr="00F647F7" w:rsidTr="002619FA">
        <w:trPr>
          <w:trHeight w:val="43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F647F7" w:rsidRDefault="002619FA" w:rsidP="00FD74DB">
            <w:pPr>
              <w:jc w:val="center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both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sz w:val="20"/>
                <w:szCs w:val="20"/>
              </w:rPr>
            </w:pPr>
            <w:r w:rsidRPr="00F647F7">
              <w:rPr>
                <w:sz w:val="20"/>
                <w:szCs w:val="20"/>
              </w:rPr>
              <w:t>0</w:t>
            </w:r>
          </w:p>
        </w:tc>
      </w:tr>
      <w:tr w:rsidR="002619FA" w:rsidRPr="00F647F7" w:rsidTr="002619FA">
        <w:trPr>
          <w:trHeight w:val="315"/>
          <w:jc w:val="center"/>
        </w:trPr>
        <w:tc>
          <w:tcPr>
            <w:tcW w:w="8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45 858,95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F647F7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F647F7">
              <w:rPr>
                <w:b/>
                <w:bCs/>
                <w:sz w:val="20"/>
                <w:szCs w:val="20"/>
              </w:rPr>
              <w:t>46 141,85</w:t>
            </w:r>
          </w:p>
        </w:tc>
      </w:tr>
    </w:tbl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tbl>
      <w:tblPr>
        <w:tblW w:w="10632" w:type="dxa"/>
        <w:jc w:val="center"/>
        <w:tblInd w:w="-885" w:type="dxa"/>
        <w:tblLook w:val="04A0" w:firstRow="1" w:lastRow="0" w:firstColumn="1" w:lastColumn="0" w:noHBand="0" w:noVBand="1"/>
      </w:tblPr>
      <w:tblGrid>
        <w:gridCol w:w="797"/>
        <w:gridCol w:w="5500"/>
        <w:gridCol w:w="1083"/>
        <w:gridCol w:w="960"/>
        <w:gridCol w:w="2292"/>
      </w:tblGrid>
      <w:tr w:rsidR="002619FA" w:rsidRPr="0042514A" w:rsidTr="002619FA">
        <w:trPr>
          <w:trHeight w:val="42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2619FA" w:rsidRPr="0042514A" w:rsidTr="002619FA">
        <w:trPr>
          <w:trHeight w:val="1418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ind w:firstLineChars="1800" w:firstLine="3600"/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29-Р от 24.03.2021г. "О внесении изменений в Решение Каратузского сельского Совета депутатов от 17.12.2020г. №04-20 "О бюджете Каратузского сельсовета на 2021 год и плановый период 2022 - 2023 годы"</w:t>
            </w:r>
          </w:p>
        </w:tc>
      </w:tr>
      <w:tr w:rsidR="002619FA" w:rsidRPr="0042514A" w:rsidTr="002619FA">
        <w:trPr>
          <w:trHeight w:val="1332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lastRenderedPageBreak/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2022-2023 годов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2514A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42514A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42514A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42514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№ строки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42514A">
              <w:rPr>
                <w:sz w:val="20"/>
                <w:szCs w:val="20"/>
              </w:rPr>
              <w:t>наим</w:t>
            </w:r>
            <w:proofErr w:type="spellEnd"/>
            <w:r w:rsidRPr="0042514A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Сумма на 2021 г.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Уточненный план 2021 год.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9 075,05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8 835,05</w:t>
            </w:r>
          </w:p>
        </w:tc>
      </w:tr>
      <w:tr w:rsidR="002619FA" w:rsidRPr="0042514A" w:rsidTr="002619FA">
        <w:trPr>
          <w:trHeight w:val="5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</w:tr>
      <w:tr w:rsidR="002619FA" w:rsidRPr="0042514A" w:rsidTr="002619FA">
        <w:trPr>
          <w:trHeight w:val="8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42514A">
              <w:rPr>
                <w:sz w:val="20"/>
                <w:szCs w:val="20"/>
              </w:rPr>
              <w:t>х(</w:t>
            </w:r>
            <w:proofErr w:type="gramEnd"/>
            <w:r w:rsidRPr="0042514A">
              <w:rPr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</w:tr>
      <w:tr w:rsidR="002619FA" w:rsidRPr="0042514A" w:rsidTr="002619FA">
        <w:trPr>
          <w:trHeight w:val="76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42514A">
              <w:rPr>
                <w:sz w:val="20"/>
                <w:szCs w:val="20"/>
              </w:rPr>
              <w:t>Федерации</w:t>
            </w:r>
            <w:proofErr w:type="gramStart"/>
            <w:r w:rsidRPr="0042514A">
              <w:rPr>
                <w:sz w:val="20"/>
                <w:szCs w:val="20"/>
              </w:rPr>
              <w:t>,в</w:t>
            </w:r>
            <w:proofErr w:type="gramEnd"/>
            <w:r w:rsidRPr="0042514A">
              <w:rPr>
                <w:sz w:val="20"/>
                <w:szCs w:val="20"/>
              </w:rPr>
              <w:t>ысших</w:t>
            </w:r>
            <w:proofErr w:type="spellEnd"/>
            <w:r w:rsidRPr="0042514A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4 590,23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4 390,23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2 434,20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2 434,20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9 752,58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10 038,34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9 752,58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10 038,34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20 021,83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20 258,97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19 987,00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20 224,14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Культура</w:t>
            </w:r>
            <w:proofErr w:type="gramStart"/>
            <w:r w:rsidRPr="0042514A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5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47 479,90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47 762,80</w:t>
            </w:r>
          </w:p>
        </w:tc>
      </w:tr>
    </w:tbl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tbl>
      <w:tblPr>
        <w:tblW w:w="11228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516"/>
        <w:gridCol w:w="3879"/>
        <w:gridCol w:w="1087"/>
        <w:gridCol w:w="1083"/>
        <w:gridCol w:w="1250"/>
        <w:gridCol w:w="1116"/>
        <w:gridCol w:w="1000"/>
        <w:gridCol w:w="1297"/>
      </w:tblGrid>
      <w:tr w:rsidR="002619FA" w:rsidRPr="0042514A" w:rsidTr="002619FA">
        <w:trPr>
          <w:trHeight w:val="42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bookmarkStart w:id="0" w:name="RANGE!A1:H185"/>
            <w:bookmarkEnd w:id="0"/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2619FA" w:rsidRPr="0042514A" w:rsidTr="002619FA">
        <w:trPr>
          <w:trHeight w:val="102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ind w:firstLineChars="2600" w:firstLine="5200"/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29-Р от 24.03.2021г. "О внесении изменений в Решение Каратузского сельского Совета депутатов от 17.12.2020г. №04-20 "О бюджете Каратузского сельсовета на 2021 год и плановый период 2022 - 2023 годы"</w:t>
            </w:r>
          </w:p>
        </w:tc>
      </w:tr>
      <w:tr w:rsidR="002619FA" w:rsidRPr="0042514A" w:rsidTr="002619FA">
        <w:trPr>
          <w:trHeight w:val="540"/>
          <w:jc w:val="center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i/>
                <w:iCs/>
                <w:sz w:val="20"/>
                <w:szCs w:val="20"/>
              </w:rPr>
            </w:pPr>
            <w:r w:rsidRPr="0042514A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2021 год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42514A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42514A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42514A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42514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2514A">
              <w:rPr>
                <w:sz w:val="20"/>
                <w:szCs w:val="20"/>
              </w:rPr>
              <w:t>п</w:t>
            </w:r>
            <w:proofErr w:type="gramEnd"/>
            <w:r w:rsidRPr="0042514A">
              <w:rPr>
                <w:sz w:val="20"/>
                <w:szCs w:val="20"/>
              </w:rPr>
              <w:t>/п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Сумма </w:t>
            </w:r>
            <w:r w:rsidRPr="0042514A">
              <w:rPr>
                <w:sz w:val="20"/>
                <w:szCs w:val="20"/>
              </w:rPr>
              <w:br/>
              <w:t>на 2021 г.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Уточненный план 2021 год</w:t>
            </w:r>
          </w:p>
        </w:tc>
      </w:tr>
      <w:tr w:rsidR="002619FA" w:rsidRPr="0042514A" w:rsidTr="002619FA">
        <w:trPr>
          <w:trHeight w:val="23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34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9 015,75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8 815,75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</w:tr>
      <w:tr w:rsidR="002619FA" w:rsidRPr="0042514A" w:rsidTr="002619FA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9020000210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9020000210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</w:tr>
      <w:tr w:rsidR="002619FA" w:rsidRPr="0042514A" w:rsidTr="002619FA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9020000210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1 096,68</w:t>
            </w:r>
          </w:p>
        </w:tc>
      </w:tr>
      <w:tr w:rsidR="002619FA" w:rsidRPr="0042514A" w:rsidTr="002619FA">
        <w:trPr>
          <w:trHeight w:val="2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4 590,23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4 390,23</w:t>
            </w:r>
          </w:p>
        </w:tc>
      </w:tr>
      <w:tr w:rsidR="002619FA" w:rsidRPr="0042514A" w:rsidTr="002619FA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42514A">
              <w:rPr>
                <w:sz w:val="20"/>
                <w:szCs w:val="20"/>
              </w:rPr>
              <w:t>РФ</w:t>
            </w:r>
            <w:proofErr w:type="gramStart"/>
            <w:r w:rsidRPr="0042514A">
              <w:rPr>
                <w:sz w:val="20"/>
                <w:szCs w:val="20"/>
              </w:rPr>
              <w:t>,в</w:t>
            </w:r>
            <w:proofErr w:type="gramEnd"/>
            <w:r w:rsidRPr="0042514A">
              <w:rPr>
                <w:sz w:val="20"/>
                <w:szCs w:val="20"/>
              </w:rPr>
              <w:t>ысших</w:t>
            </w:r>
            <w:proofErr w:type="spellEnd"/>
            <w:r w:rsidRPr="0042514A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4 590,23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4 390,23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4 590,23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4 390,23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3 439,97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3 239,97</w:t>
            </w:r>
          </w:p>
        </w:tc>
      </w:tr>
      <w:tr w:rsidR="002619FA" w:rsidRPr="0042514A" w:rsidTr="002619FA">
        <w:trPr>
          <w:trHeight w:val="2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3 439,97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3 239,97</w:t>
            </w:r>
          </w:p>
        </w:tc>
      </w:tr>
      <w:tr w:rsidR="002619FA" w:rsidRPr="0042514A" w:rsidTr="002619FA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1 143,15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1 143,15</w:t>
            </w:r>
          </w:p>
        </w:tc>
      </w:tr>
      <w:tr w:rsidR="002619FA" w:rsidRPr="0042514A" w:rsidTr="002619FA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1 143,15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1 143,15</w:t>
            </w:r>
          </w:p>
        </w:tc>
      </w:tr>
      <w:tr w:rsidR="002619FA" w:rsidRPr="0042514A" w:rsidTr="002619FA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956,19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956,19</w:t>
            </w:r>
          </w:p>
        </w:tc>
      </w:tr>
      <w:tr w:rsidR="002619FA" w:rsidRPr="0042514A" w:rsidTr="002619FA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186,96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186,96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7,12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7,12</w:t>
            </w:r>
          </w:p>
        </w:tc>
      </w:tr>
      <w:tr w:rsidR="002619FA" w:rsidRPr="0042514A" w:rsidTr="002619FA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на обустройство и </w:t>
            </w:r>
            <w:proofErr w:type="spellStart"/>
            <w:r w:rsidRPr="0042514A">
              <w:rPr>
                <w:sz w:val="20"/>
                <w:szCs w:val="20"/>
              </w:rPr>
              <w:t>востановления</w:t>
            </w:r>
            <w:proofErr w:type="spellEnd"/>
            <w:r w:rsidRPr="0042514A">
              <w:rPr>
                <w:sz w:val="20"/>
                <w:szCs w:val="20"/>
              </w:rPr>
              <w:t xml:space="preserve"> воинских захоронений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9030029900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8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>, обеспечение пожарной безопасности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4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16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gramStart"/>
            <w:r w:rsidRPr="0042514A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0310000010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0310000010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0310000010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58,40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58,40</w:t>
            </w:r>
          </w:p>
        </w:tc>
      </w:tr>
      <w:tr w:rsidR="002619FA" w:rsidRPr="0042514A" w:rsidTr="002619FA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>, обеспечение пожарной безопасности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</w:tr>
      <w:tr w:rsidR="002619FA" w:rsidRPr="0042514A" w:rsidTr="002619FA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 xml:space="preserve"> в границах Каратузского сельсовета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</w:tr>
      <w:tr w:rsidR="002619FA" w:rsidRPr="0042514A" w:rsidTr="002619FA">
        <w:trPr>
          <w:trHeight w:val="16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0330000020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</w:tr>
      <w:tr w:rsidR="002619FA" w:rsidRPr="0042514A" w:rsidTr="002619FA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0330000020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0330000020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19,30</w:t>
            </w:r>
          </w:p>
        </w:tc>
      </w:tr>
      <w:tr w:rsidR="002619FA" w:rsidRPr="0042514A" w:rsidTr="002619FA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39,10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Фукционирование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39,10</w:t>
            </w:r>
          </w:p>
        </w:tc>
      </w:tr>
      <w:tr w:rsidR="002619FA" w:rsidRPr="0042514A" w:rsidTr="002619FA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39,10</w:t>
            </w:r>
          </w:p>
        </w:tc>
      </w:tr>
      <w:tr w:rsidR="002619FA" w:rsidRPr="0042514A" w:rsidTr="002619FA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16,67</w:t>
            </w:r>
          </w:p>
        </w:tc>
      </w:tr>
      <w:tr w:rsidR="002619FA" w:rsidRPr="0042514A" w:rsidTr="002619F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16,67</w:t>
            </w:r>
          </w:p>
        </w:tc>
      </w:tr>
      <w:tr w:rsidR="002619FA" w:rsidRPr="0042514A" w:rsidTr="002619FA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22,44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22,44</w:t>
            </w:r>
          </w:p>
        </w:tc>
      </w:tr>
      <w:tr w:rsidR="002619FA" w:rsidRPr="0042514A" w:rsidTr="002619FA">
        <w:trPr>
          <w:trHeight w:val="4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22,44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22,44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652,02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>, обеспечения пожарной безопасности на 2014 - 2023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</w:tr>
      <w:tr w:rsidR="002619FA" w:rsidRPr="0042514A" w:rsidTr="002619FA">
        <w:trPr>
          <w:trHeight w:val="13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38,70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>, обеспечения пожарной безопасности на 2014 - 2023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608,32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608,32</w:t>
            </w:r>
          </w:p>
        </w:tc>
      </w:tr>
      <w:tr w:rsidR="002619FA" w:rsidRPr="0042514A" w:rsidTr="002619FA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608,32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608,32</w:t>
            </w:r>
          </w:p>
        </w:tc>
      </w:tr>
      <w:tr w:rsidR="002619FA" w:rsidRPr="0042514A" w:rsidTr="002619FA">
        <w:trPr>
          <w:trHeight w:val="14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2014-2023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2014-2023 гг.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0320074120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577,90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577,90</w:t>
            </w:r>
          </w:p>
        </w:tc>
      </w:tr>
      <w:tr w:rsidR="002619FA" w:rsidRPr="0042514A" w:rsidTr="002619FA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2514A">
              <w:rPr>
                <w:sz w:val="20"/>
                <w:szCs w:val="20"/>
              </w:rPr>
              <w:t>учреждениями</w:t>
            </w:r>
            <w:proofErr w:type="gramStart"/>
            <w:r w:rsidRPr="0042514A">
              <w:rPr>
                <w:sz w:val="20"/>
                <w:szCs w:val="20"/>
              </w:rPr>
              <w:t>,о</w:t>
            </w:r>
            <w:proofErr w:type="gramEnd"/>
            <w:r w:rsidRPr="0042514A">
              <w:rPr>
                <w:sz w:val="20"/>
                <w:szCs w:val="20"/>
              </w:rPr>
              <w:t>рганами</w:t>
            </w:r>
            <w:proofErr w:type="spellEnd"/>
            <w:r w:rsidRPr="0042514A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0320074120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120,00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0320074120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457,90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457,90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03200S4120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30,42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30,42</w:t>
            </w:r>
          </w:p>
        </w:tc>
      </w:tr>
      <w:tr w:rsidR="002619FA" w:rsidRPr="0042514A" w:rsidTr="002619FA">
        <w:trPr>
          <w:trHeight w:val="69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«Профилактика правонарушений, противодействие экстремизму и терроризму на территории Каратузского сельсовета на 2021-2023 годы».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0720000000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5,00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0720000020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5,00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0720000020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5,00</w:t>
            </w:r>
          </w:p>
        </w:tc>
      </w:tr>
      <w:tr w:rsidR="002619FA" w:rsidRPr="0042514A" w:rsidTr="002619FA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9 752,58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10 038,34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9 752,58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10 038,34</w:t>
            </w:r>
          </w:p>
        </w:tc>
      </w:tr>
      <w:tr w:rsidR="002619FA" w:rsidRPr="0042514A" w:rsidTr="002619FA">
        <w:trPr>
          <w:trHeight w:val="6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285,76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2014 - 2023годы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285,76</w:t>
            </w:r>
          </w:p>
        </w:tc>
      </w:tr>
      <w:tr w:rsidR="002619FA" w:rsidRPr="0042514A" w:rsidTr="002619FA">
        <w:trPr>
          <w:trHeight w:val="13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042R310601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285,76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042R310601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282,90</w:t>
            </w:r>
          </w:p>
        </w:tc>
      </w:tr>
      <w:tr w:rsidR="002619FA" w:rsidRPr="0042514A" w:rsidTr="002619FA">
        <w:trPr>
          <w:trHeight w:val="6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42514A">
              <w:rPr>
                <w:sz w:val="20"/>
                <w:szCs w:val="20"/>
              </w:rPr>
              <w:t>.(</w:t>
            </w:r>
            <w:proofErr w:type="gramEnd"/>
            <w:r w:rsidRPr="0042514A">
              <w:rPr>
                <w:sz w:val="20"/>
                <w:szCs w:val="20"/>
              </w:rPr>
              <w:t>за счет местного бюджета).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042R310601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2,86</w:t>
            </w:r>
          </w:p>
        </w:tc>
      </w:tr>
      <w:tr w:rsidR="002619FA" w:rsidRPr="0042514A" w:rsidTr="002619FA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2014 - 2023 годы.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</w:tr>
      <w:tr w:rsidR="002619FA" w:rsidRPr="0042514A" w:rsidTr="002619FA">
        <w:trPr>
          <w:trHeight w:val="11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2014 - 2023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</w:tr>
      <w:tr w:rsidR="002619FA" w:rsidRPr="0042514A" w:rsidTr="002619FA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3 419,18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1 237,90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1 237,90</w:t>
            </w:r>
          </w:p>
        </w:tc>
      </w:tr>
      <w:tr w:rsidR="002619FA" w:rsidRPr="0042514A" w:rsidTr="002619FA">
        <w:trPr>
          <w:trHeight w:val="6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0510075080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2 155,32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2 155,32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0510075080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2 155,32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2 155,32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0510075080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2 155,32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2 155,32</w:t>
            </w:r>
          </w:p>
        </w:tc>
      </w:tr>
      <w:tr w:rsidR="002619FA" w:rsidRPr="0042514A" w:rsidTr="002619FA">
        <w:trPr>
          <w:trHeight w:val="4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иных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25,96</w:t>
            </w:r>
          </w:p>
        </w:tc>
      </w:tr>
      <w:tr w:rsidR="002619FA" w:rsidRPr="0042514A" w:rsidTr="002619FA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05100S5080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25,96</w:t>
            </w:r>
          </w:p>
        </w:tc>
      </w:tr>
      <w:tr w:rsidR="002619FA" w:rsidRPr="0042514A" w:rsidTr="002619FA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05100S5080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25,96</w:t>
            </w:r>
          </w:p>
        </w:tc>
      </w:tr>
      <w:tr w:rsidR="002619FA" w:rsidRPr="0042514A" w:rsidTr="002619FA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6 333,40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6 333,40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«Развитие и модернизация улично-дорожной сети Каратузского сельсовета» 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6 333,40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6 333,40</w:t>
            </w:r>
          </w:p>
        </w:tc>
      </w:tr>
      <w:tr w:rsidR="002619FA" w:rsidRPr="0042514A" w:rsidTr="002619FA">
        <w:trPr>
          <w:trHeight w:val="7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6 333,40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6 333,40</w:t>
            </w:r>
          </w:p>
        </w:tc>
      </w:tr>
      <w:tr w:rsidR="002619FA" w:rsidRPr="0042514A" w:rsidTr="002619FA">
        <w:trPr>
          <w:trHeight w:val="33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0510075090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6 258,30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6 258,30</w:t>
            </w:r>
          </w:p>
        </w:tc>
      </w:tr>
      <w:tr w:rsidR="002619FA" w:rsidRPr="0042514A" w:rsidTr="002619FA">
        <w:trPr>
          <w:trHeight w:val="4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0510075090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6 258,30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6 258,30</w:t>
            </w:r>
          </w:p>
        </w:tc>
      </w:tr>
      <w:tr w:rsidR="002619FA" w:rsidRPr="0042514A" w:rsidTr="002619FA">
        <w:trPr>
          <w:trHeight w:val="13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иных межбюджетных трансфертов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75,10</w:t>
            </w:r>
          </w:p>
        </w:tc>
      </w:tr>
      <w:tr w:rsidR="002619FA" w:rsidRPr="0042514A" w:rsidTr="002619FA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05100S5090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75,10</w:t>
            </w:r>
          </w:p>
        </w:tc>
      </w:tr>
      <w:tr w:rsidR="002619FA" w:rsidRPr="0042514A" w:rsidTr="002619FA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05100S5090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75,10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20 021,83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20 258,97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0500000000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0520000000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11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0520000040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2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0520000040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0520000040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10,00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19 987,00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20 224,15</w:t>
            </w:r>
          </w:p>
        </w:tc>
      </w:tr>
      <w:tr w:rsidR="002619FA" w:rsidRPr="0042514A" w:rsidTr="002619FA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0500000000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9 792,80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9 523,95</w:t>
            </w:r>
          </w:p>
        </w:tc>
      </w:tr>
      <w:tr w:rsidR="002619FA" w:rsidRPr="0042514A" w:rsidTr="002619FA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9 792,80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9 523,95</w:t>
            </w:r>
          </w:p>
        </w:tc>
      </w:tr>
      <w:tr w:rsidR="002619FA" w:rsidRPr="0042514A" w:rsidTr="002619FA">
        <w:trPr>
          <w:trHeight w:val="11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9 792,80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9 523,95</w:t>
            </w:r>
          </w:p>
        </w:tc>
      </w:tr>
      <w:tr w:rsidR="002619FA" w:rsidRPr="0042514A" w:rsidTr="002619FA">
        <w:trPr>
          <w:trHeight w:val="15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42514A">
              <w:rPr>
                <w:sz w:val="20"/>
                <w:szCs w:val="20"/>
              </w:rPr>
              <w:t>Каратузский</w:t>
            </w:r>
            <w:proofErr w:type="spellEnd"/>
            <w:r w:rsidRPr="0042514A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3 999,76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3 999,76</w:t>
            </w:r>
          </w:p>
        </w:tc>
      </w:tr>
      <w:tr w:rsidR="002619FA" w:rsidRPr="0042514A" w:rsidTr="002619FA">
        <w:trPr>
          <w:trHeight w:val="2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3 999,76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3 999,76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3 999,76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3 999,76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893,07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893,07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3 106,69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3 106,69</w:t>
            </w:r>
          </w:p>
        </w:tc>
      </w:tr>
      <w:tr w:rsidR="002619FA" w:rsidRPr="0042514A" w:rsidTr="002619FA">
        <w:trPr>
          <w:trHeight w:val="123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4 663,25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4 394,39</w:t>
            </w:r>
          </w:p>
        </w:tc>
      </w:tr>
      <w:tr w:rsidR="002619FA" w:rsidRPr="0042514A" w:rsidTr="002619FA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3 284,96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2 978,96</w:t>
            </w:r>
          </w:p>
        </w:tc>
      </w:tr>
      <w:tr w:rsidR="002619FA" w:rsidRPr="0042514A" w:rsidTr="002619FA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3 284,96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2 978,96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1 378,29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1 415,43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1 378,29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1 415,43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1 346,26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1 343,41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32,03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32,03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</w:tr>
      <w:tr w:rsidR="002619FA" w:rsidRPr="0042514A" w:rsidTr="002619FA">
        <w:trPr>
          <w:trHeight w:val="6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1 129,79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1 129,79</w:t>
            </w:r>
          </w:p>
        </w:tc>
      </w:tr>
      <w:tr w:rsidR="002619FA" w:rsidRPr="0042514A" w:rsidTr="002619FA">
        <w:trPr>
          <w:trHeight w:val="99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Расходы за счет прочих межбюджетных трансфертов бюджетам поселений на частичное финансирование (возмещение) расходов по реализации проектов по благоустройству территорий поселений, </w:t>
            </w:r>
            <w:r w:rsidRPr="0042514A">
              <w:rPr>
                <w:sz w:val="20"/>
                <w:szCs w:val="20"/>
              </w:rPr>
              <w:lastRenderedPageBreak/>
              <w:t>городских округов  в рамках программы по поддержке местных инициатив в Красноярском крае.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928,25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928,25</w:t>
            </w:r>
          </w:p>
        </w:tc>
      </w:tr>
      <w:tr w:rsidR="002619FA" w:rsidRPr="0042514A" w:rsidTr="002619FA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928,25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928,25</w:t>
            </w:r>
          </w:p>
        </w:tc>
      </w:tr>
      <w:tr w:rsidR="002619FA" w:rsidRPr="0042514A" w:rsidTr="002619FA">
        <w:trPr>
          <w:trHeight w:val="52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0510076410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928,25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928,25</w:t>
            </w:r>
          </w:p>
        </w:tc>
      </w:tr>
      <w:tr w:rsidR="002619FA" w:rsidRPr="0042514A" w:rsidTr="002619FA">
        <w:trPr>
          <w:trHeight w:val="9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 </w:t>
            </w:r>
            <w:proofErr w:type="spellStart"/>
            <w:r w:rsidRPr="0042514A">
              <w:rPr>
                <w:sz w:val="20"/>
                <w:szCs w:val="20"/>
              </w:rPr>
              <w:t>с</w:t>
            </w:r>
            <w:proofErr w:type="gramStart"/>
            <w:r w:rsidRPr="0042514A">
              <w:rPr>
                <w:sz w:val="20"/>
                <w:szCs w:val="20"/>
              </w:rPr>
              <w:t>.К</w:t>
            </w:r>
            <w:proofErr w:type="gramEnd"/>
            <w:r w:rsidRPr="0042514A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201,55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201,55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proofErr w:type="gramStart"/>
            <w:r w:rsidRPr="0042514A">
              <w:rPr>
                <w:sz w:val="20"/>
                <w:szCs w:val="20"/>
              </w:rPr>
              <w:t>.</w:t>
            </w:r>
            <w:proofErr w:type="gramEnd"/>
            <w:r w:rsidRPr="0042514A">
              <w:rPr>
                <w:sz w:val="20"/>
                <w:szCs w:val="20"/>
              </w:rPr>
              <w:t xml:space="preserve"> (</w:t>
            </w:r>
            <w:proofErr w:type="gramStart"/>
            <w:r w:rsidRPr="0042514A">
              <w:rPr>
                <w:sz w:val="20"/>
                <w:szCs w:val="20"/>
              </w:rPr>
              <w:t>с</w:t>
            </w:r>
            <w:proofErr w:type="gramEnd"/>
            <w:r w:rsidRPr="0042514A">
              <w:rPr>
                <w:sz w:val="20"/>
                <w:szCs w:val="20"/>
              </w:rPr>
              <w:t>редства юридических лиц)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76,44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76,44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proofErr w:type="gramStart"/>
            <w:r w:rsidRPr="0042514A">
              <w:rPr>
                <w:sz w:val="20"/>
                <w:szCs w:val="20"/>
              </w:rPr>
              <w:t>.</w:t>
            </w:r>
            <w:proofErr w:type="gramEnd"/>
            <w:r w:rsidRPr="0042514A">
              <w:rPr>
                <w:sz w:val="20"/>
                <w:szCs w:val="20"/>
              </w:rPr>
              <w:t xml:space="preserve"> (</w:t>
            </w:r>
            <w:proofErr w:type="gramStart"/>
            <w:r w:rsidRPr="0042514A">
              <w:rPr>
                <w:sz w:val="20"/>
                <w:szCs w:val="20"/>
              </w:rPr>
              <w:t>с</w:t>
            </w:r>
            <w:proofErr w:type="gramEnd"/>
            <w:r w:rsidRPr="0042514A">
              <w:rPr>
                <w:sz w:val="20"/>
                <w:szCs w:val="20"/>
              </w:rPr>
              <w:t>редства бюджета поселения)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54,60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54,60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proofErr w:type="gramStart"/>
            <w:r w:rsidRPr="0042514A">
              <w:rPr>
                <w:sz w:val="20"/>
                <w:szCs w:val="20"/>
              </w:rPr>
              <w:t>.</w:t>
            </w:r>
            <w:proofErr w:type="gramEnd"/>
            <w:r w:rsidRPr="0042514A">
              <w:rPr>
                <w:sz w:val="20"/>
                <w:szCs w:val="20"/>
              </w:rPr>
              <w:t xml:space="preserve"> (</w:t>
            </w:r>
            <w:proofErr w:type="gramStart"/>
            <w:r w:rsidRPr="0042514A">
              <w:rPr>
                <w:sz w:val="20"/>
                <w:szCs w:val="20"/>
              </w:rPr>
              <w:t>с</w:t>
            </w:r>
            <w:proofErr w:type="gramEnd"/>
            <w:r w:rsidRPr="0042514A">
              <w:rPr>
                <w:sz w:val="20"/>
                <w:szCs w:val="20"/>
              </w:rPr>
              <w:t>редства физических лиц)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05100S6410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70,50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Муниципальная программа «Формирование комфортной сельской среды» на 2018-2024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10 148,00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10 654,00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муниципальную программу «Формирование комфортной сельской среды» на 2018-2024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10 148,00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10 654,00</w:t>
            </w:r>
          </w:p>
        </w:tc>
      </w:tr>
      <w:tr w:rsidR="002619FA" w:rsidRPr="0042514A" w:rsidTr="002619FA">
        <w:trPr>
          <w:trHeight w:val="9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061F255550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38,00</w:t>
            </w:r>
          </w:p>
        </w:tc>
      </w:tr>
      <w:tr w:rsidR="002619FA" w:rsidRPr="0042514A" w:rsidTr="002619FA">
        <w:trPr>
          <w:trHeight w:val="34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spacing w:after="240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Благоустройство дворовых территорий многоквартирных домов.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061F255550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38,00</w:t>
            </w:r>
          </w:p>
        </w:tc>
      </w:tr>
      <w:tr w:rsidR="002619FA" w:rsidRPr="0042514A" w:rsidTr="002619FA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муниципальной программы «Формирование комфортной сельской среды» на 2018-2024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061F255550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38,00</w:t>
            </w:r>
          </w:p>
        </w:tc>
      </w:tr>
      <w:tr w:rsidR="002619FA" w:rsidRPr="0042514A" w:rsidTr="002619FA">
        <w:trPr>
          <w:trHeight w:val="68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муниципальную программу формирования современной сельской среды в рамках подпрограммы    "Благоустройство общественных пространств".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061F274510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10 110,00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10 616,00</w:t>
            </w:r>
          </w:p>
        </w:tc>
      </w:tr>
      <w:tr w:rsidR="002619FA" w:rsidRPr="0042514A" w:rsidTr="002619FA">
        <w:trPr>
          <w:trHeight w:val="8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Прочие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"Благоустройство общественных пространств".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061F274510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10 000,00</w:t>
            </w:r>
          </w:p>
        </w:tc>
      </w:tr>
      <w:tr w:rsidR="002619FA" w:rsidRPr="0042514A" w:rsidTr="002619FA">
        <w:trPr>
          <w:trHeight w:val="70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муниципальной программы формирования современной городской среды в рамках подпрограммы    "Благоустройство общественных пространств".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061F274510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616,00</w:t>
            </w:r>
          </w:p>
        </w:tc>
      </w:tr>
      <w:tr w:rsidR="002619FA" w:rsidRPr="0042514A" w:rsidTr="002619FA">
        <w:trPr>
          <w:trHeight w:val="5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обустройство и восстановление воинских захоронений  в рамках непрограммных расходов органов местного самоуправления.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46,20</w:t>
            </w:r>
          </w:p>
        </w:tc>
      </w:tr>
      <w:tr w:rsidR="002619FA" w:rsidRPr="0042514A" w:rsidTr="002619FA">
        <w:trPr>
          <w:trHeight w:val="52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обустройство и восстановление воинских захоронений  в рамках непрограммных расходов органов местного самоуправления.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46,20</w:t>
            </w:r>
          </w:p>
        </w:tc>
      </w:tr>
      <w:tr w:rsidR="002619FA" w:rsidRPr="0042514A" w:rsidTr="002619FA">
        <w:trPr>
          <w:trHeight w:val="9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Start"/>
            <w:r w:rsidRPr="0042514A">
              <w:rPr>
                <w:sz w:val="20"/>
                <w:szCs w:val="20"/>
              </w:rPr>
              <w:t>.(</w:t>
            </w:r>
            <w:proofErr w:type="gramEnd"/>
            <w:r w:rsidRPr="0042514A">
              <w:rPr>
                <w:sz w:val="20"/>
                <w:szCs w:val="20"/>
              </w:rPr>
              <w:t>федеральные средства).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90300L2990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31,50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31,50</w:t>
            </w:r>
          </w:p>
        </w:tc>
      </w:tr>
      <w:tr w:rsidR="002619FA" w:rsidRPr="0042514A" w:rsidTr="002619FA">
        <w:trPr>
          <w:trHeight w:val="9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Start"/>
            <w:r w:rsidRPr="0042514A">
              <w:rPr>
                <w:sz w:val="20"/>
                <w:szCs w:val="20"/>
              </w:rPr>
              <w:t>.(</w:t>
            </w:r>
            <w:proofErr w:type="gramEnd"/>
            <w:r w:rsidRPr="0042514A">
              <w:rPr>
                <w:sz w:val="20"/>
                <w:szCs w:val="20"/>
              </w:rPr>
              <w:t>краевые средства).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90300L2990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10,50</w:t>
            </w:r>
          </w:p>
        </w:tc>
      </w:tr>
      <w:tr w:rsidR="002619FA" w:rsidRPr="0042514A" w:rsidTr="002619FA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расходов на обустройство и восстановление воинских захоронений на территории администрации Каратузского сельсовета в рамках непрограммных расходов органов местного самоуправления.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90300L2990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4,20</w:t>
            </w:r>
          </w:p>
        </w:tc>
      </w:tr>
      <w:tr w:rsidR="002619FA" w:rsidRPr="0042514A" w:rsidTr="002619FA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Фукционирование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9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24,82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</w:tr>
      <w:tr w:rsidR="002619FA" w:rsidRPr="0042514A" w:rsidTr="002619FA">
        <w:trPr>
          <w:trHeight w:val="2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Фукционирование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42,40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Софинансирование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иных межбюджетных трансфертов бюджетам сельских поселений  на организацию и проведение </w:t>
            </w:r>
            <w:proofErr w:type="spellStart"/>
            <w:r w:rsidRPr="0042514A">
              <w:rPr>
                <w:sz w:val="20"/>
                <w:szCs w:val="20"/>
              </w:rPr>
              <w:t>аккарицидных</w:t>
            </w:r>
            <w:proofErr w:type="spellEnd"/>
            <w:r w:rsidRPr="0042514A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4,54</w:t>
            </w:r>
          </w:p>
        </w:tc>
      </w:tr>
      <w:tr w:rsidR="002619FA" w:rsidRPr="0042514A" w:rsidTr="002619FA">
        <w:trPr>
          <w:trHeight w:val="2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4,54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4,54</w:t>
            </w:r>
          </w:p>
        </w:tc>
      </w:tr>
      <w:tr w:rsidR="002619FA" w:rsidRPr="0042514A" w:rsidTr="002619FA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42514A">
              <w:rPr>
                <w:sz w:val="20"/>
                <w:szCs w:val="20"/>
              </w:rPr>
              <w:t>аккарицидных</w:t>
            </w:r>
            <w:proofErr w:type="spellEnd"/>
            <w:r w:rsidRPr="0042514A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37,86</w:t>
            </w:r>
          </w:p>
        </w:tc>
      </w:tr>
      <w:tr w:rsidR="002619FA" w:rsidRPr="0042514A" w:rsidTr="002619FA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37,86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9030075550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37,86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2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284,16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Фукционирование</w:t>
            </w:r>
            <w:proofErr w:type="spellEnd"/>
            <w:r w:rsidRPr="0042514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69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16,08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Каратузский</w:t>
            </w:r>
            <w:proofErr w:type="spellEnd"/>
            <w:r w:rsidRPr="0042514A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</w:tr>
      <w:tr w:rsidR="002619FA" w:rsidRPr="0042514A" w:rsidTr="002619FA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</w:tr>
      <w:tr w:rsidR="002619FA" w:rsidRPr="0042514A" w:rsidTr="002619FA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9010000210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</w:tr>
      <w:tr w:rsidR="002619FA" w:rsidRPr="0042514A" w:rsidTr="002619FA">
        <w:trPr>
          <w:trHeight w:val="7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9010000210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</w:tr>
      <w:tr w:rsidR="002619FA" w:rsidRPr="0042514A" w:rsidTr="002619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9010000210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913,94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МБУ "</w:t>
            </w:r>
            <w:proofErr w:type="spellStart"/>
            <w:r w:rsidRPr="0042514A">
              <w:rPr>
                <w:sz w:val="20"/>
                <w:szCs w:val="20"/>
              </w:rPr>
              <w:t>Каратузская</w:t>
            </w:r>
            <w:proofErr w:type="spellEnd"/>
            <w:r w:rsidRPr="0042514A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</w:tr>
      <w:tr w:rsidR="002619FA" w:rsidRPr="0042514A" w:rsidTr="002619FA">
        <w:trPr>
          <w:trHeight w:val="4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42514A">
              <w:rPr>
                <w:sz w:val="20"/>
                <w:szCs w:val="20"/>
              </w:rPr>
              <w:t>Каратузская</w:t>
            </w:r>
            <w:proofErr w:type="spellEnd"/>
            <w:r w:rsidRPr="0042514A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9050000000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</w:tr>
      <w:tr w:rsidR="002619FA" w:rsidRPr="0042514A" w:rsidTr="002619FA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42514A">
              <w:rPr>
                <w:sz w:val="20"/>
                <w:szCs w:val="20"/>
              </w:rPr>
              <w:t xml:space="preserve">( </w:t>
            </w:r>
            <w:proofErr w:type="gramEnd"/>
            <w:r w:rsidRPr="0042514A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9050000210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</w:tr>
      <w:tr w:rsidR="002619FA" w:rsidRPr="0042514A" w:rsidTr="002619FA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Предоставление иных межбюджетных трансфертов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9050000210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межбюджетные трансферты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9050000210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2 375,80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67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9030000300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7 635,78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0,00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173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right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47 479,90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47 762,80</w:t>
            </w:r>
          </w:p>
        </w:tc>
      </w:tr>
    </w:tbl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p w:rsidR="002619FA" w:rsidRDefault="002619FA" w:rsidP="002619FA">
      <w:pPr>
        <w:rPr>
          <w:sz w:val="20"/>
          <w:szCs w:val="2"/>
        </w:rPr>
      </w:pPr>
    </w:p>
    <w:tbl>
      <w:tblPr>
        <w:tblW w:w="10632" w:type="dxa"/>
        <w:jc w:val="center"/>
        <w:tblInd w:w="-74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2492"/>
      </w:tblGrid>
      <w:tr w:rsidR="002619FA" w:rsidRPr="0042514A" w:rsidTr="002619FA">
        <w:trPr>
          <w:trHeight w:val="255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ПОЯСНИТЕЛЬНАЯ ЗАПИСКА</w:t>
            </w:r>
            <w:r w:rsidRPr="0042514A">
              <w:rPr>
                <w:sz w:val="20"/>
                <w:szCs w:val="20"/>
              </w:rPr>
              <w:br/>
              <w:t>к Проекту Решения Каратузского сельского Совета депутатов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2619FA" w:rsidRPr="0042514A" w:rsidTr="002619FA">
        <w:trPr>
          <w:trHeight w:val="945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к Решению Каратузского сельского Совета депутатов № 29-Р от 24.03.2021г. "О внесении изменений в Решение Каратузского сельского Совета депутатов от 17.12.2020г. №04-20 "О бюджете Каратузского сельсовета на 2021 год и плановый период 2022 - 2023 годы"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42514A">
              <w:rPr>
                <w:b/>
                <w:bCs/>
                <w:sz w:val="20"/>
                <w:szCs w:val="20"/>
              </w:rPr>
              <w:t>Увеличенны</w:t>
            </w:r>
            <w:proofErr w:type="spellEnd"/>
            <w:r w:rsidRPr="0042514A">
              <w:rPr>
                <w:b/>
                <w:bCs/>
                <w:sz w:val="20"/>
                <w:szCs w:val="20"/>
              </w:rPr>
              <w:t xml:space="preserve"> бюджетные обязательства по доходам</w:t>
            </w:r>
            <w:proofErr w:type="gramStart"/>
            <w:r w:rsidRPr="0042514A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282,90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600 202 49 999 10 1061 150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282,90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42514A">
              <w:rPr>
                <w:sz w:val="20"/>
                <w:szCs w:val="20"/>
              </w:rPr>
              <w:t>передоваемые</w:t>
            </w:r>
            <w:proofErr w:type="spellEnd"/>
            <w:r w:rsidRPr="0042514A">
              <w:rPr>
                <w:sz w:val="20"/>
                <w:szCs w:val="20"/>
              </w:rPr>
              <w:t xml:space="preserve">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2514A">
              <w:rPr>
                <w:b/>
                <w:bCs/>
                <w:sz w:val="20"/>
                <w:szCs w:val="20"/>
              </w:rPr>
              <w:t>Увеличенны</w:t>
            </w:r>
            <w:proofErr w:type="spellEnd"/>
            <w:r w:rsidRPr="0042514A">
              <w:rPr>
                <w:b/>
                <w:bCs/>
                <w:sz w:val="20"/>
                <w:szCs w:val="20"/>
              </w:rPr>
              <w:t xml:space="preserve"> бюджетные обязательства по расходам</w:t>
            </w:r>
            <w:proofErr w:type="gramStart"/>
            <w:r w:rsidRPr="0042514A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282,90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0409 042R310601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282,90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3. Перераспределены бюджетные обязательства с кода</w:t>
            </w:r>
            <w:proofErr w:type="gramStart"/>
            <w:r w:rsidRPr="0042514A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548,86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200,00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600 0111 0310000010 870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2514A">
              <w:rPr>
                <w:sz w:val="20"/>
                <w:szCs w:val="20"/>
              </w:rPr>
              <w:t>экстримизма</w:t>
            </w:r>
            <w:proofErr w:type="spellEnd"/>
            <w:r w:rsidRPr="0042514A">
              <w:rPr>
                <w:sz w:val="20"/>
                <w:szCs w:val="20"/>
              </w:rPr>
              <w:t>, обеспечение пожарной безопасности на 2014-2023 годы" (Резервные фонды).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306,00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2,86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4. Перераспределены бюджетные обязательства на кода</w:t>
            </w:r>
            <w:proofErr w:type="gramStart"/>
            <w:r w:rsidRPr="0042514A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514A">
              <w:rPr>
                <w:b/>
                <w:bCs/>
                <w:sz w:val="20"/>
                <w:szCs w:val="20"/>
              </w:rPr>
              <w:t>548,86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600 0503 0510000090 870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40,00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годы. (Резервные фонды.)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0503 061F274510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506,00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муниципальную программу формирования современной сельской среды в рамках подпрограммы    "Благоустройство общественных пространств".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600 0409 042R310601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2,86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proofErr w:type="spellStart"/>
            <w:r w:rsidRPr="0042514A">
              <w:rPr>
                <w:sz w:val="20"/>
                <w:szCs w:val="20"/>
              </w:rPr>
              <w:t>тыс</w:t>
            </w:r>
            <w:proofErr w:type="gramStart"/>
            <w:r w:rsidRPr="0042514A">
              <w:rPr>
                <w:sz w:val="20"/>
                <w:szCs w:val="20"/>
              </w:rPr>
              <w:t>.р</w:t>
            </w:r>
            <w:proofErr w:type="gramEnd"/>
            <w:r w:rsidRPr="0042514A">
              <w:rPr>
                <w:sz w:val="20"/>
                <w:szCs w:val="20"/>
              </w:rPr>
              <w:t>уб</w:t>
            </w:r>
            <w:proofErr w:type="spellEnd"/>
            <w:r w:rsidRPr="0042514A">
              <w:rPr>
                <w:sz w:val="20"/>
                <w:szCs w:val="20"/>
              </w:rPr>
              <w:t>.</w:t>
            </w: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</w:p>
        </w:tc>
      </w:tr>
      <w:tr w:rsidR="002619FA" w:rsidRPr="0042514A" w:rsidTr="002619FA">
        <w:trPr>
          <w:trHeight w:val="255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FA" w:rsidRPr="0042514A" w:rsidRDefault="002619FA" w:rsidP="00FD74DB">
            <w:pPr>
              <w:jc w:val="center"/>
              <w:rPr>
                <w:sz w:val="20"/>
                <w:szCs w:val="20"/>
              </w:rPr>
            </w:pPr>
            <w:r w:rsidRPr="0042514A">
              <w:rPr>
                <w:sz w:val="20"/>
                <w:szCs w:val="20"/>
              </w:rPr>
              <w:t xml:space="preserve">Директор МБУ "КСЦБ"                                                                                                 </w:t>
            </w:r>
            <w:proofErr w:type="spellStart"/>
            <w:r w:rsidRPr="0042514A">
              <w:rPr>
                <w:sz w:val="20"/>
                <w:szCs w:val="20"/>
              </w:rPr>
              <w:t>Н.А.Полякова</w:t>
            </w:r>
            <w:proofErr w:type="spellEnd"/>
          </w:p>
        </w:tc>
      </w:tr>
    </w:tbl>
    <w:p w:rsidR="002619FA" w:rsidRPr="00F647F7" w:rsidRDefault="002619FA" w:rsidP="002619FA">
      <w:pPr>
        <w:rPr>
          <w:sz w:val="20"/>
          <w:szCs w:val="2"/>
        </w:rPr>
      </w:pPr>
    </w:p>
    <w:p w:rsidR="00537790" w:rsidRDefault="00537790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  <w:bookmarkStart w:id="1" w:name="_GoBack"/>
      <w:bookmarkEnd w:id="1"/>
    </w:p>
    <w:p w:rsidR="00A93BE2" w:rsidRDefault="00A93BE2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Pr="00105538" w:rsidRDefault="00F57257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644006">
      <w:footerReference w:type="default" r:id="rId17"/>
      <w:pgSz w:w="11906" w:h="16838"/>
      <w:pgMar w:top="284" w:right="424" w:bottom="3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2" w:rsidRDefault="00A93BE2" w:rsidP="00D97532">
      <w:r>
        <w:separator/>
      </w:r>
    </w:p>
  </w:endnote>
  <w:endnote w:type="continuationSeparator" w:id="0">
    <w:p w:rsidR="00A93BE2" w:rsidRDefault="00A93BE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619FA">
      <w:rPr>
        <w:noProof/>
      </w:rPr>
      <w:t>1</w:t>
    </w:r>
    <w:r>
      <w:fldChar w:fldCharType="end"/>
    </w:r>
  </w:p>
  <w:p w:rsidR="00A93BE2" w:rsidRDefault="00A93BE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93BE2" w:rsidRPr="00B340F4" w:rsidRDefault="00A93BE2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619FA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2" w:rsidRDefault="00A93BE2" w:rsidP="00D97532">
      <w:r>
        <w:separator/>
      </w:r>
    </w:p>
  </w:footnote>
  <w:footnote w:type="continuationSeparator" w:id="0">
    <w:p w:rsidR="00A93BE2" w:rsidRDefault="00A93BE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BE2" w:rsidRDefault="00A93BE2">
    <w:pPr>
      <w:pStyle w:val="a6"/>
    </w:pPr>
  </w:p>
  <w:p w:rsidR="00A93BE2" w:rsidRDefault="00A93BE2"/>
  <w:p w:rsidR="00A93BE2" w:rsidRDefault="00A93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6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aratuzskoe24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2123-ED4D-491B-BD3E-DE5EB624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7289</Words>
  <Characters>49139</Characters>
  <Application>Microsoft Office Word</Application>
  <DocSecurity>0</DocSecurity>
  <Lines>409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24</cp:revision>
  <cp:lastPrinted>2018-10-10T07:17:00Z</cp:lastPrinted>
  <dcterms:created xsi:type="dcterms:W3CDTF">2020-12-21T08:31:00Z</dcterms:created>
  <dcterms:modified xsi:type="dcterms:W3CDTF">2021-04-07T03:51:00Z</dcterms:modified>
</cp:coreProperties>
</file>