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r>
        <w:rPr>
          <w:b/>
          <w:sz w:val="36"/>
          <w:szCs w:val="36"/>
        </w:rPr>
        <w:t>Каратузский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FB16A8"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501A93" w:rsidRPr="007F0DE6">
        <w:rPr>
          <w:sz w:val="48"/>
          <w:szCs w:val="48"/>
        </w:rPr>
        <w:t>40</w:t>
      </w:r>
      <w:r w:rsidR="00145722">
        <w:rPr>
          <w:sz w:val="48"/>
          <w:szCs w:val="48"/>
        </w:rPr>
        <w:t xml:space="preserve">) от </w:t>
      </w:r>
      <w:r w:rsidR="00501A93" w:rsidRPr="007F0DE6">
        <w:rPr>
          <w:sz w:val="48"/>
          <w:szCs w:val="48"/>
        </w:rPr>
        <w:t>16</w:t>
      </w:r>
      <w:r w:rsidR="00B635A0">
        <w:rPr>
          <w:sz w:val="48"/>
          <w:szCs w:val="48"/>
        </w:rPr>
        <w:t xml:space="preserve"> </w:t>
      </w:r>
      <w:r w:rsidR="00501A93">
        <w:rPr>
          <w:sz w:val="48"/>
          <w:szCs w:val="48"/>
        </w:rPr>
        <w:t>мая</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FB16A8" w:rsidRPr="00DA4823" w:rsidRDefault="00FB16A8" w:rsidP="00FB16A8">
      <w:pPr>
        <w:jc w:val="center"/>
        <w:rPr>
          <w:sz w:val="20"/>
          <w:szCs w:val="20"/>
        </w:rPr>
      </w:pPr>
      <w:r w:rsidRPr="00DA4823">
        <w:rPr>
          <w:sz w:val="20"/>
          <w:szCs w:val="20"/>
        </w:rPr>
        <w:lastRenderedPageBreak/>
        <w:t>КАРАТУЗСКИЙ СЕЛЬСКИЙ СОВЕТ ДЕПУТАТОВ</w:t>
      </w:r>
    </w:p>
    <w:p w:rsidR="00FB16A8" w:rsidRPr="00DA4823" w:rsidRDefault="00FB16A8" w:rsidP="00FB16A8">
      <w:pPr>
        <w:jc w:val="center"/>
        <w:rPr>
          <w:sz w:val="20"/>
          <w:szCs w:val="20"/>
        </w:rPr>
      </w:pPr>
    </w:p>
    <w:p w:rsidR="00FB16A8" w:rsidRPr="00DA4823" w:rsidRDefault="00FB16A8" w:rsidP="00FB16A8">
      <w:pPr>
        <w:jc w:val="center"/>
        <w:rPr>
          <w:sz w:val="20"/>
          <w:szCs w:val="20"/>
        </w:rPr>
      </w:pPr>
      <w:r w:rsidRPr="00DA4823">
        <w:rPr>
          <w:sz w:val="20"/>
          <w:szCs w:val="20"/>
        </w:rPr>
        <w:t>РЕШЕНИЕ</w:t>
      </w:r>
    </w:p>
    <w:p w:rsidR="00FB16A8" w:rsidRPr="00DA4823" w:rsidRDefault="00FB16A8" w:rsidP="00FB16A8">
      <w:pPr>
        <w:jc w:val="center"/>
        <w:rPr>
          <w:sz w:val="20"/>
          <w:szCs w:val="20"/>
        </w:rPr>
      </w:pPr>
    </w:p>
    <w:p w:rsidR="00FB16A8" w:rsidRPr="00DA4823" w:rsidRDefault="00FB16A8" w:rsidP="00FB16A8">
      <w:pPr>
        <w:jc w:val="center"/>
        <w:rPr>
          <w:sz w:val="20"/>
          <w:szCs w:val="20"/>
        </w:rPr>
      </w:pPr>
      <w:r w:rsidRPr="00DA4823">
        <w:rPr>
          <w:sz w:val="20"/>
          <w:szCs w:val="20"/>
        </w:rPr>
        <w:t>14.05.2019                                  с. Каратузское                                    № 21-155</w:t>
      </w:r>
    </w:p>
    <w:p w:rsidR="00FB16A8" w:rsidRPr="00DA4823" w:rsidRDefault="00FB16A8" w:rsidP="00FB16A8">
      <w:pPr>
        <w:rPr>
          <w:sz w:val="20"/>
          <w:szCs w:val="20"/>
        </w:rPr>
      </w:pPr>
    </w:p>
    <w:p w:rsidR="00FB16A8" w:rsidRPr="00DA4823" w:rsidRDefault="00FB16A8" w:rsidP="00FB16A8">
      <w:pPr>
        <w:rPr>
          <w:sz w:val="20"/>
          <w:szCs w:val="20"/>
        </w:rPr>
      </w:pPr>
      <w:r w:rsidRPr="00DA4823">
        <w:rPr>
          <w:sz w:val="20"/>
          <w:szCs w:val="20"/>
        </w:rPr>
        <w:t>Об отчете главы Каратузского сельсовета за 2018 год</w:t>
      </w:r>
    </w:p>
    <w:p w:rsidR="00FB16A8" w:rsidRPr="00DA4823" w:rsidRDefault="00FB16A8" w:rsidP="00FB16A8">
      <w:pPr>
        <w:jc w:val="both"/>
        <w:rPr>
          <w:sz w:val="20"/>
          <w:szCs w:val="20"/>
        </w:rPr>
      </w:pPr>
    </w:p>
    <w:p w:rsidR="00FB16A8" w:rsidRPr="00DA4823" w:rsidRDefault="00FB16A8" w:rsidP="00FB16A8">
      <w:pPr>
        <w:ind w:firstLine="708"/>
        <w:jc w:val="both"/>
        <w:rPr>
          <w:sz w:val="20"/>
          <w:szCs w:val="20"/>
        </w:rPr>
      </w:pPr>
      <w:r w:rsidRPr="00DA4823">
        <w:rPr>
          <w:sz w:val="20"/>
          <w:szCs w:val="20"/>
        </w:rPr>
        <w:t>Заслушав и обсудив отчет главы Каратузского сельсовета об итогах деятельности администрации сельсовета в 2018 году, в соответствии с пунктом 3 статьи 25 Устава Каратузского сельсовета Каратузского района Красноярского края, ст.33 Регламента Каратузского сельского Совета депутатов, Каратузский сельский Совет депутатов РЕШИЛ:</w:t>
      </w:r>
    </w:p>
    <w:p w:rsidR="00FB16A8" w:rsidRPr="00DA4823" w:rsidRDefault="00FB16A8" w:rsidP="00FB16A8">
      <w:pPr>
        <w:ind w:firstLine="708"/>
        <w:jc w:val="both"/>
        <w:rPr>
          <w:sz w:val="20"/>
          <w:szCs w:val="20"/>
        </w:rPr>
      </w:pPr>
      <w:r w:rsidRPr="00DA4823">
        <w:rPr>
          <w:sz w:val="20"/>
          <w:szCs w:val="20"/>
        </w:rPr>
        <w:t>1 Утвердить отчет главы Каратузского сельсовета об итогах деятельности администрации сельсовета за 2018 год. Прилагается.</w:t>
      </w:r>
    </w:p>
    <w:p w:rsidR="00FB16A8" w:rsidRPr="00DA4823" w:rsidRDefault="00FB16A8" w:rsidP="00FB16A8">
      <w:pPr>
        <w:ind w:firstLine="708"/>
        <w:jc w:val="both"/>
        <w:rPr>
          <w:sz w:val="20"/>
          <w:szCs w:val="20"/>
        </w:rPr>
      </w:pPr>
      <w:r w:rsidRPr="00DA4823">
        <w:rPr>
          <w:sz w:val="20"/>
          <w:szCs w:val="20"/>
        </w:rPr>
        <w:t>2. Признать деятельность главы и работу администрации Каратузского сельсовета по итогам 2018 года удовлетворительной.</w:t>
      </w:r>
    </w:p>
    <w:p w:rsidR="00FB16A8" w:rsidRPr="00DA4823" w:rsidRDefault="00FB16A8" w:rsidP="00FB16A8">
      <w:pPr>
        <w:ind w:firstLine="708"/>
        <w:jc w:val="both"/>
        <w:rPr>
          <w:sz w:val="20"/>
          <w:szCs w:val="20"/>
        </w:rPr>
      </w:pPr>
      <w:r w:rsidRPr="00DA4823">
        <w:rPr>
          <w:sz w:val="20"/>
          <w:szCs w:val="20"/>
        </w:rPr>
        <w:t xml:space="preserve">3. Постановление вступает в силу со дня его принятия и подлежит опубликованию в периодическом печатном издании «Каратузский вестник», а так же на официальном сайте администрации Каратузского сельсовета </w:t>
      </w:r>
      <w:hyperlink r:id="rId14" w:history="1">
        <w:r w:rsidRPr="00DA4823">
          <w:rPr>
            <w:rStyle w:val="a7"/>
            <w:sz w:val="20"/>
            <w:szCs w:val="20"/>
          </w:rPr>
          <w:t>http://www.karatuzskoe24.ru/</w:t>
        </w:r>
      </w:hyperlink>
      <w:r w:rsidRPr="00DA4823">
        <w:rPr>
          <w:sz w:val="20"/>
          <w:szCs w:val="20"/>
        </w:rPr>
        <w:t>.</w:t>
      </w:r>
    </w:p>
    <w:p w:rsidR="00FB16A8" w:rsidRPr="00DA4823" w:rsidRDefault="00FB16A8" w:rsidP="00FB16A8">
      <w:pPr>
        <w:ind w:left="360"/>
        <w:jc w:val="both"/>
        <w:rPr>
          <w:sz w:val="20"/>
          <w:szCs w:val="20"/>
        </w:rPr>
      </w:pPr>
    </w:p>
    <w:p w:rsidR="00FB16A8" w:rsidRPr="00DA4823" w:rsidRDefault="00FB16A8" w:rsidP="00FB16A8">
      <w:pPr>
        <w:jc w:val="both"/>
        <w:rPr>
          <w:sz w:val="20"/>
          <w:szCs w:val="20"/>
        </w:rPr>
      </w:pPr>
      <w:r w:rsidRPr="00DA4823">
        <w:rPr>
          <w:sz w:val="20"/>
          <w:szCs w:val="20"/>
        </w:rPr>
        <w:t xml:space="preserve">Председатель Каратузского </w:t>
      </w:r>
    </w:p>
    <w:p w:rsidR="00FB16A8" w:rsidRPr="00DA4823" w:rsidRDefault="00FB16A8" w:rsidP="00FB16A8">
      <w:pPr>
        <w:jc w:val="both"/>
        <w:rPr>
          <w:sz w:val="20"/>
          <w:szCs w:val="20"/>
        </w:rPr>
      </w:pPr>
      <w:r w:rsidRPr="00DA4823">
        <w:rPr>
          <w:sz w:val="20"/>
          <w:szCs w:val="20"/>
        </w:rPr>
        <w:t>сельского совета депутатов</w:t>
      </w:r>
      <w:r w:rsidRPr="00DA4823">
        <w:rPr>
          <w:sz w:val="20"/>
          <w:szCs w:val="20"/>
        </w:rPr>
        <w:tab/>
      </w:r>
      <w:r w:rsidRPr="00DA4823">
        <w:rPr>
          <w:sz w:val="20"/>
          <w:szCs w:val="20"/>
        </w:rPr>
        <w:tab/>
      </w:r>
      <w:r w:rsidRPr="00DA4823">
        <w:rPr>
          <w:sz w:val="20"/>
          <w:szCs w:val="20"/>
        </w:rPr>
        <w:tab/>
      </w:r>
      <w:r w:rsidRPr="00DA4823">
        <w:rPr>
          <w:sz w:val="20"/>
          <w:szCs w:val="20"/>
        </w:rPr>
        <w:tab/>
      </w:r>
      <w:r w:rsidRPr="00DA4823">
        <w:rPr>
          <w:sz w:val="20"/>
          <w:szCs w:val="20"/>
        </w:rPr>
        <w:tab/>
      </w:r>
      <w:r w:rsidRPr="00DA4823">
        <w:rPr>
          <w:sz w:val="20"/>
          <w:szCs w:val="20"/>
        </w:rPr>
        <w:tab/>
        <w:t>О.В. Федосеева</w:t>
      </w:r>
    </w:p>
    <w:p w:rsidR="00FB16A8" w:rsidRPr="00DA4823" w:rsidRDefault="00FB16A8" w:rsidP="00FB16A8">
      <w:pPr>
        <w:jc w:val="both"/>
        <w:rPr>
          <w:sz w:val="20"/>
          <w:szCs w:val="20"/>
        </w:rPr>
      </w:pPr>
    </w:p>
    <w:p w:rsidR="00FB16A8" w:rsidRPr="00DA4823" w:rsidRDefault="00FB16A8" w:rsidP="00FB16A8">
      <w:pPr>
        <w:jc w:val="both"/>
        <w:rPr>
          <w:sz w:val="20"/>
          <w:szCs w:val="20"/>
        </w:rPr>
      </w:pPr>
      <w:r w:rsidRPr="00DA4823">
        <w:rPr>
          <w:sz w:val="20"/>
          <w:szCs w:val="20"/>
        </w:rPr>
        <w:t>Глава Каратузского сельсовета</w:t>
      </w:r>
      <w:r w:rsidRPr="00DA4823">
        <w:rPr>
          <w:sz w:val="20"/>
          <w:szCs w:val="20"/>
        </w:rPr>
        <w:tab/>
      </w:r>
      <w:r w:rsidRPr="00DA4823">
        <w:rPr>
          <w:sz w:val="20"/>
          <w:szCs w:val="20"/>
        </w:rPr>
        <w:tab/>
      </w:r>
      <w:r w:rsidRPr="00DA4823">
        <w:rPr>
          <w:sz w:val="20"/>
          <w:szCs w:val="20"/>
        </w:rPr>
        <w:tab/>
      </w:r>
      <w:r w:rsidRPr="00DA4823">
        <w:rPr>
          <w:sz w:val="20"/>
          <w:szCs w:val="20"/>
        </w:rPr>
        <w:tab/>
      </w:r>
      <w:r w:rsidRPr="00DA4823">
        <w:rPr>
          <w:sz w:val="20"/>
          <w:szCs w:val="20"/>
        </w:rPr>
        <w:tab/>
      </w:r>
      <w:r w:rsidRPr="00DA4823">
        <w:rPr>
          <w:sz w:val="20"/>
          <w:szCs w:val="20"/>
        </w:rPr>
        <w:tab/>
        <w:t>А.А.Саар</w:t>
      </w:r>
    </w:p>
    <w:p w:rsidR="00FB16A8" w:rsidRPr="00DA4823" w:rsidRDefault="00FB16A8" w:rsidP="00FB16A8">
      <w:pPr>
        <w:ind w:left="360"/>
        <w:jc w:val="both"/>
        <w:rPr>
          <w:sz w:val="20"/>
          <w:szCs w:val="20"/>
        </w:rPr>
      </w:pPr>
    </w:p>
    <w:p w:rsidR="00FB16A8" w:rsidRDefault="00FB16A8" w:rsidP="00FB16A8">
      <w:pPr>
        <w:ind w:left="5387"/>
        <w:rPr>
          <w:sz w:val="20"/>
          <w:szCs w:val="20"/>
        </w:rPr>
      </w:pPr>
    </w:p>
    <w:p w:rsidR="00FB16A8" w:rsidRDefault="00FB16A8" w:rsidP="00FB16A8">
      <w:pPr>
        <w:ind w:left="5387"/>
        <w:rPr>
          <w:sz w:val="20"/>
          <w:szCs w:val="20"/>
        </w:rPr>
      </w:pPr>
    </w:p>
    <w:p w:rsidR="00FB16A8" w:rsidRPr="00DA4823" w:rsidRDefault="00FB16A8" w:rsidP="00FB16A8">
      <w:pPr>
        <w:ind w:left="5387"/>
        <w:rPr>
          <w:sz w:val="20"/>
          <w:szCs w:val="20"/>
        </w:rPr>
      </w:pPr>
      <w:r w:rsidRPr="00DA4823">
        <w:rPr>
          <w:sz w:val="20"/>
          <w:szCs w:val="20"/>
        </w:rPr>
        <w:t>Приложение к Решению Каратузского сельского Совета депутатов №21-155 от 14.05.2019г. «Об отчете главы Каратузского сельсовета за 2018 год»</w:t>
      </w:r>
    </w:p>
    <w:p w:rsidR="00FB16A8" w:rsidRPr="00DA4823" w:rsidRDefault="00FB16A8" w:rsidP="00FB16A8">
      <w:pPr>
        <w:ind w:firstLine="709"/>
        <w:jc w:val="center"/>
        <w:rPr>
          <w:sz w:val="20"/>
          <w:szCs w:val="20"/>
        </w:rPr>
      </w:pPr>
    </w:p>
    <w:p w:rsidR="00FB16A8" w:rsidRPr="00DA4823" w:rsidRDefault="00FB16A8" w:rsidP="00FB16A8">
      <w:pPr>
        <w:ind w:firstLine="709"/>
        <w:jc w:val="center"/>
        <w:rPr>
          <w:sz w:val="20"/>
          <w:szCs w:val="20"/>
        </w:rPr>
      </w:pPr>
      <w:r w:rsidRPr="00DA4823">
        <w:rPr>
          <w:sz w:val="20"/>
          <w:szCs w:val="20"/>
        </w:rPr>
        <w:t>ОТЧЕТ</w:t>
      </w:r>
    </w:p>
    <w:p w:rsidR="00FB16A8" w:rsidRPr="00DA4823" w:rsidRDefault="00FB16A8" w:rsidP="00FB16A8">
      <w:pPr>
        <w:ind w:firstLine="709"/>
        <w:jc w:val="center"/>
        <w:rPr>
          <w:b/>
          <w:sz w:val="20"/>
          <w:szCs w:val="20"/>
        </w:rPr>
      </w:pPr>
      <w:r w:rsidRPr="00DA4823">
        <w:rPr>
          <w:sz w:val="20"/>
          <w:szCs w:val="20"/>
        </w:rPr>
        <w:t xml:space="preserve">главы сельсовета об итогах деятельности </w:t>
      </w:r>
      <w:r w:rsidRPr="00DA4823">
        <w:rPr>
          <w:sz w:val="20"/>
          <w:szCs w:val="20"/>
        </w:rPr>
        <w:br/>
        <w:t>администрации Каратузского сельсовета за 2018 год</w:t>
      </w:r>
    </w:p>
    <w:p w:rsidR="00FB16A8" w:rsidRPr="00DA4823" w:rsidRDefault="00FB16A8" w:rsidP="00FB16A8">
      <w:pPr>
        <w:ind w:firstLine="709"/>
        <w:jc w:val="both"/>
        <w:rPr>
          <w:sz w:val="20"/>
          <w:szCs w:val="20"/>
        </w:rPr>
      </w:pPr>
    </w:p>
    <w:p w:rsidR="00FB16A8" w:rsidRPr="00DA4823" w:rsidRDefault="00FB16A8" w:rsidP="00FB16A8">
      <w:pPr>
        <w:ind w:firstLine="709"/>
        <w:jc w:val="both"/>
        <w:rPr>
          <w:sz w:val="20"/>
          <w:szCs w:val="20"/>
        </w:rPr>
      </w:pPr>
      <w:r w:rsidRPr="00DA4823">
        <w:rPr>
          <w:sz w:val="20"/>
          <w:szCs w:val="20"/>
        </w:rPr>
        <w:t>Добрый день, уважаемые жители Каратуза. Приветствую Вас и благодарю за то, что активно участвуете в жизни села и района.</w:t>
      </w:r>
    </w:p>
    <w:p w:rsidR="00FB16A8" w:rsidRPr="00DA4823" w:rsidRDefault="00FB16A8" w:rsidP="00FB16A8">
      <w:pPr>
        <w:ind w:firstLine="709"/>
        <w:jc w:val="both"/>
        <w:rPr>
          <w:sz w:val="20"/>
          <w:szCs w:val="20"/>
        </w:rPr>
      </w:pPr>
      <w:r w:rsidRPr="00DA4823">
        <w:rPr>
          <w:sz w:val="20"/>
          <w:szCs w:val="20"/>
        </w:rPr>
        <w:t>Каждый прожитый год приносит в жизнь сельсовета изменения, и 2018-ый - не стал исключением. По объемам выполненной работы, решенных планов и задач, задуманных и реализованных, он был насыщенным. И сегодня, я традиционно, представляю Вашему вниманию итоги развития Каратузского сельсовета в 2018 году, и постараюсь обозначить то, что у нас с вами в планах на 2019 год.</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Главной задачей администрации сельсовета было и остается повышение качества жизни его жителей, за счет бесперебойного функционирования всех систем жизнедеятельности территории. И это, прежде всего, обеспечение социальной стабильности, сбалансированности сельского бюджета, повышения эффективности бюджетных доходов и исполнения расходных обязательств, благоустройство, содержание дорог, работа по предупреждению и ликвидации последствий чрезвычайных ситуаций, обеспечение первичных мер пожарной безопасности и ряд вопросов, входящих в полномочия поселения и переданные государственные полномочия. </w:t>
      </w:r>
    </w:p>
    <w:p w:rsidR="00FB16A8" w:rsidRPr="00DA4823" w:rsidRDefault="00FB16A8" w:rsidP="00FB16A8">
      <w:pPr>
        <w:ind w:firstLine="709"/>
        <w:jc w:val="both"/>
        <w:rPr>
          <w:sz w:val="20"/>
          <w:szCs w:val="20"/>
          <w:shd w:val="clear" w:color="auto" w:fill="FFFFFF"/>
        </w:rPr>
      </w:pPr>
    </w:p>
    <w:p w:rsidR="00FB16A8" w:rsidRPr="00DA4823" w:rsidRDefault="00FB16A8" w:rsidP="00FB16A8">
      <w:pPr>
        <w:pStyle w:val="1"/>
        <w:spacing w:before="0" w:after="0"/>
        <w:rPr>
          <w:rFonts w:ascii="Times New Roman" w:hAnsi="Times New Roman"/>
          <w:color w:val="006600"/>
          <w:sz w:val="20"/>
          <w:szCs w:val="20"/>
          <w:shd w:val="clear" w:color="auto" w:fill="FFFFFF"/>
        </w:rPr>
      </w:pPr>
      <w:r w:rsidRPr="00DA4823">
        <w:rPr>
          <w:rFonts w:ascii="Times New Roman" w:hAnsi="Times New Roman"/>
          <w:color w:val="006600"/>
          <w:sz w:val="20"/>
          <w:szCs w:val="20"/>
          <w:shd w:val="clear" w:color="auto" w:fill="FFFFFF"/>
        </w:rPr>
        <w:t>Демографическая ситуация</w:t>
      </w:r>
    </w:p>
    <w:p w:rsidR="00FB16A8" w:rsidRPr="00DA4823" w:rsidRDefault="00FB16A8" w:rsidP="00FB16A8">
      <w:pPr>
        <w:ind w:firstLine="709"/>
        <w:jc w:val="both"/>
        <w:rPr>
          <w:color w:val="000000"/>
          <w:sz w:val="20"/>
          <w:szCs w:val="20"/>
          <w:shd w:val="clear" w:color="auto" w:fill="FFFFFF"/>
        </w:rPr>
      </w:pPr>
      <w:r w:rsidRPr="00DA4823">
        <w:rPr>
          <w:sz w:val="20"/>
          <w:szCs w:val="20"/>
          <w:shd w:val="clear" w:color="auto" w:fill="FFFFFF"/>
        </w:rPr>
        <w:t>Каратузский сельсовет – это два населенных пункта – село Каратузское и деревня Средний Кужебар, которые состоят из 130 улиц</w:t>
      </w:r>
      <w:r w:rsidRPr="00DA4823">
        <w:rPr>
          <w:color w:val="000000"/>
          <w:sz w:val="20"/>
          <w:szCs w:val="20"/>
          <w:shd w:val="clear" w:color="auto" w:fill="FFFFFF"/>
        </w:rPr>
        <w:t xml:space="preserve"> </w:t>
      </w:r>
      <w:r w:rsidRPr="00DA4823">
        <w:rPr>
          <w:i/>
          <w:color w:val="2E74B5"/>
          <w:sz w:val="20"/>
          <w:szCs w:val="20"/>
          <w:shd w:val="clear" w:color="auto" w:fill="FFFFFF"/>
        </w:rPr>
        <w:t>(в Каратузском 125, в Среднем Кужебаре – 5)</w:t>
      </w:r>
      <w:r w:rsidRPr="00DA4823">
        <w:rPr>
          <w:color w:val="000000"/>
          <w:sz w:val="20"/>
          <w:szCs w:val="20"/>
          <w:shd w:val="clear" w:color="auto" w:fill="FFFFFF"/>
        </w:rPr>
        <w:t xml:space="preserve">, </w:t>
      </w:r>
      <w:r w:rsidRPr="00DA4823">
        <w:rPr>
          <w:sz w:val="20"/>
          <w:szCs w:val="20"/>
          <w:shd w:val="clear" w:color="auto" w:fill="FFFFFF"/>
        </w:rPr>
        <w:t xml:space="preserve">трёх тысяч шестьсот тридцати девяти </w:t>
      </w:r>
      <w:r w:rsidRPr="00DA4823">
        <w:rPr>
          <w:i/>
          <w:color w:val="2E74B5"/>
          <w:sz w:val="20"/>
          <w:szCs w:val="20"/>
          <w:shd w:val="clear" w:color="auto" w:fill="FFFFFF"/>
        </w:rPr>
        <w:t xml:space="preserve">(3 639) </w:t>
      </w:r>
      <w:r w:rsidRPr="00DA4823">
        <w:rPr>
          <w:sz w:val="20"/>
          <w:szCs w:val="20"/>
          <w:shd w:val="clear" w:color="auto" w:fill="FFFFFF"/>
        </w:rPr>
        <w:t>хозяйств и восьми тысяч шестьсот тридцати двух</w:t>
      </w:r>
      <w:r w:rsidRPr="00DA4823">
        <w:rPr>
          <w:color w:val="000000"/>
          <w:sz w:val="20"/>
          <w:szCs w:val="20"/>
          <w:shd w:val="clear" w:color="auto" w:fill="FFFFFF"/>
        </w:rPr>
        <w:t xml:space="preserve"> </w:t>
      </w:r>
      <w:r w:rsidRPr="00DA4823">
        <w:rPr>
          <w:i/>
          <w:color w:val="2E74B5"/>
          <w:sz w:val="20"/>
          <w:szCs w:val="20"/>
          <w:shd w:val="clear" w:color="auto" w:fill="FFFFFF"/>
        </w:rPr>
        <w:t>(8 632)</w:t>
      </w:r>
      <w:r w:rsidRPr="00DA4823">
        <w:rPr>
          <w:color w:val="000000"/>
          <w:sz w:val="20"/>
          <w:szCs w:val="20"/>
          <w:shd w:val="clear" w:color="auto" w:fill="FFFFFF"/>
        </w:rPr>
        <w:t xml:space="preserve"> </w:t>
      </w:r>
      <w:r w:rsidRPr="00DA4823">
        <w:rPr>
          <w:sz w:val="20"/>
          <w:szCs w:val="20"/>
          <w:shd w:val="clear" w:color="auto" w:fill="FFFFFF"/>
        </w:rPr>
        <w:t>жителей.</w:t>
      </w:r>
      <w:r w:rsidRPr="00DA4823">
        <w:rPr>
          <w:color w:val="000000"/>
          <w:sz w:val="20"/>
          <w:szCs w:val="20"/>
          <w:shd w:val="clear" w:color="auto" w:fill="FFFFFF"/>
        </w:rPr>
        <w:t xml:space="preserve"> </w:t>
      </w:r>
      <w:r w:rsidRPr="00DA4823">
        <w:rPr>
          <w:i/>
          <w:color w:val="2E74B5"/>
          <w:sz w:val="20"/>
          <w:szCs w:val="20"/>
          <w:shd w:val="clear" w:color="auto" w:fill="FFFFFF"/>
        </w:rPr>
        <w:t>(01.01.2018 – 8595)</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В 2018 году численность жителей продолжала незначительно увеличиваться и демографическая ситуация в сельсовете следующая: прирост населения составил – 275 человек, из них родилось - 55, вновь зарегистрировано по месту жительства 220 человек. Убыль населения составляет 238 человек, из них в связи со смертью – 92, в связи с переездом – 146 человек. Таким образом, население сельсовета в прошедшем году увеличилось на 37 человек. Хочу отметить, что число жителей сельсовета на протяжении последних лет регулярно имеет небольшой прирост, и это положительный показатель.</w:t>
      </w:r>
    </w:p>
    <w:p w:rsidR="00FB16A8" w:rsidRPr="00DA4823" w:rsidRDefault="00FB16A8" w:rsidP="00FB16A8">
      <w:pPr>
        <w:ind w:firstLine="709"/>
        <w:jc w:val="both"/>
        <w:rPr>
          <w:sz w:val="20"/>
          <w:szCs w:val="20"/>
          <w:shd w:val="clear" w:color="auto" w:fill="FFFFFF"/>
        </w:rPr>
      </w:pPr>
    </w:p>
    <w:p w:rsidR="00FB16A8" w:rsidRPr="00DA4823" w:rsidRDefault="00FB16A8" w:rsidP="00FB16A8">
      <w:pPr>
        <w:pStyle w:val="1"/>
        <w:spacing w:before="0" w:after="0"/>
        <w:rPr>
          <w:rFonts w:ascii="Times New Roman" w:hAnsi="Times New Roman"/>
          <w:color w:val="006600"/>
          <w:sz w:val="20"/>
          <w:szCs w:val="20"/>
          <w:shd w:val="clear" w:color="auto" w:fill="FFFFFF"/>
        </w:rPr>
      </w:pPr>
      <w:r w:rsidRPr="00DA4823">
        <w:rPr>
          <w:rFonts w:ascii="Times New Roman" w:hAnsi="Times New Roman"/>
          <w:color w:val="006600"/>
          <w:sz w:val="20"/>
          <w:szCs w:val="20"/>
          <w:shd w:val="clear" w:color="auto" w:fill="FFFFFF"/>
        </w:rPr>
        <w:lastRenderedPageBreak/>
        <w:t>Производственная сфера</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Основные предприятия, которые работают на территории сельсовета – это:</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 государственное предприятие «Каратузское дорожно-ремонтное строительное управление», которое не только строит и ремонтирует дороги, но и активно развивает отрасль растениеводства и животноводства; </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 общество с ограниченной ответственностью «Каратузский Тепло Водо Канал», которое предоставляет жилищно-коммунальные услуги </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 и Каратузский филиал Государственного предприятия «Краевое АТП», производственная деятельность которого - пассажирские и грузовые перевозки. Кроме того, это предприятие обслуживает школьные маршруты. </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Эти предприятия - градообразующие для нашей территории.</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Активно развивается малый бизнес. В 2018 году предприниматели Дерюшевы освоили выпуск хлеба и хлебобулочных изделий, которые реализуют в своих торговых точках. Ценовая политика на хлеб – только в интересах покупателя. </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Один за одним в течение 2018 года открылись сразу несколько магазинов: сначала магазин «Айсберг», затем «Абаканские полуфабрикаты» и «Вертуоз», а в конце года – магазин «Центральный». Несмотря на то, что «Абаканские полуфабрикаты» ввиду нерентабельности закрылись, сегодня практически готовы принять своих покупателей торговые площади в здании бывшей «Белой Елани». </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За прошлый год прекратили свою деятельность 4 индивидуальных предпринимателя и одно ООО, но численность субъектов малого бизнеса в райцентре с 2017 года выросла с 51% до 60% от их общего числа по району </w:t>
      </w:r>
      <w:r w:rsidRPr="00DA4823">
        <w:rPr>
          <w:i/>
          <w:color w:val="1F4E79"/>
          <w:sz w:val="20"/>
          <w:szCs w:val="20"/>
          <w:shd w:val="clear" w:color="auto" w:fill="FFFFFF"/>
        </w:rPr>
        <w:t>(168 в райцентре из 280 по району).</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Благодаря поддержке региональных и районных властей, стабильно осуществляют свою деятельность муниципальные и государственные учреждения образования, здравоохранения, культуры и социальной защиты населения.</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В прошедшем году состоялось одно из знаменательных событий года – открытие нового спортивного зала Каратузской спортивной школы. Этого долго ждали жители не только райцентра, но и всего района. </w:t>
      </w:r>
    </w:p>
    <w:p w:rsidR="00FB16A8" w:rsidRPr="00DA4823" w:rsidRDefault="00FB16A8" w:rsidP="00FB16A8">
      <w:pPr>
        <w:ind w:firstLine="709"/>
        <w:jc w:val="both"/>
        <w:rPr>
          <w:sz w:val="20"/>
          <w:szCs w:val="20"/>
          <w:shd w:val="clear" w:color="auto" w:fill="FFFFFF"/>
        </w:rPr>
      </w:pPr>
    </w:p>
    <w:p w:rsidR="00FB16A8" w:rsidRPr="00DA4823" w:rsidRDefault="00FB16A8" w:rsidP="00FB16A8">
      <w:pPr>
        <w:pStyle w:val="1"/>
        <w:spacing w:before="0" w:after="0"/>
        <w:rPr>
          <w:rFonts w:ascii="Times New Roman" w:eastAsia="Calibri" w:hAnsi="Times New Roman"/>
          <w:color w:val="006600"/>
          <w:sz w:val="20"/>
          <w:szCs w:val="20"/>
        </w:rPr>
      </w:pPr>
      <w:r w:rsidRPr="00DA4823">
        <w:rPr>
          <w:rFonts w:ascii="Times New Roman" w:eastAsia="Calibri" w:hAnsi="Times New Roman"/>
          <w:color w:val="006600"/>
          <w:sz w:val="20"/>
          <w:szCs w:val="20"/>
        </w:rPr>
        <w:t>Бюджет сельсовета</w:t>
      </w:r>
    </w:p>
    <w:p w:rsidR="00FB16A8" w:rsidRPr="00DA4823" w:rsidRDefault="00FB16A8" w:rsidP="00FB16A8">
      <w:pPr>
        <w:ind w:firstLine="709"/>
        <w:jc w:val="both"/>
        <w:rPr>
          <w:sz w:val="20"/>
          <w:szCs w:val="20"/>
        </w:rPr>
      </w:pPr>
      <w:r w:rsidRPr="00DA4823">
        <w:rPr>
          <w:sz w:val="20"/>
          <w:szCs w:val="20"/>
        </w:rPr>
        <w:t>Для обеспечения экономической, социальной и финансовой стабильности в поселении проводится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сельсовета, чтобы полностью исполнить действующие расходные обязательства; повысить доступность и качество муниципальных услуг.</w:t>
      </w:r>
    </w:p>
    <w:p w:rsidR="00FB16A8" w:rsidRPr="00DA4823" w:rsidRDefault="00FB16A8" w:rsidP="00FB16A8">
      <w:pPr>
        <w:widowControl w:val="0"/>
        <w:autoSpaceDE w:val="0"/>
        <w:autoSpaceDN w:val="0"/>
        <w:adjustRightInd w:val="0"/>
        <w:ind w:right="-56" w:firstLine="709"/>
        <w:jc w:val="both"/>
        <w:rPr>
          <w:sz w:val="20"/>
          <w:szCs w:val="20"/>
        </w:rPr>
      </w:pPr>
      <w:r w:rsidRPr="00DA4823">
        <w:rPr>
          <w:sz w:val="20"/>
          <w:szCs w:val="20"/>
        </w:rPr>
        <w:t xml:space="preserve">Доходы бюджета сельсовета в 2018 году составили 30 миллионов 501 тысячу рублей, что на 8 миллионов 869 тысяч рублей меньше, по сравнению с 2017 годом. Уменьшение доходной части бюджета в 2018 году объясняется снижением отчисления в наш бюджет налога на доходы физических лиц с 10% до 2%. </w:t>
      </w:r>
    </w:p>
    <w:p w:rsidR="00FB16A8" w:rsidRPr="00DA4823" w:rsidRDefault="00FB16A8" w:rsidP="00FB16A8">
      <w:pPr>
        <w:widowControl w:val="0"/>
        <w:autoSpaceDE w:val="0"/>
        <w:autoSpaceDN w:val="0"/>
        <w:adjustRightInd w:val="0"/>
        <w:ind w:right="-56" w:firstLine="709"/>
        <w:jc w:val="both"/>
        <w:rPr>
          <w:sz w:val="20"/>
          <w:szCs w:val="20"/>
        </w:rPr>
      </w:pPr>
      <w:r w:rsidRPr="00DA4823">
        <w:rPr>
          <w:sz w:val="20"/>
          <w:szCs w:val="20"/>
        </w:rPr>
        <w:t>В структуре доходов собственные доходы занимают более 32 %, которых в течение 2018 года было получено 9 миллионов 812 тысяч рублей. Это более, чем на 6 миллионов рублей меньше по сравнению с 2017 годом. Работая над увеличением доходной части бюджета, в сельсовете была организована работа с налогоплательщиками по ликвидации просроченной задолженности по налогам. В результате 169 человек погасили имеющуюся задолженность на сумму 419 тысяч 300 рублей.</w:t>
      </w:r>
    </w:p>
    <w:p w:rsidR="00FB16A8" w:rsidRPr="00DA4823" w:rsidRDefault="00FB16A8" w:rsidP="00FB16A8">
      <w:pPr>
        <w:ind w:firstLine="709"/>
        <w:jc w:val="both"/>
        <w:rPr>
          <w:sz w:val="20"/>
          <w:szCs w:val="20"/>
        </w:rPr>
      </w:pPr>
      <w:r w:rsidRPr="00DA4823">
        <w:rPr>
          <w:sz w:val="20"/>
          <w:szCs w:val="20"/>
        </w:rPr>
        <w:t xml:space="preserve">Несмотря на значительное снижение доходной части, мы продолжаем решать важнейшие задачи по повышению безопасности дорожного движения, по содержанию автомобильных поселенческих дорог, уличному освещению. Мы смогли реализовать проекты по благоустройству и развитию инфраструктуры поселения. </w:t>
      </w:r>
    </w:p>
    <w:p w:rsidR="00FB16A8" w:rsidRPr="00DA4823" w:rsidRDefault="00FB16A8" w:rsidP="00FB16A8">
      <w:pPr>
        <w:ind w:firstLine="709"/>
        <w:jc w:val="both"/>
        <w:rPr>
          <w:sz w:val="20"/>
          <w:szCs w:val="20"/>
        </w:rPr>
      </w:pPr>
      <w:r w:rsidRPr="00DA4823">
        <w:rPr>
          <w:sz w:val="20"/>
          <w:szCs w:val="20"/>
        </w:rPr>
        <w:t xml:space="preserve">Следует отметить, что в 2018 году бюджетная обеспеченность на одного жителя составила 3 тысячи 664 рубля </w:t>
      </w:r>
      <w:r w:rsidRPr="00DA4823">
        <w:rPr>
          <w:i/>
          <w:color w:val="2E74B5"/>
          <w:sz w:val="20"/>
          <w:szCs w:val="20"/>
        </w:rPr>
        <w:t>(в 2017 году – 4 833,0).</w:t>
      </w:r>
    </w:p>
    <w:p w:rsidR="00FB16A8" w:rsidRPr="00DA4823" w:rsidRDefault="00FB16A8" w:rsidP="00FB16A8">
      <w:pPr>
        <w:ind w:firstLine="567"/>
        <w:jc w:val="both"/>
        <w:rPr>
          <w:sz w:val="20"/>
          <w:szCs w:val="20"/>
        </w:rPr>
      </w:pPr>
      <w:r w:rsidRPr="00DA4823">
        <w:rPr>
          <w:sz w:val="20"/>
          <w:szCs w:val="20"/>
        </w:rPr>
        <w:t>Приоритетными задачами в области бюджетной политики на 2019 год считаю:</w:t>
      </w:r>
    </w:p>
    <w:p w:rsidR="00FB16A8" w:rsidRPr="00DA4823" w:rsidRDefault="00FB16A8" w:rsidP="00FB16A8">
      <w:pPr>
        <w:shd w:val="clear" w:color="auto" w:fill="FFFFFF"/>
        <w:ind w:left="567" w:firstLine="567"/>
        <w:contextualSpacing/>
        <w:jc w:val="both"/>
        <w:rPr>
          <w:sz w:val="20"/>
          <w:szCs w:val="20"/>
        </w:rPr>
      </w:pPr>
      <w:r w:rsidRPr="00DA4823">
        <w:rPr>
          <w:sz w:val="20"/>
          <w:szCs w:val="20"/>
        </w:rPr>
        <w:t>- укрепление и развитие налогового потенциала сельсовета – это реализация комплекса мер по увеличению поступления местных налогов, предупреждению и недопущению возникновения новой задолженности;</w:t>
      </w:r>
    </w:p>
    <w:p w:rsidR="00FB16A8" w:rsidRPr="00DA4823" w:rsidRDefault="00FB16A8" w:rsidP="00FB16A8">
      <w:pPr>
        <w:shd w:val="clear" w:color="auto" w:fill="FFFFFF"/>
        <w:ind w:left="567" w:firstLine="567"/>
        <w:contextualSpacing/>
        <w:jc w:val="both"/>
        <w:rPr>
          <w:sz w:val="20"/>
          <w:szCs w:val="20"/>
        </w:rPr>
      </w:pPr>
      <w:r w:rsidRPr="00DA4823">
        <w:rPr>
          <w:sz w:val="20"/>
          <w:szCs w:val="20"/>
        </w:rPr>
        <w:t>- увеличение доходов местного бюджета за счет участия в программах и грантах различного уровня.</w:t>
      </w:r>
    </w:p>
    <w:p w:rsidR="00FB16A8" w:rsidRPr="00DA4823" w:rsidRDefault="00FB16A8" w:rsidP="00FB16A8">
      <w:pPr>
        <w:shd w:val="clear" w:color="auto" w:fill="FFFFFF"/>
        <w:ind w:left="567" w:firstLine="567"/>
        <w:contextualSpacing/>
        <w:jc w:val="both"/>
        <w:rPr>
          <w:sz w:val="20"/>
          <w:szCs w:val="20"/>
        </w:rPr>
      </w:pPr>
    </w:p>
    <w:p w:rsidR="00FB16A8" w:rsidRPr="00DA4823" w:rsidRDefault="00FB16A8" w:rsidP="00FB16A8">
      <w:pPr>
        <w:pStyle w:val="1"/>
        <w:spacing w:before="0" w:after="0"/>
        <w:rPr>
          <w:rFonts w:ascii="Times New Roman" w:hAnsi="Times New Roman"/>
          <w:color w:val="006600"/>
          <w:sz w:val="20"/>
          <w:szCs w:val="20"/>
          <w:shd w:val="clear" w:color="auto" w:fill="FFFFFF"/>
        </w:rPr>
      </w:pPr>
      <w:r w:rsidRPr="00DA4823">
        <w:rPr>
          <w:rFonts w:ascii="Times New Roman" w:hAnsi="Times New Roman"/>
          <w:color w:val="006600"/>
          <w:sz w:val="20"/>
          <w:szCs w:val="20"/>
          <w:shd w:val="clear" w:color="auto" w:fill="FFFFFF"/>
        </w:rPr>
        <w:t>Муниципальный жилищный фонд</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Одним из важных вопросов местного значения является содержание муниципального имущества, в том числе жилого фонда, учет нуждающихся в улучшении жилищных условий.</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Продолжается работа по оформлению в порядке приватизации гражданам документов, для передачи в собственность жилых помещений муниципального жилищного фонда. В 2018 году было передано 2 жилых помещения.</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lastRenderedPageBreak/>
        <w:t>По заявлениям жителей, в прошлом году составлено 93 акта обследования материально-бытовых условий и подготовлены ходатайства в Управление социальной защиты населения об оказании материальной помощи, которую все обратившиеся граждане смогли получить.</w:t>
      </w:r>
    </w:p>
    <w:p w:rsidR="00FB16A8" w:rsidRPr="00DA4823" w:rsidRDefault="00FB16A8" w:rsidP="00FB16A8">
      <w:pPr>
        <w:ind w:firstLine="709"/>
        <w:jc w:val="both"/>
        <w:rPr>
          <w:sz w:val="20"/>
          <w:szCs w:val="20"/>
          <w:shd w:val="clear" w:color="auto" w:fill="FFFFFF"/>
        </w:rPr>
      </w:pPr>
      <w:r w:rsidRPr="00DA4823">
        <w:rPr>
          <w:sz w:val="20"/>
          <w:szCs w:val="20"/>
          <w:shd w:val="clear" w:color="auto" w:fill="FFFFFF"/>
        </w:rPr>
        <w:t xml:space="preserve">В реестре муниципального жилья на конец 2018 года числится 75 жилых помещений, из них 57 – в Каратузском, 18 – в Среднем Кужебаре. По итогам года на учете состоит 264 человека, нуждающихся в улучшении жилищных условий. Из них 78 имеют право на внеочередное предоставление им жилых помещений. В 2018 году очередь пополнилась 15-тью заявителями из числа молодых семей или молодых специалистов.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Отрадно отметить, что выросло число молодых семей, стоящих в очереди, которые в прошлом году получили социальную выплату по программе «Обеспечение жильем молодых семей и молодых специалистов с сельской местности». В прошлом году число таких семей – 7.</w:t>
      </w:r>
      <w:r w:rsidRPr="00DA4823">
        <w:rPr>
          <w:i/>
          <w:color w:val="2E74B5"/>
          <w:sz w:val="20"/>
          <w:szCs w:val="20"/>
          <w:shd w:val="clear" w:color="auto" w:fill="FFFFFF"/>
        </w:rPr>
        <w:t xml:space="preserve"> (2017 – 3)</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Все освободившиеся жилые помещения муниципального жилого фонда перераспределяются согласно очередности, этими вопросами занимается жилищная комиссия.</w:t>
      </w:r>
    </w:p>
    <w:p w:rsidR="00FB16A8" w:rsidRPr="00DA4823" w:rsidRDefault="00FB16A8" w:rsidP="00FB16A8">
      <w:pPr>
        <w:ind w:firstLine="709"/>
        <w:jc w:val="both"/>
        <w:rPr>
          <w:color w:val="000000"/>
          <w:sz w:val="20"/>
          <w:szCs w:val="20"/>
          <w:shd w:val="clear" w:color="auto" w:fill="FFFFFF"/>
        </w:rPr>
      </w:pPr>
    </w:p>
    <w:p w:rsidR="00FB16A8" w:rsidRPr="00DA4823" w:rsidRDefault="00FB16A8" w:rsidP="00FB16A8">
      <w:pPr>
        <w:pStyle w:val="1"/>
        <w:spacing w:before="0" w:after="0"/>
        <w:jc w:val="both"/>
        <w:rPr>
          <w:rFonts w:ascii="Times New Roman" w:hAnsi="Times New Roman"/>
          <w:color w:val="000000"/>
          <w:sz w:val="20"/>
          <w:szCs w:val="20"/>
          <w:shd w:val="clear" w:color="auto" w:fill="FFFFFF"/>
        </w:rPr>
      </w:pPr>
      <w:r w:rsidRPr="00DA4823">
        <w:rPr>
          <w:rFonts w:ascii="Times New Roman" w:hAnsi="Times New Roman"/>
          <w:color w:val="006600"/>
          <w:sz w:val="20"/>
          <w:szCs w:val="20"/>
        </w:rPr>
        <w:t>Жилищно-коммунальная сфера</w:t>
      </w:r>
      <w:r w:rsidRPr="00DA4823">
        <w:rPr>
          <w:rFonts w:ascii="Times New Roman" w:hAnsi="Times New Roman"/>
          <w:color w:val="006600"/>
          <w:sz w:val="20"/>
          <w:szCs w:val="20"/>
          <w:shd w:val="clear" w:color="auto" w:fill="FFFFFF"/>
        </w:rPr>
        <w:t xml:space="preserve"> </w:t>
      </w:r>
      <w:r w:rsidRPr="00DA4823">
        <w:rPr>
          <w:rFonts w:ascii="Times New Roman" w:hAnsi="Times New Roman"/>
          <w:b w:val="0"/>
          <w:color w:val="000000"/>
          <w:sz w:val="20"/>
          <w:szCs w:val="20"/>
          <w:shd w:val="clear" w:color="auto" w:fill="FFFFFF"/>
        </w:rPr>
        <w:t>оказывает большое социальное воздействие на жизнь сельчан. Зачастую, проблемы в жилищно-коммунальном хозяйстве становятся одними из основных, если не главными препятствиями для поступательного развития территории. Не решив их, нельзя добиться социальной устойчивости.</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Считаю одними из важных задач в этой сфере – общественный и муниципальный контроль за качеством услуг и создание благоприятных условий для устойчивого развития жилищно-коммунального комплекса села.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 2018 году специалистами администрации сельсовета, совместно с управляющей организацией было проведено 17 собраний граждан в многоквартирных домах, где решались вопросы выбора управляющей организации, Совета многоквартирного дома, принятия и утверждения тарифов на текущий и последующий год, ремонта жилого фонда, выбора способа управления домом.</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Каковы результаты проведенной работы? 24 из 26 многоквартирных домов выбрали способ управления и заключили договора с управляющей кампанией. В этом году готовятся необходимые документы для заключения договора с управляющей компанией еще одним многоквартирным домом. Не смогли определиться с выбором способа управления жильцы дома №2 по улице Шевченко.</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Второй год на нашей территории работает Программа капитального ремонта многоквартирных домов. В уходящем году, в Каратузском был выполнен капитальный ремонт крыш многоквартирных домов по улице Пушкина №27 и 25. Таким образом, за два года заменены кровли трех многоквартирных домов.</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Важное направление совместной работы сельсовета, района и жителей села – это участие в федеральных, краевых и муниципальных программах в сфере жилищно-коммунального хозяйства.</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 2017 года в муниципальных образованиях края начата работа по участию в Федеральном проекте «Формирование комфортной сельской среды на 2018-2022 годы».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Сельсовет активно включился в эту работу. Специалистами администрации было проведено 22 собрания жителей многоквартирных домов, где решались вопросы подачи заявки для участия в программе. В результате подано шесть заявок благоустройства дворовых территорий многоквартирных домов для участия в программе в 2019 году, которые утверждены решением общественной комиссии.</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Это дома по улицам:</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60лет Октября д.43,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60 лет Октября д.41,</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Спортивная д.1,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Карбышева д.3,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Карбышева д.4,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Прибыткова д.26.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Это позволит благоустроить дворовые территории шести многоквартирных домов на общую сумму более одного миллиона рублей </w:t>
      </w:r>
      <w:r w:rsidRPr="00DA4823">
        <w:rPr>
          <w:i/>
          <w:color w:val="2E74B5"/>
          <w:sz w:val="20"/>
          <w:szCs w:val="20"/>
          <w:shd w:val="clear" w:color="auto" w:fill="FFFFFF"/>
        </w:rPr>
        <w:t>(1,019,22 тыс. руб.)</w:t>
      </w:r>
      <w:r w:rsidRPr="00DA4823">
        <w:rPr>
          <w:color w:val="000000"/>
          <w:sz w:val="20"/>
          <w:szCs w:val="20"/>
          <w:shd w:val="clear" w:color="auto" w:fill="FFFFFF"/>
        </w:rPr>
        <w:t>, при участии средств:</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краевого бюджета –чуть боле 900 тысяч рублей </w:t>
      </w:r>
      <w:r w:rsidRPr="00DA4823">
        <w:rPr>
          <w:i/>
          <w:color w:val="2E74B5"/>
          <w:sz w:val="20"/>
          <w:szCs w:val="20"/>
          <w:shd w:val="clear" w:color="auto" w:fill="FFFFFF"/>
        </w:rPr>
        <w:t>(900,6)</w:t>
      </w:r>
      <w:r w:rsidRPr="00DA4823">
        <w:rPr>
          <w:color w:val="000000"/>
          <w:sz w:val="20"/>
          <w:szCs w:val="20"/>
          <w:shd w:val="clear" w:color="auto" w:fill="FFFFFF"/>
        </w:rPr>
        <w:t xml:space="preserve">,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сельского бюджета – почти 88 тысяч рублей </w:t>
      </w:r>
      <w:r w:rsidRPr="00DA4823">
        <w:rPr>
          <w:i/>
          <w:color w:val="2E74B5"/>
          <w:sz w:val="20"/>
          <w:szCs w:val="20"/>
          <w:shd w:val="clear" w:color="auto" w:fill="FFFFFF"/>
        </w:rPr>
        <w:t>(87,8)</w:t>
      </w:r>
      <w:r w:rsidRPr="00DA4823">
        <w:rPr>
          <w:color w:val="000000"/>
          <w:sz w:val="20"/>
          <w:szCs w:val="20"/>
          <w:shd w:val="clear" w:color="auto" w:fill="FFFFFF"/>
        </w:rPr>
        <w:t xml:space="preserve">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и средств самих жителей – около 31 тысячи рублей </w:t>
      </w:r>
      <w:r w:rsidRPr="00DA4823">
        <w:rPr>
          <w:i/>
          <w:color w:val="2E74B5"/>
          <w:sz w:val="20"/>
          <w:szCs w:val="20"/>
          <w:shd w:val="clear" w:color="auto" w:fill="FFFFFF"/>
        </w:rPr>
        <w:t>(30,8)</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Задел в этом направлении на 2019 год есть. У нас определены дворовые территории, которые будут в этом году благоустраиваться. Для всех объектов разработаны дизайн-проекты.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Выбрать подрядную организацию для выполнения работ по благоустройству дворов нужно не позднее 1 мая. Минимальный гарантийный срок на все виды работ – 3 года. Кроме этого, нам предстоит работа по оформлению земельных участков под многоквартирными домами, дворы которых благоустраиваются, чтобы передать их в общедолевую собственность жителям. Такую работу нужно провести до конца текущего года.</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Стало доброй традицией ежегодно участвовать в Конкурсе "Жители - за чистоту и благоустройство". В рамках проекта прошедшего года привлечены средства в сумме около 754-х тысяч </w:t>
      </w:r>
      <w:r w:rsidRPr="00DA4823">
        <w:rPr>
          <w:color w:val="000000"/>
          <w:sz w:val="20"/>
          <w:szCs w:val="20"/>
          <w:shd w:val="clear" w:color="auto" w:fill="FFFFFF"/>
        </w:rPr>
        <w:lastRenderedPageBreak/>
        <w:t xml:space="preserve">рублей </w:t>
      </w:r>
      <w:r w:rsidRPr="00DA4823">
        <w:rPr>
          <w:i/>
          <w:color w:val="2E74B5"/>
          <w:sz w:val="20"/>
          <w:szCs w:val="20"/>
          <w:shd w:val="clear" w:color="auto" w:fill="FFFFFF"/>
        </w:rPr>
        <w:t>(753,9)</w:t>
      </w:r>
      <w:r w:rsidRPr="00DA4823">
        <w:rPr>
          <w:color w:val="000000"/>
          <w:sz w:val="20"/>
          <w:szCs w:val="20"/>
          <w:shd w:val="clear" w:color="auto" w:fill="FFFFFF"/>
        </w:rPr>
        <w:t xml:space="preserve"> и выполнены работы по освещению улицы Ленина села Каратузское протяженностью 770 метров.</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Ежегодно участвуем в конкурсе «Инициатива жителей – эффективность в работе», поддерживая инициативу жителей деревни Средний Кужебар. Результатом работы 2018 года стало получение средств из краевого бюджета на ремонт пожарного поста деревни и приобретение для него оборудования. Общая стоимость реализованного проекта составила чуть более 376 тысяч рублей.</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Наличие такого оборудованного поста в отдалённом селе существенно повышает защиту его жителей. Но для его полноценного функционирования, необходим автомобиль повышенной проходимости (типа Нива, УАЗ), для буксировки Огнеборца к месту пожара и обучение добровольных пожарных.</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И в этом году администрация сельсовета поддержала очередную инициативу жителей Среднего Кужебара. Для участия в конкурсе «Инициатива жителей – эффективность в работе» представлен проект по ограждению деревенского кладбища.</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Наша задача создать благоприятные условия для жизни. Чтобы этого добиться, необходим вклад жителей – как идеи, так и личное участие. Именно жители, а не чиновники в кабинетах, сообща решают, что в первую очередь необходимо сделать. Село — наш общий дом, поэтому выбор должен быть открытым, каждый житель должен высказать своё мнение.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Возможность участия в 2019 году в Программе поддержки местных инициатив позволила жителям села Каратузского принять решение реализовать проект «Зеленая аллея» по улице Куйбышева. Жители считают, что благоустроить улицу Куйбышева крайне необходимо, так как это в разы повысит качество жизни населения и безопасность передвижения.</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Заявка на сумму 4 миллиона 332 тысячи рублей подана в Министерство финансов Красноярского края. Мы уверены, что в результате реализации проекта улучшится вид улицы, а это, в свою очередь позволит мотивировать жителей села на участие в благоустройстве своих улиц и усадеб.</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Для того, чтобы наши улицы, площади, парки и скверы были чистыми и в порядке, специалистами администрации проводятся рейды, выписываются предписания о недопущении нарушений правил благоустройства на территории Каратузского сельсовета.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В связи с действующими Правилами содержания домашних животных, весной 2018 года было проведено повторное биркование крупнорогатых животных. Но, к сожалению, эта работа не дает нужного эффекта, и это регулярно обсуждается на страницах районной газеты, в телевизионных сюжетах и социальных сетях. Некоторые владельцы продолжают игнорировать требования по обязательному биркованию и содержанию животных, а часть их даже с бирками отпускают своих коров разгуливать по селу.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Скот в селе пробиркован на 70-80%. Специалисты администрации проводили рейды и выявляли нерадивых хозяев, штрафовали их. В соответствии с законодательством размеры штрафов остаются неизменными уже много лет и гораздо ниже месячной оплаты за пастьбу в стаде.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По закону о личном подсобном хозяйстве, владельцы скота должны самостоятельно организовывать стадо или заниматься самовыпасами, как это делают уже на протяжении нескольких лет в Таскино или Сагайском, где владельцы скота его пасут по очереди, исходя из расчета: сколько коров в хозяйстве, столько дней и пасут.</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Весной 2018 года специалистами администрации и депутатами сельсовета было организовано 8 сходов, сформировано четыре гурта, и мы потратили немало усилий, чтобы уговорить людей поработать пастухами. Но, уже к середине лета, многие сельчане перестали выгонять скот в стадо, предпочитая выгонять свою корову просто за калитку. Целый день животные бродят, где им вздумается: по улицам села, в парках и скверах, ломают саженцы деревьев, скот ходит возле административных зданий, школ, а ведь к нам приезжают гости.</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Подводя итоги, можно сказать, что мы будем продолжать работу по благоустройству села, хочется выразить надежду, что совместными усилиями Правила благоустройства, Правила содержания животных будут всеми исполняться.</w:t>
      </w:r>
    </w:p>
    <w:p w:rsidR="00FB16A8" w:rsidRPr="00DA4823" w:rsidRDefault="00FB16A8" w:rsidP="00FB16A8">
      <w:pPr>
        <w:ind w:firstLine="709"/>
        <w:jc w:val="both"/>
        <w:rPr>
          <w:color w:val="000000"/>
          <w:sz w:val="20"/>
          <w:szCs w:val="20"/>
          <w:shd w:val="clear" w:color="auto" w:fill="FFFFFF"/>
        </w:rPr>
      </w:pPr>
    </w:p>
    <w:p w:rsidR="00FB16A8" w:rsidRPr="00DA4823" w:rsidRDefault="00FB16A8" w:rsidP="00FB16A8">
      <w:pPr>
        <w:pStyle w:val="1"/>
        <w:spacing w:before="0" w:after="0"/>
        <w:rPr>
          <w:rFonts w:ascii="Times New Roman" w:hAnsi="Times New Roman"/>
          <w:color w:val="006600"/>
          <w:sz w:val="20"/>
          <w:szCs w:val="20"/>
          <w:shd w:val="clear" w:color="auto" w:fill="FFFFFF"/>
        </w:rPr>
      </w:pPr>
      <w:r w:rsidRPr="00DA4823">
        <w:rPr>
          <w:rFonts w:ascii="Times New Roman" w:hAnsi="Times New Roman"/>
          <w:color w:val="006600"/>
          <w:sz w:val="20"/>
          <w:szCs w:val="20"/>
          <w:shd w:val="clear" w:color="auto" w:fill="FFFFFF"/>
        </w:rPr>
        <w:t>Административная комиссия</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При администрации сельсовета работает административная комиссия. За 2018 год в комиссию поступило 78 материалов об административных правонарушениях, проведено 108 заседаний и составлен 51 протокол.</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В итоге в отношении 50 лиц было принято решение назначить административное наказание, из них 49 граждан являются физическими лицами и 1 должностное лицо. Административные наказания были назначены за нарушение тишины и покоя, за нарушение правил благоустройства, правил торговли, и неисполнение решений органов местного самоуправления. Предупреждения вынесены 24 лицам, </w:t>
      </w:r>
      <w:r w:rsidRPr="00DA4823">
        <w:rPr>
          <w:color w:val="000000"/>
          <w:sz w:val="20"/>
          <w:szCs w:val="20"/>
          <w:shd w:val="clear" w:color="auto" w:fill="FFFFFF"/>
        </w:rPr>
        <w:br/>
        <w:t>26 нарушителям назначены штрафы на общую сумму 18 тысяч рублей.</w:t>
      </w:r>
    </w:p>
    <w:p w:rsidR="00FB16A8" w:rsidRPr="00DA4823" w:rsidRDefault="00FB16A8" w:rsidP="00FB16A8">
      <w:pPr>
        <w:ind w:firstLine="709"/>
        <w:jc w:val="both"/>
        <w:rPr>
          <w:color w:val="000000"/>
          <w:sz w:val="20"/>
          <w:szCs w:val="20"/>
          <w:shd w:val="clear" w:color="auto" w:fill="FFFFFF"/>
        </w:rPr>
      </w:pPr>
    </w:p>
    <w:p w:rsidR="00FB16A8" w:rsidRPr="00DA4823" w:rsidRDefault="00FB16A8" w:rsidP="00FB16A8">
      <w:pPr>
        <w:pStyle w:val="1"/>
        <w:spacing w:before="0" w:after="0"/>
        <w:rPr>
          <w:rFonts w:ascii="Times New Roman" w:hAnsi="Times New Roman"/>
          <w:color w:val="006600"/>
          <w:sz w:val="20"/>
          <w:szCs w:val="20"/>
          <w:shd w:val="clear" w:color="auto" w:fill="FFFFFF"/>
        </w:rPr>
      </w:pPr>
      <w:r w:rsidRPr="00DA4823">
        <w:rPr>
          <w:rFonts w:ascii="Times New Roman" w:hAnsi="Times New Roman"/>
          <w:color w:val="006600"/>
          <w:sz w:val="20"/>
          <w:szCs w:val="20"/>
          <w:shd w:val="clear" w:color="auto" w:fill="FFFFFF"/>
        </w:rPr>
        <w:lastRenderedPageBreak/>
        <w:t>Дорожное хозяйство</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Для стабильного роста территории очень важной считаю программу развития дорожного хозяйства. На протяжении последних трех лет особенно заметна финансовая поддержка отрасли. Это стало возможным благодаря главе района и Правительству края.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 отчетном году заасфальтировано шесть улиц. Протяженностью 2 километра 205 метров: Заречная, Черкасова, Кутузова, Кравченко, Партизанская и Ленина. Выполнено профилирование гравийно-песчаной смесью по улицам Декабристов, Южной, Кропочева, Армейской. Всего выполнено работ на сумму 8 миллионов 96 тысяч рублей.</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Финансирование в 2018 году заметно снизилось с 11 миллионов 350 тысяч рублей до 8 миллионов рублей, что, конечно, ощутимо. Но и в этом году мы</w:t>
      </w:r>
      <w:r w:rsidRPr="00DA4823">
        <w:rPr>
          <w:sz w:val="20"/>
          <w:szCs w:val="20"/>
        </w:rPr>
        <w:t xml:space="preserve"> продолжим работу: </w:t>
      </w:r>
      <w:r w:rsidRPr="00DA4823">
        <w:rPr>
          <w:color w:val="000000"/>
          <w:sz w:val="20"/>
          <w:szCs w:val="20"/>
          <w:shd w:val="clear" w:color="auto" w:fill="FFFFFF"/>
        </w:rPr>
        <w:t>планируем отремонтировать дороги улиц Чехова, Карбышева, 8-е Марта, Колхозной, Минусинской, Тельмана, Кравченко и Невского, что будет зависеть от суммы финансирования.</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На содержание дорог в 2018 году использован 1 миллион </w:t>
      </w:r>
      <w:r w:rsidRPr="00DA4823">
        <w:rPr>
          <w:color w:val="000000"/>
          <w:sz w:val="20"/>
          <w:szCs w:val="20"/>
          <w:shd w:val="clear" w:color="auto" w:fill="FFFFFF"/>
        </w:rPr>
        <w:br/>
        <w:t>121 тысяча 752 рубля. Выполнен ямочный ремонт на улицах: Куйбышева, Пушкина, Ленина, Советская, Кравченко, Колхозная. Отремонтирован съезд на улице Ленина с автодороги на площадь к районному суду</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 конце лета наносилась дорожная разметка 22-х пешеходных переходов и горизонтальная дорожная разметка по ходу движения автобусного маршрута, устанавливались и заменялись дорожные знаки. Произведена работа по устройству бетонного тротуара по улице Колхозной протяженностью 140 м.</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Остались и нерешенные проблемы.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 соответствии с требованиями безопасности дорожного движения вблизи образовательных учреждений на территории Каратузского сельсовета, была проведена работа по установке дорожных знаков. В соответствии с техническими требованиями, завершение этих работ запланировано в текущем году.</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Судом определена обязанность администрации сельсовета оформить и зарегистрировать право собственности на автомобильные дороги местного значения и разработать проект организации дорожного движения.</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В 2017-2018 годах мы работали в этом направлении. Разработан проект организации дорожного движения. Право собственности оформлено на 25 улиц, 53 улицы поставлены на кадастровый учет как безхозяйные объекты недвижимости и по истечении 1 года будут также оформлены в собственность.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 отношении еще 30 улиц ведутся кадастровые работы. Необходимо проведение кадастровых работ в отношении еще 23 улиц на сумму около 120 тысяч рублей. Финансирования на выполнение этих работ хватает в полном объеме. Сроки исполнения решения суда зависят лишь от выполнения кадастровых работ, а также истечения времени, необходимого для дальнейшего оформления права собственности.</w:t>
      </w:r>
    </w:p>
    <w:p w:rsidR="00FB16A8" w:rsidRPr="00DA4823" w:rsidRDefault="00FB16A8" w:rsidP="00FB16A8">
      <w:pPr>
        <w:ind w:firstLine="709"/>
        <w:jc w:val="both"/>
        <w:rPr>
          <w:color w:val="000000"/>
          <w:sz w:val="20"/>
          <w:szCs w:val="20"/>
          <w:shd w:val="clear" w:color="auto" w:fill="FFFFFF"/>
        </w:rPr>
      </w:pPr>
    </w:p>
    <w:p w:rsidR="00FB16A8" w:rsidRPr="00DA4823" w:rsidRDefault="00FB16A8" w:rsidP="00FB16A8">
      <w:pPr>
        <w:pStyle w:val="1"/>
        <w:spacing w:before="0" w:after="0"/>
        <w:rPr>
          <w:rFonts w:ascii="Times New Roman" w:hAnsi="Times New Roman"/>
          <w:color w:val="006600"/>
          <w:sz w:val="20"/>
          <w:szCs w:val="20"/>
          <w:shd w:val="clear" w:color="auto" w:fill="FFFFFF"/>
        </w:rPr>
      </w:pPr>
      <w:r w:rsidRPr="00DA4823">
        <w:rPr>
          <w:rFonts w:ascii="Times New Roman" w:hAnsi="Times New Roman"/>
          <w:color w:val="006600"/>
          <w:sz w:val="20"/>
          <w:szCs w:val="20"/>
          <w:shd w:val="clear" w:color="auto" w:fill="FFFFFF"/>
        </w:rPr>
        <w:t>Безопасность населения</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Главным нашим приоритетом был и остается человек, его безопасность.</w:t>
      </w:r>
    </w:p>
    <w:p w:rsidR="00FB16A8" w:rsidRPr="00DA4823" w:rsidRDefault="00FB16A8" w:rsidP="00FB16A8">
      <w:pPr>
        <w:ind w:firstLine="709"/>
        <w:jc w:val="both"/>
        <w:rPr>
          <w:sz w:val="20"/>
          <w:szCs w:val="20"/>
        </w:rPr>
      </w:pPr>
      <w:r w:rsidRPr="00DA4823">
        <w:rPr>
          <w:color w:val="000000"/>
          <w:sz w:val="20"/>
          <w:szCs w:val="20"/>
          <w:shd w:val="clear" w:color="auto" w:fill="FFFFFF"/>
        </w:rPr>
        <w:t>В 2018 году на территории сельсовета чрезвычайных ситуаций не было. Благодаря слаженной работе службы благоустройства удалось избежать серьезных проблем с весенним паводком. К весеннему периоду 2018 года была произведена вывозка снега с территории села объёмом около 2500 м3.</w:t>
      </w:r>
      <w:r w:rsidRPr="00DA4823">
        <w:rPr>
          <w:sz w:val="20"/>
          <w:szCs w:val="20"/>
        </w:rPr>
        <w:t xml:space="preserve"> </w:t>
      </w:r>
    </w:p>
    <w:p w:rsidR="00FB16A8" w:rsidRPr="00DA4823" w:rsidRDefault="00FB16A8" w:rsidP="00FB16A8">
      <w:pPr>
        <w:ind w:firstLine="709"/>
        <w:jc w:val="both"/>
        <w:rPr>
          <w:sz w:val="20"/>
          <w:szCs w:val="20"/>
          <w:shd w:val="clear" w:color="auto" w:fill="FFFFFF"/>
        </w:rPr>
      </w:pPr>
      <w:r w:rsidRPr="00DA4823">
        <w:rPr>
          <w:color w:val="000000"/>
          <w:sz w:val="20"/>
          <w:szCs w:val="20"/>
          <w:shd w:val="clear" w:color="auto" w:fill="FFFFFF"/>
        </w:rPr>
        <w:t xml:space="preserve">Повторно очистили водоотводные канавы и водопропускные трубы от загрязнений, снега и льда. Произвели работы по чернению ледяного покрова и ликвидации ледяных заторов на реке Каратузка, берегоукрепительные мероприятия и водоотводные работы. Благодаря этому выхода реки из берегов зафиксировано не было.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При администрации сельсовета действует добровольная пожарная команда в количестве шести человек. </w:t>
      </w:r>
    </w:p>
    <w:p w:rsidR="00FB16A8" w:rsidRPr="00DA4823" w:rsidRDefault="00FB16A8" w:rsidP="00FB16A8">
      <w:pPr>
        <w:ind w:firstLine="709"/>
        <w:jc w:val="both"/>
        <w:rPr>
          <w:sz w:val="20"/>
          <w:szCs w:val="20"/>
        </w:rPr>
      </w:pPr>
      <w:r w:rsidRPr="00DA4823">
        <w:rPr>
          <w:color w:val="000000"/>
          <w:sz w:val="20"/>
          <w:szCs w:val="20"/>
          <w:shd w:val="clear" w:color="auto" w:fill="FFFFFF"/>
        </w:rPr>
        <w:t>К пожароопасному периоду 2018г. мы тщательно готовились: провели работу по устройству и возобновлению более 8 километров минерализованных полос территорий возгорания представляющих угрозу населению Каратузского сельсовета. Приобрели необходимые средства индивидуальной защиты и вспомогательную технику для тушения очагов возгорания на сумму чуть более 105 тысяч рублей.</w:t>
      </w:r>
      <w:r w:rsidRPr="00DA4823">
        <w:rPr>
          <w:sz w:val="20"/>
          <w:szCs w:val="20"/>
        </w:rPr>
        <w:t xml:space="preserve">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Совместными силами пожарно-химической станции и добровольной пожарной команды Каратузского сельсовета были ликвидированы и предотвращены 23 очага возгорания палов земель сельскохозяйственного назначения и лесных массивов на территории сельсовета.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Для приобретенного в Средний Кужебар «Огнеборца» отремонтировали и переоборудовали помещение под полноценный пожарный пункт с привлечением грантовых средств Конкурса «Инициатива жителей – эффективность в работе». </w:t>
      </w:r>
    </w:p>
    <w:p w:rsidR="00FB16A8" w:rsidRPr="00DA4823" w:rsidRDefault="00FB16A8" w:rsidP="00FB16A8">
      <w:pPr>
        <w:ind w:firstLine="709"/>
        <w:jc w:val="both"/>
        <w:rPr>
          <w:color w:val="000000"/>
          <w:sz w:val="20"/>
          <w:szCs w:val="20"/>
          <w:shd w:val="clear" w:color="auto" w:fill="FFFFFF"/>
        </w:rPr>
      </w:pPr>
    </w:p>
    <w:p w:rsidR="00FB16A8" w:rsidRPr="00DA4823" w:rsidRDefault="00FB16A8" w:rsidP="00FB16A8">
      <w:pPr>
        <w:pStyle w:val="1"/>
        <w:spacing w:before="0" w:after="0"/>
        <w:rPr>
          <w:rFonts w:ascii="Times New Roman" w:eastAsia="Calibri" w:hAnsi="Times New Roman"/>
          <w:color w:val="006600"/>
          <w:sz w:val="20"/>
          <w:szCs w:val="20"/>
        </w:rPr>
      </w:pPr>
      <w:r w:rsidRPr="00DA4823">
        <w:rPr>
          <w:rFonts w:ascii="Times New Roman" w:eastAsia="Calibri" w:hAnsi="Times New Roman"/>
          <w:color w:val="006600"/>
          <w:sz w:val="20"/>
          <w:szCs w:val="20"/>
        </w:rPr>
        <w:t>Спорт</w:t>
      </w:r>
    </w:p>
    <w:p w:rsidR="00FB16A8" w:rsidRPr="00DA4823" w:rsidRDefault="00FB16A8" w:rsidP="00FB16A8">
      <w:pPr>
        <w:ind w:firstLine="567"/>
        <w:jc w:val="both"/>
        <w:rPr>
          <w:sz w:val="20"/>
          <w:szCs w:val="20"/>
        </w:rPr>
      </w:pPr>
      <w:r w:rsidRPr="00DA4823">
        <w:rPr>
          <w:sz w:val="20"/>
          <w:szCs w:val="20"/>
        </w:rPr>
        <w:t xml:space="preserve">Немаловажным направлением нашей работы считаю активное содействие развитию массового спорта. В районе этому направлению уделяется особое внимание, и администрация сельсовета старается внести свой вклад в общее дело. </w:t>
      </w:r>
    </w:p>
    <w:p w:rsidR="00FB16A8" w:rsidRPr="00DA4823" w:rsidRDefault="00FB16A8" w:rsidP="00FB16A8">
      <w:pPr>
        <w:ind w:firstLine="567"/>
        <w:jc w:val="both"/>
        <w:rPr>
          <w:sz w:val="20"/>
          <w:szCs w:val="20"/>
        </w:rPr>
      </w:pPr>
      <w:r w:rsidRPr="00DA4823">
        <w:rPr>
          <w:sz w:val="20"/>
          <w:szCs w:val="20"/>
        </w:rPr>
        <w:t>Ежегодно мы проводим турнир по шахматам на приз Главы Каратузского сельсовета в шахматно-шашечном клубе «Вместе мы сила».</w:t>
      </w:r>
    </w:p>
    <w:p w:rsidR="00FB16A8" w:rsidRPr="00DA4823" w:rsidRDefault="00FB16A8" w:rsidP="00FB16A8">
      <w:pPr>
        <w:ind w:firstLine="567"/>
        <w:jc w:val="both"/>
        <w:rPr>
          <w:sz w:val="20"/>
          <w:szCs w:val="20"/>
        </w:rPr>
      </w:pPr>
      <w:r w:rsidRPr="00DA4823">
        <w:rPr>
          <w:sz w:val="20"/>
          <w:szCs w:val="20"/>
        </w:rPr>
        <w:lastRenderedPageBreak/>
        <w:t xml:space="preserve">Совместно с депутатом сельсовета Валерием Михайловичем Лепешкиным, организовано и проведено первенство по легкой атлетике «Школьная спортивная лига», турнир на приз главы сельсовета по волейболу, соревнования среди школьников района «Серебряные коньки». </w:t>
      </w:r>
    </w:p>
    <w:p w:rsidR="00FB16A8" w:rsidRPr="00DA4823" w:rsidRDefault="00FB16A8" w:rsidP="00FB16A8">
      <w:pPr>
        <w:ind w:firstLine="567"/>
        <w:jc w:val="both"/>
        <w:rPr>
          <w:sz w:val="20"/>
          <w:szCs w:val="20"/>
        </w:rPr>
      </w:pPr>
      <w:r w:rsidRPr="00DA4823">
        <w:rPr>
          <w:sz w:val="20"/>
          <w:szCs w:val="20"/>
        </w:rPr>
        <w:t xml:space="preserve">Задача на текущий год - продолжать содействие развитию массового спорта в поселении. </w:t>
      </w:r>
    </w:p>
    <w:p w:rsidR="00FB16A8" w:rsidRPr="00DA4823" w:rsidRDefault="00FB16A8" w:rsidP="00FB16A8">
      <w:pPr>
        <w:ind w:firstLine="567"/>
        <w:jc w:val="both"/>
        <w:rPr>
          <w:sz w:val="20"/>
          <w:szCs w:val="20"/>
        </w:rPr>
      </w:pPr>
    </w:p>
    <w:p w:rsidR="00FB16A8" w:rsidRPr="00DA4823" w:rsidRDefault="00FB16A8" w:rsidP="00FB16A8">
      <w:pPr>
        <w:pStyle w:val="1"/>
        <w:spacing w:before="0" w:after="0"/>
        <w:rPr>
          <w:rStyle w:val="aff2"/>
          <w:rFonts w:ascii="Times New Roman" w:hAnsi="Times New Roman"/>
          <w:i w:val="0"/>
          <w:color w:val="006600"/>
          <w:sz w:val="20"/>
          <w:szCs w:val="20"/>
        </w:rPr>
      </w:pPr>
      <w:r w:rsidRPr="00DA4823">
        <w:rPr>
          <w:rStyle w:val="aff2"/>
          <w:rFonts w:ascii="Times New Roman" w:hAnsi="Times New Roman"/>
          <w:color w:val="006600"/>
          <w:sz w:val="20"/>
          <w:szCs w:val="20"/>
        </w:rPr>
        <w:t>Работа с населением</w:t>
      </w:r>
    </w:p>
    <w:p w:rsidR="00FB16A8" w:rsidRPr="00DA4823" w:rsidRDefault="00FB16A8" w:rsidP="00FB16A8">
      <w:pPr>
        <w:ind w:firstLine="567"/>
        <w:jc w:val="both"/>
        <w:rPr>
          <w:color w:val="000000"/>
          <w:sz w:val="20"/>
          <w:szCs w:val="20"/>
          <w:shd w:val="clear" w:color="auto" w:fill="FFFFFF"/>
        </w:rPr>
      </w:pPr>
      <w:r w:rsidRPr="00DA4823">
        <w:rPr>
          <w:color w:val="000000"/>
          <w:sz w:val="20"/>
          <w:szCs w:val="20"/>
          <w:shd w:val="clear" w:color="auto" w:fill="FFFFFF"/>
        </w:rPr>
        <w:t>Важным направлением деятельности органов местного самоуправления считаю работу с жителями. Люди обращаются к нам со своими просьбами, с жалобами, с пожеланиями. В прошлом году в адрес администрации сельсовета поступило 1282 обращения, из них 965 – устных, 317 письменных, 14 из которых - это коллективные заявления.</w:t>
      </w:r>
    </w:p>
    <w:p w:rsidR="00FB16A8" w:rsidRPr="00DA4823" w:rsidRDefault="00FB16A8" w:rsidP="00FB16A8">
      <w:pPr>
        <w:ind w:firstLine="567"/>
        <w:jc w:val="both"/>
        <w:rPr>
          <w:color w:val="000000"/>
          <w:sz w:val="20"/>
          <w:szCs w:val="20"/>
          <w:shd w:val="clear" w:color="auto" w:fill="FFFFFF"/>
        </w:rPr>
      </w:pPr>
      <w:r w:rsidRPr="00DA4823">
        <w:rPr>
          <w:color w:val="000000"/>
          <w:sz w:val="20"/>
          <w:szCs w:val="20"/>
          <w:shd w:val="clear" w:color="auto" w:fill="FFFFFF"/>
        </w:rPr>
        <w:t>Вопросы, по которым обращались жители в устных обращениях – это освещение, расчистка, подсыпка дорог, вывоз мусора.</w:t>
      </w:r>
    </w:p>
    <w:p w:rsidR="00FB16A8" w:rsidRPr="00DA4823" w:rsidRDefault="00FB16A8" w:rsidP="00FB16A8">
      <w:pPr>
        <w:ind w:firstLine="567"/>
        <w:jc w:val="both"/>
        <w:rPr>
          <w:color w:val="000000"/>
          <w:sz w:val="20"/>
          <w:szCs w:val="20"/>
          <w:shd w:val="clear" w:color="auto" w:fill="FFFFFF"/>
        </w:rPr>
      </w:pPr>
      <w:r w:rsidRPr="00DA4823">
        <w:rPr>
          <w:color w:val="000000"/>
          <w:sz w:val="20"/>
          <w:szCs w:val="20"/>
          <w:shd w:val="clear" w:color="auto" w:fill="FFFFFF"/>
        </w:rPr>
        <w:t>Большая часть письменных – 188 обращений – касались обследования материально-бытовых условий, разрешения на проведение земляных работ, регистрации по месту жительства в муниципальном жилье, перезаключения договоров социального найма.</w:t>
      </w:r>
    </w:p>
    <w:p w:rsidR="00FB16A8" w:rsidRPr="00DA4823" w:rsidRDefault="00FB16A8" w:rsidP="00FB16A8">
      <w:pPr>
        <w:ind w:firstLine="567"/>
        <w:jc w:val="both"/>
        <w:rPr>
          <w:color w:val="000000"/>
          <w:sz w:val="20"/>
          <w:szCs w:val="20"/>
          <w:shd w:val="clear" w:color="auto" w:fill="FFFFFF"/>
        </w:rPr>
      </w:pPr>
      <w:r w:rsidRPr="00DA4823">
        <w:rPr>
          <w:color w:val="000000"/>
          <w:sz w:val="20"/>
          <w:szCs w:val="20"/>
          <w:shd w:val="clear" w:color="auto" w:fill="FFFFFF"/>
        </w:rPr>
        <w:t xml:space="preserve">Принято 63 заявления об уточнении адресов земельных участков, утверждении схем расположения земельных участков на кадастровом плане территории, о присвоении адресов. </w:t>
      </w:r>
    </w:p>
    <w:p w:rsidR="00FB16A8" w:rsidRPr="00DA4823" w:rsidRDefault="00FB16A8" w:rsidP="00FB16A8">
      <w:pPr>
        <w:ind w:firstLine="567"/>
        <w:jc w:val="both"/>
        <w:rPr>
          <w:color w:val="000000"/>
          <w:sz w:val="20"/>
          <w:szCs w:val="20"/>
          <w:shd w:val="clear" w:color="auto" w:fill="FFFFFF"/>
        </w:rPr>
      </w:pPr>
      <w:r w:rsidRPr="00DA4823">
        <w:rPr>
          <w:color w:val="000000"/>
          <w:sz w:val="20"/>
          <w:szCs w:val="20"/>
          <w:shd w:val="clear" w:color="auto" w:fill="FFFFFF"/>
        </w:rPr>
        <w:t xml:space="preserve">Кроме того, поступило 66 заявлений, в которых поднимались вопросы относительно инфраструктуры села: очистки дорог, спиливания деревьев, водоотведения паводковых вод, ремонта уличного освещения.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 xml:space="preserve">Одной из функций работы администрации, является выдача населению справок и выписок из домовых и похозяйственных книг. В 2018 году было выдано более 6000 справок, выписок и характеристик. </w:t>
      </w:r>
    </w:p>
    <w:p w:rsidR="00FB16A8" w:rsidRPr="00DA4823" w:rsidRDefault="00FB16A8" w:rsidP="00FB16A8">
      <w:pPr>
        <w:ind w:firstLine="709"/>
        <w:jc w:val="both"/>
        <w:rPr>
          <w:color w:val="000000"/>
          <w:sz w:val="20"/>
          <w:szCs w:val="20"/>
          <w:shd w:val="clear" w:color="auto" w:fill="FFFFFF"/>
        </w:rPr>
      </w:pPr>
      <w:r w:rsidRPr="00DA4823">
        <w:rPr>
          <w:color w:val="000000"/>
          <w:sz w:val="20"/>
          <w:szCs w:val="20"/>
          <w:shd w:val="clear" w:color="auto" w:fill="FFFFFF"/>
        </w:rPr>
        <w:t>Вся информация о хозяйствах сельсовета регистрируется в информационной базе «Регистр Муниципальных Образований», благодаря которой значительно упрощена процедура и сокращено время на выдачу справок жителям. Кроме того, использование базы позволяет систематизировать и анализировать данные по демографическому составу населения, жилищному фонду и личному подсобному хозяйству.</w:t>
      </w:r>
    </w:p>
    <w:p w:rsidR="00FB16A8" w:rsidRPr="00DA4823" w:rsidRDefault="00FB16A8" w:rsidP="00FB16A8">
      <w:pPr>
        <w:ind w:firstLine="709"/>
        <w:jc w:val="both"/>
        <w:rPr>
          <w:sz w:val="20"/>
          <w:szCs w:val="20"/>
        </w:rPr>
      </w:pPr>
      <w:r w:rsidRPr="00DA4823">
        <w:rPr>
          <w:sz w:val="20"/>
          <w:szCs w:val="20"/>
        </w:rPr>
        <w:t xml:space="preserve">Ушедший год был для нас насыщенным и, безусловно непростым. Я хочу поблагодарить всех за работу. Что-то нам удалось в большей, что-то — в меньшей степени, но в целом мы стремились работать эффективно. </w:t>
      </w:r>
    </w:p>
    <w:p w:rsidR="00FB16A8" w:rsidRPr="00DA4823" w:rsidRDefault="00FB16A8" w:rsidP="00FB16A8">
      <w:pPr>
        <w:ind w:firstLine="709"/>
        <w:jc w:val="both"/>
        <w:rPr>
          <w:sz w:val="20"/>
          <w:szCs w:val="20"/>
        </w:rPr>
      </w:pPr>
      <w:r w:rsidRPr="00DA4823">
        <w:rPr>
          <w:sz w:val="20"/>
          <w:szCs w:val="20"/>
        </w:rPr>
        <w:t xml:space="preserve">Мы добились хороших показателей, стремясь заложить фундамент завтрашнего благополучия и понимаем, какие задачи необходимо решать в будущем, поэтому вместе мы должны находить решения в различных вопросах и строить перспективные планы. </w:t>
      </w:r>
    </w:p>
    <w:p w:rsidR="00FB16A8" w:rsidRPr="00DA4823" w:rsidRDefault="00FB16A8" w:rsidP="00FB16A8">
      <w:pPr>
        <w:ind w:firstLine="567"/>
        <w:jc w:val="both"/>
        <w:rPr>
          <w:sz w:val="20"/>
          <w:szCs w:val="20"/>
        </w:rPr>
      </w:pPr>
      <w:r w:rsidRPr="00DA4823">
        <w:rPr>
          <w:sz w:val="20"/>
          <w:szCs w:val="20"/>
        </w:rPr>
        <w:t xml:space="preserve">Еще раз благодарю и говорю спасибо Вам, уважаемые Каратузсцы, ведь только работая вместе, мы сможем достичь высоких результатов. </w:t>
      </w:r>
    </w:p>
    <w:p w:rsidR="00FB16A8" w:rsidRPr="00DA4823" w:rsidRDefault="00FB16A8" w:rsidP="00FB16A8">
      <w:pPr>
        <w:ind w:firstLine="709"/>
        <w:jc w:val="both"/>
        <w:rPr>
          <w:sz w:val="20"/>
          <w:szCs w:val="20"/>
        </w:rPr>
      </w:pPr>
      <w:r w:rsidRPr="00DA4823">
        <w:rPr>
          <w:sz w:val="20"/>
          <w:szCs w:val="20"/>
        </w:rPr>
        <w:t>Спасибо за внимание!</w:t>
      </w:r>
    </w:p>
    <w:p w:rsidR="00FB16A8" w:rsidRPr="00DA4823" w:rsidRDefault="00FB16A8" w:rsidP="00FB16A8">
      <w:pPr>
        <w:ind w:firstLine="709"/>
        <w:jc w:val="both"/>
        <w:rPr>
          <w:sz w:val="20"/>
          <w:szCs w:val="20"/>
        </w:rPr>
      </w:pPr>
    </w:p>
    <w:p w:rsidR="00FB16A8" w:rsidRDefault="00FB16A8" w:rsidP="00FB16A8">
      <w:pPr>
        <w:jc w:val="center"/>
        <w:rPr>
          <w:sz w:val="20"/>
          <w:szCs w:val="20"/>
        </w:rPr>
      </w:pPr>
      <w:bookmarkStart w:id="0" w:name="_GoBack"/>
      <w:bookmarkEnd w:id="0"/>
    </w:p>
    <w:p w:rsidR="00FB16A8" w:rsidRDefault="00FB16A8" w:rsidP="00FB16A8">
      <w:pPr>
        <w:jc w:val="center"/>
        <w:rPr>
          <w:sz w:val="20"/>
          <w:szCs w:val="20"/>
        </w:rPr>
      </w:pPr>
    </w:p>
    <w:p w:rsidR="00FB16A8" w:rsidRPr="00F34DA3" w:rsidRDefault="00FB16A8" w:rsidP="00FB16A8">
      <w:pPr>
        <w:jc w:val="center"/>
        <w:rPr>
          <w:sz w:val="20"/>
          <w:szCs w:val="20"/>
        </w:rPr>
      </w:pPr>
      <w:r w:rsidRPr="00F34DA3">
        <w:rPr>
          <w:sz w:val="20"/>
          <w:szCs w:val="20"/>
        </w:rPr>
        <w:t>КАРАТУЗСКИЙ СЕЛЬСКИЙ СОВЕТ ДЕПУТАТОВ</w:t>
      </w:r>
    </w:p>
    <w:p w:rsidR="00FB16A8" w:rsidRPr="00F34DA3" w:rsidRDefault="00FB16A8" w:rsidP="00FB16A8">
      <w:pPr>
        <w:jc w:val="center"/>
        <w:rPr>
          <w:sz w:val="20"/>
          <w:szCs w:val="20"/>
        </w:rPr>
      </w:pPr>
    </w:p>
    <w:p w:rsidR="00FB16A8" w:rsidRPr="00F34DA3" w:rsidRDefault="00FB16A8" w:rsidP="00FB16A8">
      <w:pPr>
        <w:jc w:val="center"/>
        <w:rPr>
          <w:sz w:val="20"/>
          <w:szCs w:val="20"/>
        </w:rPr>
      </w:pPr>
      <w:r w:rsidRPr="00F34DA3">
        <w:rPr>
          <w:sz w:val="20"/>
          <w:szCs w:val="20"/>
        </w:rPr>
        <w:t>РЕШЕНИЕ</w:t>
      </w:r>
    </w:p>
    <w:p w:rsidR="00FB16A8" w:rsidRPr="00F34DA3" w:rsidRDefault="00FB16A8" w:rsidP="00FB16A8">
      <w:pPr>
        <w:jc w:val="center"/>
        <w:rPr>
          <w:sz w:val="20"/>
          <w:szCs w:val="20"/>
        </w:rPr>
      </w:pPr>
    </w:p>
    <w:p w:rsidR="00FB16A8" w:rsidRPr="00F34DA3" w:rsidRDefault="00FB16A8" w:rsidP="00FB16A8">
      <w:pPr>
        <w:jc w:val="center"/>
        <w:rPr>
          <w:sz w:val="20"/>
          <w:szCs w:val="20"/>
        </w:rPr>
      </w:pPr>
      <w:r w:rsidRPr="00F34DA3">
        <w:rPr>
          <w:sz w:val="20"/>
          <w:szCs w:val="20"/>
        </w:rPr>
        <w:t>14.05.2019                                  с. Каратузское                                      № 21-156</w:t>
      </w:r>
    </w:p>
    <w:p w:rsidR="00FB16A8" w:rsidRPr="00F34DA3" w:rsidRDefault="00FB16A8" w:rsidP="00FB16A8">
      <w:pPr>
        <w:jc w:val="both"/>
        <w:rPr>
          <w:sz w:val="20"/>
          <w:szCs w:val="20"/>
        </w:rPr>
      </w:pPr>
    </w:p>
    <w:p w:rsidR="00FB16A8" w:rsidRPr="00F34DA3" w:rsidRDefault="00FB16A8" w:rsidP="00FB16A8">
      <w:pPr>
        <w:ind w:right="4677"/>
        <w:jc w:val="both"/>
        <w:rPr>
          <w:sz w:val="20"/>
          <w:szCs w:val="20"/>
        </w:rPr>
      </w:pPr>
      <w:r w:rsidRPr="00F34DA3">
        <w:rPr>
          <w:sz w:val="20"/>
          <w:szCs w:val="20"/>
        </w:rPr>
        <w:t>Об исполнении бюджета Каратузского сельсовета за 2018 год и плановый период 2019-2020 годов</w:t>
      </w:r>
    </w:p>
    <w:p w:rsidR="00FB16A8" w:rsidRPr="00F34DA3" w:rsidRDefault="00FB16A8" w:rsidP="00FB16A8">
      <w:pPr>
        <w:jc w:val="both"/>
        <w:rPr>
          <w:sz w:val="20"/>
          <w:szCs w:val="20"/>
        </w:rPr>
      </w:pPr>
    </w:p>
    <w:p w:rsidR="00FB16A8" w:rsidRPr="00F34DA3" w:rsidRDefault="00FB16A8" w:rsidP="00FB16A8">
      <w:pPr>
        <w:ind w:firstLine="567"/>
        <w:jc w:val="both"/>
        <w:rPr>
          <w:sz w:val="20"/>
          <w:szCs w:val="20"/>
        </w:rPr>
      </w:pPr>
      <w:r w:rsidRPr="00F34DA3">
        <w:rPr>
          <w:sz w:val="20"/>
          <w:szCs w:val="20"/>
        </w:rPr>
        <w:t>В соответствии с действующими нормами Бюджетного Кодекса Российской Федерации и Положением о бюджетном процессе в Каратузском сельсовете, заслушав и обсудив информацию об исполнении бюджета Каратузского сельсовета за 2018 год Каратузский сельский Совет депутатов РЕШИЛ:</w:t>
      </w:r>
    </w:p>
    <w:p w:rsidR="00FB16A8" w:rsidRPr="00F34DA3" w:rsidRDefault="00FB16A8" w:rsidP="00FB16A8">
      <w:pPr>
        <w:ind w:firstLine="567"/>
        <w:jc w:val="both"/>
        <w:rPr>
          <w:sz w:val="20"/>
          <w:szCs w:val="20"/>
        </w:rPr>
      </w:pPr>
      <w:r w:rsidRPr="00F34DA3">
        <w:rPr>
          <w:sz w:val="20"/>
          <w:szCs w:val="20"/>
        </w:rPr>
        <w:t xml:space="preserve">1. Утвердить отчет об исполнении бюджета Каратузского сельсовета </w:t>
      </w:r>
      <w:r w:rsidRPr="00F34DA3">
        <w:rPr>
          <w:sz w:val="20"/>
          <w:szCs w:val="20"/>
        </w:rPr>
        <w:br/>
        <w:t>за 2018 год и плановый период 2019-2020 годов по доходам в сумме 30501,2 тыс. рублей, по расходам в сумме 30476,5 тыс. рублей, дефицит бюджета 24,7 тыс. рублей по следующим показателям:</w:t>
      </w:r>
    </w:p>
    <w:p w:rsidR="00FB16A8" w:rsidRPr="00F34DA3" w:rsidRDefault="00FB16A8" w:rsidP="00FB16A8">
      <w:pPr>
        <w:ind w:firstLine="567"/>
        <w:jc w:val="both"/>
        <w:rPr>
          <w:sz w:val="20"/>
          <w:szCs w:val="20"/>
        </w:rPr>
      </w:pPr>
      <w:r w:rsidRPr="00F34DA3">
        <w:rPr>
          <w:sz w:val="20"/>
          <w:szCs w:val="20"/>
        </w:rPr>
        <w:t>1.1. Источники внутреннего финансирования дефицита бюджета Каратузского сельсовета за 2018 год и плановый период 2019-2020 годов, согласно Приложению 1 к настоящему Решению;</w:t>
      </w:r>
    </w:p>
    <w:p w:rsidR="00FB16A8" w:rsidRPr="00F34DA3" w:rsidRDefault="00FB16A8" w:rsidP="00FB16A8">
      <w:pPr>
        <w:ind w:firstLine="567"/>
        <w:jc w:val="both"/>
        <w:rPr>
          <w:sz w:val="20"/>
          <w:szCs w:val="20"/>
        </w:rPr>
      </w:pPr>
      <w:r w:rsidRPr="00F34DA3">
        <w:rPr>
          <w:sz w:val="20"/>
          <w:szCs w:val="20"/>
        </w:rPr>
        <w:t>1.2. Доходы бюджета Каратузского сельсовета за 2018 год и плановый период 2019-2020 годов, согласно Приложению 2 к настоящему Решению;</w:t>
      </w:r>
    </w:p>
    <w:p w:rsidR="00FB16A8" w:rsidRPr="00F34DA3" w:rsidRDefault="00FB16A8" w:rsidP="00FB16A8">
      <w:pPr>
        <w:ind w:firstLine="690"/>
        <w:jc w:val="both"/>
        <w:rPr>
          <w:sz w:val="20"/>
          <w:szCs w:val="20"/>
        </w:rPr>
      </w:pPr>
      <w:r w:rsidRPr="00F34DA3">
        <w:rPr>
          <w:sz w:val="20"/>
          <w:szCs w:val="20"/>
        </w:rPr>
        <w:t>1.3. Распределения расходов бюджета Каратузского сельсовета по разделам и подразделам классификации расходов бюджетов Российской Федерации за 2018 год и плановый период 2019-2020 годов, согласно Приложению 3 к настоящему Решению;</w:t>
      </w:r>
    </w:p>
    <w:p w:rsidR="00FB16A8" w:rsidRPr="00F34DA3" w:rsidRDefault="00FB16A8" w:rsidP="00FB16A8">
      <w:pPr>
        <w:ind w:firstLine="690"/>
        <w:jc w:val="both"/>
        <w:rPr>
          <w:sz w:val="20"/>
          <w:szCs w:val="20"/>
        </w:rPr>
      </w:pPr>
      <w:r w:rsidRPr="00F34DA3">
        <w:rPr>
          <w:sz w:val="20"/>
          <w:szCs w:val="20"/>
        </w:rPr>
        <w:t>1.4. Расходы бюджета Каратузского сельсовета, согласно ведомственной структуры расходов бюджета Каратузского сельсовета за 2018 год и плановый период 2019-2020 годов, согласно Приложению 4 к настоящему Решению.</w:t>
      </w:r>
    </w:p>
    <w:p w:rsidR="00FB16A8" w:rsidRPr="00F34DA3" w:rsidRDefault="00FB16A8" w:rsidP="00FB16A8">
      <w:pPr>
        <w:ind w:firstLine="708"/>
        <w:jc w:val="both"/>
        <w:rPr>
          <w:sz w:val="20"/>
          <w:szCs w:val="20"/>
        </w:rPr>
      </w:pPr>
      <w:r w:rsidRPr="00F34DA3">
        <w:rPr>
          <w:sz w:val="20"/>
          <w:szCs w:val="20"/>
        </w:rPr>
        <w:lastRenderedPageBreak/>
        <w:t>2. Решение вступает в силу со дня его принятия и подлежит опубликованию в печатном издании органа местного самоуправления Каратузского сельсовета «Каратузский вестник».</w:t>
      </w:r>
    </w:p>
    <w:p w:rsidR="00FB16A8" w:rsidRPr="00F34DA3" w:rsidRDefault="00FB16A8" w:rsidP="00FB16A8">
      <w:pPr>
        <w:jc w:val="both"/>
        <w:rPr>
          <w:sz w:val="20"/>
          <w:szCs w:val="20"/>
        </w:rPr>
      </w:pPr>
    </w:p>
    <w:p w:rsidR="00FB16A8" w:rsidRPr="00F34DA3" w:rsidRDefault="00FB16A8" w:rsidP="00FB16A8">
      <w:pPr>
        <w:jc w:val="both"/>
        <w:rPr>
          <w:sz w:val="20"/>
          <w:szCs w:val="20"/>
        </w:rPr>
      </w:pPr>
      <w:r w:rsidRPr="00F34DA3">
        <w:rPr>
          <w:sz w:val="20"/>
          <w:szCs w:val="20"/>
        </w:rPr>
        <w:t>Председатель Каратузского</w:t>
      </w:r>
    </w:p>
    <w:p w:rsidR="00FB16A8" w:rsidRPr="00F34DA3" w:rsidRDefault="00FB16A8" w:rsidP="00FB16A8">
      <w:pPr>
        <w:jc w:val="both"/>
        <w:rPr>
          <w:sz w:val="20"/>
          <w:szCs w:val="20"/>
        </w:rPr>
      </w:pPr>
      <w:r w:rsidRPr="00F34DA3">
        <w:rPr>
          <w:sz w:val="20"/>
          <w:szCs w:val="20"/>
        </w:rPr>
        <w:t>Сельского Совета депутатов                                                        О.В.Федосеева</w:t>
      </w:r>
    </w:p>
    <w:p w:rsidR="00FB16A8" w:rsidRPr="00F34DA3" w:rsidRDefault="00FB16A8" w:rsidP="00FB16A8">
      <w:pPr>
        <w:jc w:val="both"/>
        <w:rPr>
          <w:sz w:val="20"/>
          <w:szCs w:val="20"/>
        </w:rPr>
      </w:pPr>
      <w:r w:rsidRPr="00F34DA3">
        <w:rPr>
          <w:sz w:val="20"/>
          <w:szCs w:val="20"/>
        </w:rPr>
        <w:t xml:space="preserve">   </w:t>
      </w:r>
    </w:p>
    <w:p w:rsidR="00FB16A8" w:rsidRPr="00F34DA3" w:rsidRDefault="00FB16A8" w:rsidP="00FB16A8">
      <w:pPr>
        <w:jc w:val="both"/>
        <w:rPr>
          <w:sz w:val="20"/>
          <w:szCs w:val="20"/>
        </w:rPr>
      </w:pPr>
      <w:r w:rsidRPr="00F34DA3">
        <w:rPr>
          <w:sz w:val="20"/>
          <w:szCs w:val="20"/>
        </w:rPr>
        <w:t xml:space="preserve">Глава Каратузского сельсовета                                                    А.А. Саар          </w:t>
      </w:r>
    </w:p>
    <w:p w:rsidR="00FB16A8" w:rsidRPr="00F34DA3" w:rsidRDefault="00FB16A8" w:rsidP="00FB16A8">
      <w:pPr>
        <w:jc w:val="both"/>
        <w:rPr>
          <w:sz w:val="20"/>
          <w:szCs w:val="20"/>
        </w:rPr>
      </w:pPr>
    </w:p>
    <w:p w:rsidR="00FB16A8" w:rsidRPr="00F34DA3" w:rsidRDefault="00FB16A8" w:rsidP="00FB16A8">
      <w:pPr>
        <w:jc w:val="both"/>
        <w:rPr>
          <w:sz w:val="20"/>
          <w:szCs w:val="20"/>
        </w:rPr>
      </w:pPr>
    </w:p>
    <w:tbl>
      <w:tblPr>
        <w:tblW w:w="11306" w:type="dxa"/>
        <w:tblInd w:w="-1168" w:type="dxa"/>
        <w:tblLook w:val="04A0" w:firstRow="1" w:lastRow="0" w:firstColumn="1" w:lastColumn="0" w:noHBand="0" w:noVBand="1"/>
      </w:tblPr>
      <w:tblGrid>
        <w:gridCol w:w="492"/>
        <w:gridCol w:w="2580"/>
        <w:gridCol w:w="4240"/>
        <w:gridCol w:w="1180"/>
        <w:gridCol w:w="1425"/>
        <w:gridCol w:w="1389"/>
      </w:tblGrid>
      <w:tr w:rsidR="00FB16A8" w:rsidRPr="00F34DA3" w:rsidTr="00FB16A8">
        <w:trPr>
          <w:trHeight w:val="420"/>
        </w:trPr>
        <w:tc>
          <w:tcPr>
            <w:tcW w:w="492"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58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24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180"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p>
        </w:tc>
        <w:tc>
          <w:tcPr>
            <w:tcW w:w="1425"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 xml:space="preserve">Приложение № 1   </w:t>
            </w:r>
          </w:p>
        </w:tc>
      </w:tr>
      <w:tr w:rsidR="00FB16A8" w:rsidRPr="00F34DA3" w:rsidTr="00FB16A8">
        <w:trPr>
          <w:trHeight w:val="1185"/>
        </w:trPr>
        <w:tc>
          <w:tcPr>
            <w:tcW w:w="492"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58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8234" w:type="dxa"/>
            <w:gridSpan w:val="4"/>
            <w:tcBorders>
              <w:top w:val="nil"/>
              <w:left w:val="nil"/>
              <w:bottom w:val="nil"/>
              <w:right w:val="nil"/>
            </w:tcBorders>
            <w:shd w:val="clear" w:color="auto" w:fill="auto"/>
            <w:hideMark/>
          </w:tcPr>
          <w:p w:rsidR="00FB16A8" w:rsidRPr="00F34DA3" w:rsidRDefault="00FB16A8" w:rsidP="000D3613">
            <w:pPr>
              <w:ind w:firstLineChars="1600" w:firstLine="3200"/>
              <w:rPr>
                <w:rFonts w:ascii="Arial Cyr" w:hAnsi="Arial Cyr"/>
                <w:i/>
                <w:iCs/>
                <w:sz w:val="20"/>
                <w:szCs w:val="20"/>
              </w:rPr>
            </w:pPr>
            <w:r w:rsidRPr="00F34DA3">
              <w:rPr>
                <w:rFonts w:ascii="Arial Cyr" w:hAnsi="Arial Cyr"/>
                <w:i/>
                <w:iCs/>
                <w:sz w:val="20"/>
                <w:szCs w:val="20"/>
              </w:rPr>
              <w:t>к Решению Каратузского сельского Совета депутатов №21-156 от 14.05.2019г. "Об исполнении бюджета за 2018 год и плановый период 2019-2020 годов"</w:t>
            </w:r>
          </w:p>
        </w:tc>
      </w:tr>
      <w:tr w:rsidR="00FB16A8" w:rsidRPr="00F34DA3" w:rsidTr="00FB16A8">
        <w:trPr>
          <w:trHeight w:val="672"/>
        </w:trPr>
        <w:tc>
          <w:tcPr>
            <w:tcW w:w="11306" w:type="dxa"/>
            <w:gridSpan w:val="6"/>
            <w:tcBorders>
              <w:top w:val="nil"/>
              <w:left w:val="nil"/>
              <w:bottom w:val="nil"/>
              <w:right w:val="nil"/>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Источники внутреннего финансирования дефицита бюджета Каратузского сельсовета за 2018 год и плановый период 2019-2020 годов</w:t>
            </w:r>
          </w:p>
        </w:tc>
      </w:tr>
      <w:tr w:rsidR="00FB16A8" w:rsidRPr="00F34DA3" w:rsidTr="00FB16A8">
        <w:trPr>
          <w:trHeight w:val="255"/>
        </w:trPr>
        <w:tc>
          <w:tcPr>
            <w:tcW w:w="492"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58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424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118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425"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r>
      <w:tr w:rsidR="00FB16A8" w:rsidRPr="00F34DA3" w:rsidTr="00FB16A8">
        <w:trPr>
          <w:trHeight w:val="255"/>
        </w:trPr>
        <w:tc>
          <w:tcPr>
            <w:tcW w:w="492"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58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24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18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425"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тыс.руб</w:t>
            </w:r>
          </w:p>
        </w:tc>
      </w:tr>
      <w:tr w:rsidR="00FB16A8" w:rsidRPr="00F34DA3" w:rsidTr="00FB16A8">
        <w:trPr>
          <w:trHeight w:val="409"/>
        </w:trPr>
        <w:tc>
          <w:tcPr>
            <w:tcW w:w="492" w:type="dxa"/>
            <w:vMerge w:val="restart"/>
            <w:tcBorders>
              <w:top w:val="single" w:sz="4" w:space="0" w:color="auto"/>
              <w:left w:val="single" w:sz="4" w:space="0" w:color="auto"/>
              <w:bottom w:val="nil"/>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 п/п</w:t>
            </w:r>
          </w:p>
        </w:tc>
        <w:tc>
          <w:tcPr>
            <w:tcW w:w="2580" w:type="dxa"/>
            <w:vMerge w:val="restart"/>
            <w:tcBorders>
              <w:top w:val="single" w:sz="4" w:space="0" w:color="auto"/>
              <w:left w:val="single" w:sz="4" w:space="0" w:color="auto"/>
              <w:bottom w:val="nil"/>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Код источника финансирования по КИВф, КИВ нФ</w:t>
            </w:r>
          </w:p>
        </w:tc>
        <w:tc>
          <w:tcPr>
            <w:tcW w:w="4240" w:type="dxa"/>
            <w:vMerge w:val="restart"/>
            <w:tcBorders>
              <w:top w:val="single" w:sz="4" w:space="0" w:color="auto"/>
              <w:left w:val="single" w:sz="4" w:space="0" w:color="auto"/>
              <w:bottom w:val="nil"/>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Наименование кода группы, подгруппы, статьи, вида источников финансирования дефицита бюджета, кода классификации операций сектора государственного управления, относящихся к источникам финансирования дефицита бюджета РФ</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Сумма на 2018 г.</w:t>
            </w:r>
          </w:p>
        </w:tc>
        <w:tc>
          <w:tcPr>
            <w:tcW w:w="1425" w:type="dxa"/>
            <w:vMerge w:val="restart"/>
            <w:tcBorders>
              <w:top w:val="single" w:sz="4" w:space="0" w:color="auto"/>
              <w:left w:val="single" w:sz="4" w:space="0" w:color="auto"/>
              <w:bottom w:val="nil"/>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Уточненный план 2018 г.</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6A8" w:rsidRPr="00F34DA3" w:rsidRDefault="00FB16A8" w:rsidP="000D3613">
            <w:pPr>
              <w:spacing w:after="240"/>
              <w:jc w:val="center"/>
              <w:rPr>
                <w:rFonts w:ascii="Arial Cyr" w:hAnsi="Arial Cyr"/>
                <w:i/>
                <w:iCs/>
                <w:sz w:val="20"/>
                <w:szCs w:val="20"/>
              </w:rPr>
            </w:pPr>
            <w:r w:rsidRPr="00F34DA3">
              <w:rPr>
                <w:rFonts w:ascii="Arial Cyr" w:hAnsi="Arial Cyr"/>
                <w:i/>
                <w:iCs/>
                <w:sz w:val="20"/>
                <w:szCs w:val="20"/>
              </w:rPr>
              <w:t>Исполнено за 2018 год</w:t>
            </w:r>
            <w:r w:rsidRPr="00F34DA3">
              <w:rPr>
                <w:rFonts w:ascii="Arial Cyr" w:hAnsi="Arial Cyr"/>
                <w:i/>
                <w:iCs/>
                <w:sz w:val="20"/>
                <w:szCs w:val="20"/>
              </w:rPr>
              <w:br/>
            </w:r>
            <w:r w:rsidRPr="00F34DA3">
              <w:rPr>
                <w:rFonts w:ascii="Arial Cyr" w:hAnsi="Arial Cyr"/>
                <w:i/>
                <w:iCs/>
                <w:sz w:val="20"/>
                <w:szCs w:val="20"/>
              </w:rPr>
              <w:br/>
            </w:r>
            <w:r w:rsidRPr="00F34DA3">
              <w:rPr>
                <w:rFonts w:ascii="Arial Cyr" w:hAnsi="Arial Cyr"/>
                <w:i/>
                <w:iCs/>
                <w:sz w:val="20"/>
                <w:szCs w:val="20"/>
              </w:rPr>
              <w:br/>
            </w:r>
          </w:p>
        </w:tc>
      </w:tr>
      <w:tr w:rsidR="00FB16A8" w:rsidRPr="00F34DA3" w:rsidTr="00FB16A8">
        <w:trPr>
          <w:trHeight w:val="409"/>
        </w:trPr>
        <w:tc>
          <w:tcPr>
            <w:tcW w:w="492"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258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424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425"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FB16A8" w:rsidRPr="00F34DA3" w:rsidRDefault="00FB16A8" w:rsidP="000D3613">
            <w:pPr>
              <w:rPr>
                <w:rFonts w:ascii="Arial Cyr" w:hAnsi="Arial Cyr"/>
                <w:i/>
                <w:iCs/>
                <w:sz w:val="20"/>
                <w:szCs w:val="20"/>
              </w:rPr>
            </w:pPr>
          </w:p>
        </w:tc>
      </w:tr>
      <w:tr w:rsidR="00FB16A8" w:rsidRPr="00F34DA3" w:rsidTr="00FB16A8">
        <w:trPr>
          <w:trHeight w:val="409"/>
        </w:trPr>
        <w:tc>
          <w:tcPr>
            <w:tcW w:w="492"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258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424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425"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FB16A8" w:rsidRPr="00F34DA3" w:rsidRDefault="00FB16A8" w:rsidP="000D3613">
            <w:pPr>
              <w:rPr>
                <w:rFonts w:ascii="Arial Cyr" w:hAnsi="Arial Cyr"/>
                <w:i/>
                <w:iCs/>
                <w:sz w:val="20"/>
                <w:szCs w:val="20"/>
              </w:rPr>
            </w:pPr>
          </w:p>
        </w:tc>
      </w:tr>
      <w:tr w:rsidR="00FB16A8" w:rsidRPr="00F34DA3" w:rsidTr="00FB16A8">
        <w:trPr>
          <w:trHeight w:val="612"/>
        </w:trPr>
        <w:tc>
          <w:tcPr>
            <w:tcW w:w="492"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258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424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180"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425" w:type="dxa"/>
            <w:vMerge/>
            <w:tcBorders>
              <w:top w:val="single" w:sz="4" w:space="0" w:color="auto"/>
              <w:left w:val="single" w:sz="4" w:space="0" w:color="auto"/>
              <w:bottom w:val="nil"/>
              <w:right w:val="single" w:sz="4" w:space="0" w:color="auto"/>
            </w:tcBorders>
            <w:vAlign w:val="center"/>
            <w:hideMark/>
          </w:tcPr>
          <w:p w:rsidR="00FB16A8" w:rsidRPr="00F34DA3" w:rsidRDefault="00FB16A8" w:rsidP="000D3613">
            <w:pPr>
              <w:rPr>
                <w:rFonts w:ascii="Arial Cyr" w:hAnsi="Arial Cy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FB16A8" w:rsidRPr="00F34DA3" w:rsidRDefault="00FB16A8" w:rsidP="000D3613">
            <w:pPr>
              <w:rPr>
                <w:rFonts w:ascii="Arial Cyr" w:hAnsi="Arial Cyr"/>
                <w:i/>
                <w:iCs/>
                <w:sz w:val="20"/>
                <w:szCs w:val="20"/>
              </w:rPr>
            </w:pPr>
          </w:p>
        </w:tc>
      </w:tr>
      <w:tr w:rsidR="00FB16A8" w:rsidRPr="00F34DA3" w:rsidTr="00FB16A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1</w:t>
            </w:r>
          </w:p>
        </w:tc>
        <w:tc>
          <w:tcPr>
            <w:tcW w:w="2580" w:type="dxa"/>
            <w:tcBorders>
              <w:top w:val="single" w:sz="4" w:space="0" w:color="auto"/>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60001000000000000000</w:t>
            </w:r>
          </w:p>
        </w:tc>
        <w:tc>
          <w:tcPr>
            <w:tcW w:w="4240" w:type="dxa"/>
            <w:tcBorders>
              <w:top w:val="single" w:sz="4" w:space="0" w:color="auto"/>
              <w:left w:val="single" w:sz="4" w:space="0" w:color="auto"/>
              <w:bottom w:val="single" w:sz="4" w:space="0" w:color="auto"/>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1300,00</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940,00</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-24,69</w:t>
            </w:r>
          </w:p>
        </w:tc>
      </w:tr>
      <w:tr w:rsidR="00FB16A8" w:rsidRPr="00F34DA3" w:rsidTr="00FB16A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2</w:t>
            </w:r>
          </w:p>
        </w:tc>
        <w:tc>
          <w:tcPr>
            <w:tcW w:w="2580" w:type="dxa"/>
            <w:tcBorders>
              <w:top w:val="nil"/>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.60001050000000000000</w:t>
            </w:r>
          </w:p>
        </w:tc>
        <w:tc>
          <w:tcPr>
            <w:tcW w:w="4240" w:type="dxa"/>
            <w:tcBorders>
              <w:top w:val="nil"/>
              <w:left w:val="single" w:sz="4" w:space="0" w:color="auto"/>
              <w:bottom w:val="nil"/>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1300,00</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940,00</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-24,69</w:t>
            </w:r>
          </w:p>
        </w:tc>
      </w:tr>
      <w:tr w:rsidR="00FB16A8" w:rsidRPr="00F34DA3" w:rsidTr="00FB16A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3</w:t>
            </w:r>
          </w:p>
        </w:tc>
        <w:tc>
          <w:tcPr>
            <w:tcW w:w="2580" w:type="dxa"/>
            <w:tcBorders>
              <w:top w:val="nil"/>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.60001050200000000500</w:t>
            </w:r>
          </w:p>
        </w:tc>
        <w:tc>
          <w:tcPr>
            <w:tcW w:w="4240" w:type="dxa"/>
            <w:tcBorders>
              <w:top w:val="single" w:sz="4" w:space="0" w:color="auto"/>
              <w:left w:val="single" w:sz="4" w:space="0" w:color="auto"/>
              <w:bottom w:val="single" w:sz="4" w:space="0" w:color="auto"/>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Увеличение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-18317,97</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-31632,99</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-30501,20</w:t>
            </w:r>
          </w:p>
        </w:tc>
      </w:tr>
      <w:tr w:rsidR="00FB16A8" w:rsidRPr="00F34DA3" w:rsidTr="00FB16A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4</w:t>
            </w:r>
          </w:p>
        </w:tc>
        <w:tc>
          <w:tcPr>
            <w:tcW w:w="2580" w:type="dxa"/>
            <w:tcBorders>
              <w:top w:val="nil"/>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.60001050201100000510</w:t>
            </w:r>
          </w:p>
        </w:tc>
        <w:tc>
          <w:tcPr>
            <w:tcW w:w="4240"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Увеличение прочих остатков денежных средств бюджетов поселений</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-18317,97</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-31632,99</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-30501,20</w:t>
            </w:r>
          </w:p>
        </w:tc>
      </w:tr>
      <w:tr w:rsidR="00FB16A8" w:rsidRPr="00F34DA3" w:rsidTr="00FB16A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5</w:t>
            </w:r>
          </w:p>
        </w:tc>
        <w:tc>
          <w:tcPr>
            <w:tcW w:w="2580" w:type="dxa"/>
            <w:tcBorders>
              <w:top w:val="nil"/>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.60001050200000000600</w:t>
            </w:r>
          </w:p>
        </w:tc>
        <w:tc>
          <w:tcPr>
            <w:tcW w:w="4240"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Уменьшение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19617,97</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32572,99</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30476,51</w:t>
            </w:r>
          </w:p>
        </w:tc>
      </w:tr>
      <w:tr w:rsidR="00FB16A8" w:rsidRPr="00F34DA3" w:rsidTr="00FB16A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6</w:t>
            </w:r>
          </w:p>
        </w:tc>
        <w:tc>
          <w:tcPr>
            <w:tcW w:w="2580" w:type="dxa"/>
            <w:tcBorders>
              <w:top w:val="nil"/>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.60001050201000000610</w:t>
            </w:r>
          </w:p>
        </w:tc>
        <w:tc>
          <w:tcPr>
            <w:tcW w:w="4240"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Уменьшение прочих остатков денежных средств бюджетов</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19617,97</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32572,99</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30476,51</w:t>
            </w:r>
          </w:p>
        </w:tc>
      </w:tr>
      <w:tr w:rsidR="00FB16A8" w:rsidRPr="00F34DA3" w:rsidTr="00FB16A8">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7</w:t>
            </w:r>
          </w:p>
        </w:tc>
        <w:tc>
          <w:tcPr>
            <w:tcW w:w="2580" w:type="dxa"/>
            <w:tcBorders>
              <w:top w:val="nil"/>
              <w:left w:val="nil"/>
              <w:bottom w:val="single" w:sz="4" w:space="0" w:color="auto"/>
              <w:right w:val="nil"/>
            </w:tcBorders>
            <w:shd w:val="clear" w:color="auto" w:fill="auto"/>
            <w:hideMark/>
          </w:tcPr>
          <w:p w:rsidR="00FB16A8" w:rsidRPr="00F34DA3" w:rsidRDefault="00FB16A8" w:rsidP="000D3613">
            <w:pPr>
              <w:rPr>
                <w:rFonts w:ascii="Arial Cyr" w:hAnsi="Arial Cyr"/>
                <w:sz w:val="20"/>
                <w:szCs w:val="20"/>
              </w:rPr>
            </w:pPr>
            <w:r w:rsidRPr="00F34DA3">
              <w:rPr>
                <w:rFonts w:ascii="Arial Cyr" w:hAnsi="Arial Cyr"/>
                <w:sz w:val="20"/>
                <w:szCs w:val="20"/>
              </w:rPr>
              <w:t>.60001050201100000610</w:t>
            </w:r>
          </w:p>
        </w:tc>
        <w:tc>
          <w:tcPr>
            <w:tcW w:w="4240"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Уменьшение прочих остатков денежных средств бюджетов сельских поселений</w:t>
            </w:r>
          </w:p>
        </w:tc>
        <w:tc>
          <w:tcPr>
            <w:tcW w:w="118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19617,97</w:t>
            </w:r>
          </w:p>
        </w:tc>
        <w:tc>
          <w:tcPr>
            <w:tcW w:w="1425"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32572,99</w:t>
            </w:r>
          </w:p>
        </w:tc>
        <w:tc>
          <w:tcPr>
            <w:tcW w:w="138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30476,51</w:t>
            </w:r>
          </w:p>
        </w:tc>
      </w:tr>
    </w:tbl>
    <w:p w:rsidR="00FB16A8" w:rsidRPr="00F34DA3" w:rsidRDefault="00FB16A8" w:rsidP="00FB16A8">
      <w:pPr>
        <w:jc w:val="both"/>
        <w:rPr>
          <w:sz w:val="20"/>
          <w:szCs w:val="20"/>
        </w:rPr>
      </w:pPr>
    </w:p>
    <w:p w:rsidR="00FB16A8" w:rsidRPr="00F34DA3" w:rsidRDefault="00FB16A8" w:rsidP="00FB16A8">
      <w:pPr>
        <w:jc w:val="both"/>
        <w:rPr>
          <w:sz w:val="20"/>
          <w:szCs w:val="20"/>
        </w:rPr>
      </w:pPr>
    </w:p>
    <w:tbl>
      <w:tblPr>
        <w:tblW w:w="11729" w:type="dxa"/>
        <w:tblInd w:w="-1452" w:type="dxa"/>
        <w:tblLook w:val="04A0" w:firstRow="1" w:lastRow="0" w:firstColumn="1" w:lastColumn="0" w:noHBand="0" w:noVBand="1"/>
      </w:tblPr>
      <w:tblGrid>
        <w:gridCol w:w="486"/>
        <w:gridCol w:w="516"/>
        <w:gridCol w:w="459"/>
        <w:gridCol w:w="459"/>
        <w:gridCol w:w="459"/>
        <w:gridCol w:w="516"/>
        <w:gridCol w:w="459"/>
        <w:gridCol w:w="616"/>
        <w:gridCol w:w="516"/>
        <w:gridCol w:w="2318"/>
        <w:gridCol w:w="973"/>
        <w:gridCol w:w="1297"/>
        <w:gridCol w:w="1266"/>
        <w:gridCol w:w="1389"/>
      </w:tblGrid>
      <w:tr w:rsidR="00FB16A8" w:rsidRPr="00F34DA3" w:rsidTr="00FB16A8">
        <w:trPr>
          <w:trHeight w:val="420"/>
        </w:trPr>
        <w:tc>
          <w:tcPr>
            <w:tcW w:w="48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6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318" w:type="dxa"/>
            <w:tcBorders>
              <w:top w:val="nil"/>
              <w:left w:val="nil"/>
              <w:bottom w:val="nil"/>
              <w:right w:val="nil"/>
            </w:tcBorders>
            <w:shd w:val="clear" w:color="auto" w:fill="auto"/>
            <w:noWrap/>
            <w:hideMark/>
          </w:tcPr>
          <w:p w:rsidR="00FB16A8" w:rsidRPr="00F34DA3" w:rsidRDefault="00FB16A8" w:rsidP="000D3613">
            <w:pPr>
              <w:rPr>
                <w:rFonts w:ascii="Arial Cyr" w:hAnsi="Arial Cyr"/>
                <w:sz w:val="20"/>
                <w:szCs w:val="20"/>
              </w:rPr>
            </w:pPr>
          </w:p>
        </w:tc>
        <w:tc>
          <w:tcPr>
            <w:tcW w:w="973"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p>
        </w:tc>
        <w:tc>
          <w:tcPr>
            <w:tcW w:w="1297"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p>
        </w:tc>
        <w:tc>
          <w:tcPr>
            <w:tcW w:w="126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 xml:space="preserve">Приложение № 2   </w:t>
            </w:r>
          </w:p>
        </w:tc>
      </w:tr>
      <w:tr w:rsidR="00FB16A8" w:rsidRPr="00F34DA3" w:rsidTr="00FB16A8">
        <w:trPr>
          <w:trHeight w:val="792"/>
        </w:trPr>
        <w:tc>
          <w:tcPr>
            <w:tcW w:w="48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hideMark/>
          </w:tcPr>
          <w:p w:rsidR="00FB16A8" w:rsidRPr="00F34DA3" w:rsidRDefault="00FB16A8" w:rsidP="000D3613">
            <w:pPr>
              <w:rPr>
                <w:rFonts w:ascii="Arial Cyr" w:hAnsi="Arial Cyr"/>
                <w:i/>
                <w:iCs/>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6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7243" w:type="dxa"/>
            <w:gridSpan w:val="5"/>
            <w:tcBorders>
              <w:top w:val="nil"/>
              <w:left w:val="nil"/>
              <w:bottom w:val="nil"/>
              <w:right w:val="nil"/>
            </w:tcBorders>
            <w:shd w:val="clear" w:color="auto" w:fill="auto"/>
            <w:hideMark/>
          </w:tcPr>
          <w:p w:rsidR="00FB16A8" w:rsidRPr="00F34DA3" w:rsidRDefault="00FB16A8" w:rsidP="000D3613">
            <w:pPr>
              <w:ind w:firstLineChars="1000" w:firstLine="2000"/>
              <w:rPr>
                <w:rFonts w:ascii="Arial Cyr" w:hAnsi="Arial Cyr"/>
                <w:i/>
                <w:iCs/>
                <w:sz w:val="20"/>
                <w:szCs w:val="20"/>
              </w:rPr>
            </w:pPr>
            <w:r w:rsidRPr="00F34DA3">
              <w:rPr>
                <w:rFonts w:ascii="Arial Cyr" w:hAnsi="Arial Cyr"/>
                <w:i/>
                <w:iCs/>
                <w:sz w:val="20"/>
                <w:szCs w:val="20"/>
              </w:rPr>
              <w:t>к Решению Каратузского сельского Совета депутатов №21-156 от 14.05.2019г. "Об исполнении бюджета за 2018 год и плановый период 2019-2020 годов"</w:t>
            </w:r>
          </w:p>
        </w:tc>
      </w:tr>
      <w:tr w:rsidR="00FB16A8" w:rsidRPr="00F34DA3" w:rsidTr="00FB16A8">
        <w:trPr>
          <w:trHeight w:val="705"/>
        </w:trPr>
        <w:tc>
          <w:tcPr>
            <w:tcW w:w="11729" w:type="dxa"/>
            <w:gridSpan w:val="14"/>
            <w:tcBorders>
              <w:top w:val="nil"/>
              <w:left w:val="single" w:sz="4" w:space="0" w:color="auto"/>
              <w:bottom w:val="nil"/>
              <w:right w:val="nil"/>
            </w:tcBorders>
            <w:shd w:val="clear" w:color="auto" w:fill="auto"/>
            <w:vAlign w:val="bottom"/>
            <w:hideMark/>
          </w:tcPr>
          <w:p w:rsidR="00FB16A8" w:rsidRPr="00F34DA3" w:rsidRDefault="00FB16A8" w:rsidP="000D3613">
            <w:pPr>
              <w:jc w:val="center"/>
              <w:rPr>
                <w:i/>
                <w:iCs/>
                <w:sz w:val="20"/>
                <w:szCs w:val="20"/>
              </w:rPr>
            </w:pPr>
            <w:r w:rsidRPr="00F34DA3">
              <w:rPr>
                <w:i/>
                <w:iCs/>
                <w:sz w:val="20"/>
                <w:szCs w:val="20"/>
              </w:rPr>
              <w:t xml:space="preserve"> Доходы бюджета Каратузского сельсовета за 2018 год и плановый период 2019 -2020г.   </w:t>
            </w:r>
          </w:p>
        </w:tc>
      </w:tr>
      <w:tr w:rsidR="00FB16A8" w:rsidRPr="00F34DA3" w:rsidTr="00FB16A8">
        <w:trPr>
          <w:trHeight w:val="589"/>
        </w:trPr>
        <w:tc>
          <w:tcPr>
            <w:tcW w:w="48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6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318" w:type="dxa"/>
            <w:tcBorders>
              <w:top w:val="nil"/>
              <w:left w:val="nil"/>
              <w:bottom w:val="nil"/>
              <w:right w:val="nil"/>
            </w:tcBorders>
            <w:shd w:val="clear" w:color="auto" w:fill="auto"/>
            <w:noWrap/>
            <w:hideMark/>
          </w:tcPr>
          <w:p w:rsidR="00FB16A8" w:rsidRPr="00F34DA3" w:rsidRDefault="00FB16A8" w:rsidP="000D3613">
            <w:pPr>
              <w:rPr>
                <w:rFonts w:ascii="Arial Cyr" w:hAnsi="Arial Cyr"/>
                <w:sz w:val="20"/>
                <w:szCs w:val="20"/>
              </w:rPr>
            </w:pPr>
          </w:p>
        </w:tc>
        <w:tc>
          <w:tcPr>
            <w:tcW w:w="973"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r w:rsidRPr="00F34DA3">
              <w:rPr>
                <w:rFonts w:ascii="Arial Cyr" w:hAnsi="Arial Cyr"/>
                <w:sz w:val="20"/>
                <w:szCs w:val="20"/>
              </w:rPr>
              <w:t>тыс.руб</w:t>
            </w:r>
          </w:p>
        </w:tc>
        <w:tc>
          <w:tcPr>
            <w:tcW w:w="12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26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r>
      <w:tr w:rsidR="00FB16A8" w:rsidRPr="00F34DA3" w:rsidTr="00FB16A8">
        <w:trPr>
          <w:trHeight w:val="23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п/п</w:t>
            </w:r>
          </w:p>
        </w:tc>
        <w:tc>
          <w:tcPr>
            <w:tcW w:w="400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16A8" w:rsidRPr="00F34DA3" w:rsidRDefault="00FB16A8" w:rsidP="000D3613">
            <w:pPr>
              <w:jc w:val="center"/>
              <w:rPr>
                <w:sz w:val="20"/>
                <w:szCs w:val="20"/>
              </w:rPr>
            </w:pPr>
            <w:r w:rsidRPr="00F34DA3">
              <w:rPr>
                <w:sz w:val="20"/>
                <w:szCs w:val="20"/>
              </w:rPr>
              <w:t>КБК</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 xml:space="preserve">Наименование групп, подгрупп, статей, </w:t>
            </w:r>
            <w:r w:rsidRPr="00F34DA3">
              <w:rPr>
                <w:sz w:val="20"/>
                <w:szCs w:val="20"/>
              </w:rPr>
              <w:lastRenderedPageBreak/>
              <w:t>подстатей, элементов, программ (подпрограмм), кодов экономической классификации доходов</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 xml:space="preserve">Доходы бюджета </w:t>
            </w:r>
            <w:r w:rsidRPr="00F34DA3">
              <w:rPr>
                <w:sz w:val="20"/>
                <w:szCs w:val="20"/>
              </w:rPr>
              <w:lastRenderedPageBreak/>
              <w:t>на 2018 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 xml:space="preserve">Уточненный план на </w:t>
            </w:r>
            <w:r w:rsidRPr="00F34DA3">
              <w:rPr>
                <w:sz w:val="20"/>
                <w:szCs w:val="20"/>
              </w:rPr>
              <w:lastRenderedPageBreak/>
              <w:t>2018 г.</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Исполненно за 2018 год</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Исполненно в %</w:t>
            </w:r>
          </w:p>
        </w:tc>
      </w:tr>
      <w:tr w:rsidR="00FB16A8" w:rsidRPr="00F34DA3" w:rsidTr="00FB16A8">
        <w:trPr>
          <w:trHeight w:val="23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4000" w:type="dxa"/>
            <w:gridSpan w:val="8"/>
            <w:vMerge/>
            <w:tcBorders>
              <w:top w:val="single" w:sz="4" w:space="0" w:color="auto"/>
              <w:left w:val="single" w:sz="4" w:space="0" w:color="auto"/>
              <w:bottom w:val="single" w:sz="4" w:space="0" w:color="000000"/>
              <w:right w:val="single" w:sz="4" w:space="0" w:color="000000"/>
            </w:tcBorders>
            <w:vAlign w:val="center"/>
            <w:hideMark/>
          </w:tcPr>
          <w:p w:rsidR="00FB16A8" w:rsidRPr="00F34DA3" w:rsidRDefault="00FB16A8" w:rsidP="000D3613">
            <w:pPr>
              <w:rPr>
                <w:sz w:val="20"/>
                <w:szCs w:val="20"/>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FB16A8" w:rsidRPr="00F34DA3" w:rsidRDefault="00FB16A8" w:rsidP="000D3613">
            <w:pPr>
              <w:rPr>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r>
      <w:tr w:rsidR="00FB16A8" w:rsidRPr="00F34DA3" w:rsidTr="00FB16A8">
        <w:trPr>
          <w:trHeight w:val="1849"/>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516"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Главный администратор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статьи</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элемента</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программы</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FB16A8" w:rsidRPr="00F34DA3" w:rsidRDefault="00FB16A8" w:rsidP="000D3613">
            <w:pPr>
              <w:jc w:val="center"/>
              <w:rPr>
                <w:sz w:val="20"/>
                <w:szCs w:val="20"/>
              </w:rPr>
            </w:pPr>
            <w:r w:rsidRPr="00F34DA3">
              <w:rPr>
                <w:sz w:val="20"/>
                <w:szCs w:val="20"/>
              </w:rPr>
              <w:t>Код экономич классиф</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FB16A8" w:rsidRPr="00F34DA3" w:rsidRDefault="00FB16A8" w:rsidP="000D3613">
            <w:pPr>
              <w:rPr>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НАЛОГОВЫЕ И НЕНАЛОГОВЫЕ ДОХОДЫ</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10725,17</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10725,17</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9 812,60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91,49</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НАЛОГИ НА ПРИБЫЛЬ, ДОХОДЫ</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10230,17</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10230,17</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9 796,79</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95,76</w:t>
            </w:r>
          </w:p>
        </w:tc>
      </w:tr>
      <w:tr w:rsidR="00FB16A8" w:rsidRPr="00F34DA3" w:rsidTr="00FB16A8">
        <w:trPr>
          <w:trHeight w:val="3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Налог на доходы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1871,37</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1871,37</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1 815,19</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97,00</w:t>
            </w:r>
          </w:p>
        </w:tc>
      </w:tr>
      <w:tr w:rsidR="00FB16A8" w:rsidRPr="00F34DA3" w:rsidTr="00FB16A8">
        <w:trPr>
          <w:trHeight w:val="15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1871,37</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1871,37</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1 815,19</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97,00</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НАЛОГИ НА ТОВАРЫ (РАБОТЫ, УСЛУГИ), РЕАЛИЗУЕМЫЕ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1041,40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1041,40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1 125,90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108,11</w:t>
            </w:r>
          </w:p>
        </w:tc>
      </w:tr>
      <w:tr w:rsidR="00FB16A8" w:rsidRPr="00F34DA3" w:rsidTr="00FB16A8">
        <w:trPr>
          <w:trHeight w:val="4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Акцизы по подакцизным товарам (продукции), производимым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1041,40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1041,40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1 125,90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108,11</w:t>
            </w:r>
          </w:p>
        </w:tc>
      </w:tr>
      <w:tr w:rsidR="00FB16A8" w:rsidRPr="00F34DA3" w:rsidTr="00FB16A8">
        <w:trPr>
          <w:trHeight w:val="15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230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387,00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387,00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501,66</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129,63</w:t>
            </w:r>
          </w:p>
        </w:tc>
      </w:tr>
      <w:tr w:rsidR="00FB16A8" w:rsidRPr="00F34DA3" w:rsidTr="00FB16A8">
        <w:trPr>
          <w:trHeight w:val="18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w:t>
            </w:r>
            <w:r w:rsidRPr="00F34DA3">
              <w:rPr>
                <w:sz w:val="20"/>
                <w:szCs w:val="20"/>
              </w:rPr>
              <w:lastRenderedPageBreak/>
              <w:t>и  местными бюджетами с учетом  установленных дифференцированных нормативов отчислений в местные бюджеты</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2,90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2,90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4,83</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166,55</w:t>
            </w:r>
          </w:p>
        </w:tc>
      </w:tr>
      <w:tr w:rsidR="00FB16A8" w:rsidRPr="00F34DA3" w:rsidTr="00FB16A8">
        <w:trPr>
          <w:trHeight w:val="15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250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711,60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711,60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731,81</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102,84</w:t>
            </w:r>
          </w:p>
        </w:tc>
      </w:tr>
      <w:tr w:rsidR="00FB16A8" w:rsidRPr="00F34DA3" w:rsidTr="00FB16A8">
        <w:trPr>
          <w:trHeight w:val="15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260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-60,10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-112,40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187,02</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119</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140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ШТРАФЫ , САНКЦИИ , ВОЗМЕЩЕНИЕ УЩЕРБА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119</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140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Денежные взыскания (штрафы) за нарушение бюджетного законодательства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119</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140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Денежные взыскания (штрафы) за нарушение бюджетного законодательства (в части бюджетов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НАЛОГИ НА СОВОКУПНЫЙ ДОХОД</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20,37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101,85</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 xml:space="preserve">Единый сельскохозяйственный налог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20,37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101,85</w:t>
            </w:r>
          </w:p>
        </w:tc>
      </w:tr>
      <w:tr w:rsidR="00FB16A8" w:rsidRPr="00F34DA3" w:rsidTr="00FB16A8">
        <w:trPr>
          <w:trHeight w:val="28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 xml:space="preserve">Единый сельскохозяйственный налог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20,37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101,85</w:t>
            </w:r>
          </w:p>
        </w:tc>
      </w:tr>
      <w:tr w:rsidR="00FB16A8" w:rsidRPr="00F34DA3" w:rsidTr="00FB16A8">
        <w:trPr>
          <w:trHeight w:val="2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17</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НАЛОГИ НА ИМУЩЕСТВО</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7277,40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7297,40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6 825,33</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93,53</w:t>
            </w:r>
          </w:p>
        </w:tc>
      </w:tr>
      <w:tr w:rsidR="00FB16A8" w:rsidRPr="00F34DA3" w:rsidTr="00FB16A8">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Налог на имущество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i/>
                <w:iCs/>
                <w:sz w:val="20"/>
                <w:szCs w:val="20"/>
              </w:rPr>
            </w:pPr>
            <w:r w:rsidRPr="00F34DA3">
              <w:rPr>
                <w:i/>
                <w:iCs/>
                <w:sz w:val="20"/>
                <w:szCs w:val="20"/>
              </w:rPr>
              <w:t>7277,40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i/>
                <w:iCs/>
                <w:sz w:val="20"/>
                <w:szCs w:val="20"/>
              </w:rPr>
            </w:pPr>
            <w:r w:rsidRPr="00F34DA3">
              <w:rPr>
                <w:i/>
                <w:iCs/>
                <w:sz w:val="20"/>
                <w:szCs w:val="20"/>
              </w:rPr>
              <w:t>7297,40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6 825,33</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93,53</w:t>
            </w:r>
          </w:p>
        </w:tc>
      </w:tr>
      <w:tr w:rsidR="00FB16A8" w:rsidRPr="00F34DA3" w:rsidTr="00FB16A8">
        <w:trPr>
          <w:trHeight w:val="6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19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1315,00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1430,00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1 456,58</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101,86</w:t>
            </w:r>
          </w:p>
        </w:tc>
      </w:tr>
      <w:tr w:rsidR="00FB16A8" w:rsidRPr="00F34DA3" w:rsidTr="00FB16A8">
        <w:trPr>
          <w:trHeight w:val="2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Земельный налог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i/>
                <w:iCs/>
                <w:sz w:val="20"/>
                <w:szCs w:val="20"/>
              </w:rPr>
            </w:pPr>
            <w:r w:rsidRPr="00F34DA3">
              <w:rPr>
                <w:i/>
                <w:iCs/>
                <w:sz w:val="20"/>
                <w:szCs w:val="20"/>
              </w:rPr>
              <w:t>5962,40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i/>
                <w:iCs/>
                <w:sz w:val="20"/>
                <w:szCs w:val="20"/>
              </w:rPr>
            </w:pPr>
            <w:r w:rsidRPr="00F34DA3">
              <w:rPr>
                <w:i/>
                <w:iCs/>
                <w:sz w:val="20"/>
                <w:szCs w:val="20"/>
              </w:rPr>
              <w:t>5867,40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5 368,75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91,50</w:t>
            </w:r>
          </w:p>
        </w:tc>
      </w:tr>
      <w:tr w:rsidR="00FB16A8" w:rsidRPr="00F34DA3" w:rsidTr="00FB16A8">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Земельный налог с организаций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3781,10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3667,10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3 135,86</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85,51</w:t>
            </w:r>
          </w:p>
        </w:tc>
      </w:tr>
      <w:tr w:rsidR="00FB16A8" w:rsidRPr="00F34DA3" w:rsidTr="00FB16A8">
        <w:trPr>
          <w:trHeight w:val="67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Земельный налог с организаций, обладающих земельным участком,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3781,10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3667,10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3 135,86</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85,51</w:t>
            </w:r>
          </w:p>
        </w:tc>
      </w:tr>
      <w:tr w:rsidR="00FB16A8" w:rsidRPr="00F34DA3" w:rsidTr="00FB16A8">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Земельный налог с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2181,30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2200,30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2 232,89</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101,48</w:t>
            </w:r>
          </w:p>
        </w:tc>
      </w:tr>
      <w:tr w:rsidR="00FB16A8" w:rsidRPr="00F34DA3" w:rsidTr="00FB16A8">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043</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Земельный налог с физических лиц, обладающих земельным участком,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2181,30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2200,30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2 232,89</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101,48</w:t>
            </w:r>
          </w:p>
        </w:tc>
      </w:tr>
      <w:tr w:rsidR="00FB16A8" w:rsidRPr="00F34DA3" w:rsidTr="00FB16A8">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ДОХОДЫ ОТ ИСПОЛЬЗОВАНИЯ ИМУЩЕСТВА, НАХОДЯЩЕГОСЯ В ГОСУДАРСТВЕННОЙ И МУНИЦИПАЛЬНОЙ СОБСТВЕННОСТИ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7,17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1,45</w:t>
            </w:r>
          </w:p>
        </w:tc>
      </w:tr>
      <w:tr w:rsidR="00FB16A8" w:rsidRPr="00F34DA3" w:rsidTr="00FB16A8">
        <w:trPr>
          <w:trHeight w:val="20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120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0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27</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025</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120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F34DA3">
              <w:rPr>
                <w:sz w:val="20"/>
                <w:szCs w:val="20"/>
              </w:rPr>
              <w:lastRenderedPageBreak/>
              <w:t>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0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28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025</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120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8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120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5,92</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1,20</w:t>
            </w:r>
          </w:p>
        </w:tc>
      </w:tr>
      <w:tr w:rsidR="00FB16A8" w:rsidRPr="00F34DA3" w:rsidTr="00FB16A8">
        <w:trPr>
          <w:trHeight w:val="18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120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5,92</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1,20</w:t>
            </w:r>
          </w:p>
        </w:tc>
      </w:tr>
      <w:tr w:rsidR="00FB16A8" w:rsidRPr="00F34DA3" w:rsidTr="00FB16A8">
        <w:trPr>
          <w:trHeight w:val="15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31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045</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120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495,00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5,92</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ШТРАФЫ , САНКЦИИ , ВОЗМЕЩЕНИЕ УЩЕРБА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8,64</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140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8,64</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140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8,64</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140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8,64</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БЕЗВОЗМЕЗДНЫЕ ПОСТУПЛЕНИЯ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7592,80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20907,82</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20 688,60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98,95</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37</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БЕЗВОЗМЕЗДНЫЕ ПОСТУПЛЕНИЯ ОТ ДРУГИХ БЮДЖЕТОВ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7592,80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20907,82</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20 688,60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98,95</w:t>
            </w:r>
          </w:p>
        </w:tc>
      </w:tr>
      <w:tr w:rsidR="00FB16A8" w:rsidRPr="00F34DA3" w:rsidTr="00FB16A8">
        <w:trPr>
          <w:trHeight w:val="443"/>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Дотации бюджетам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7107,80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7107,80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7 107,80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39</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Дотации на выравнивание бюджетной обеспеченности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7107,80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7107,80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7 107,80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001</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2711</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Дотации бюджетам сельских поселений на выравнивание бюджетной обеспеченности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7107,80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7107,80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7 107,80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398"/>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41</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бюджетам бюджетной системы Российской Федерации (межбюджетные субсидии)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12210,02</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11 990,80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98,20</w:t>
            </w:r>
          </w:p>
        </w:tc>
      </w:tr>
      <w:tr w:rsidR="00FB16A8" w:rsidRPr="00F34DA3" w:rsidTr="00FB16A8">
        <w:trPr>
          <w:trHeight w:val="27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42</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Прочие субсидии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12210,02</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11 990,80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98,20</w:t>
            </w:r>
          </w:p>
        </w:tc>
      </w:tr>
      <w:tr w:rsidR="00FB16A8" w:rsidRPr="00F34DA3" w:rsidTr="00FB16A8">
        <w:trPr>
          <w:trHeight w:val="27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43</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Прочие субсидии бюджетам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12210,02</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11 990,80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98,20</w:t>
            </w:r>
          </w:p>
        </w:tc>
      </w:tr>
      <w:tr w:rsidR="00FB16A8" w:rsidRPr="00F34DA3" w:rsidTr="00FB16A8">
        <w:trPr>
          <w:trHeight w:val="1103"/>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44</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1021</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336,27</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336,27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45</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1040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252,50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252,50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3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46</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1047</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частичное финансирование (возмещение) расходов на повышение размеров оплаты труда работников бюджетной сферы Красноярского края с 1 января 2018 года на 4 процента</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375,88</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375,88</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78"/>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47</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7412</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частичное финансирование (возмещение) расходов на обеспечение первичных мер пожарной безопасности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165,30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165,31</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100,01</w:t>
            </w:r>
          </w:p>
        </w:tc>
      </w:tr>
      <w:tr w:rsidR="00FB16A8" w:rsidRPr="00F34DA3" w:rsidTr="00FB16A8">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48</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7492</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реализацию мероприятий, направленных на повышение безопасности дорожного движения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216,30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216,30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7508</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1739,77</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1 739,77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78"/>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7509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8000,00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8 000,00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51</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7555</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бюджетам сельских  поселений на организацию и проведение аккарицидных обработок мест массового отдыха населения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40,00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52</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7741</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бюджетам муниципальных образований  для реализации проектов по благоустройству территорий поселений, городских округов</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737,00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517,77</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70,25</w:t>
            </w:r>
          </w:p>
        </w:tc>
      </w:tr>
      <w:tr w:rsidR="00FB16A8" w:rsidRPr="00F34DA3" w:rsidTr="00FB16A8">
        <w:trPr>
          <w:trHeight w:val="638"/>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53</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7749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бюджетам муниципальных образований   для реализации проектов по решению вопросов местного значения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347,00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347,00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Субвенции бюджетам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23,90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25,95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Субвенции  бюджетам сельских поселений на выполнение передаваемых полномочий субъектов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23,90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25,95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Субвенции бюджетам сельских поселений на выполнение передаваемых </w:t>
            </w:r>
            <w:r w:rsidRPr="00F34DA3">
              <w:rPr>
                <w:sz w:val="20"/>
                <w:szCs w:val="20"/>
              </w:rPr>
              <w:lastRenderedPageBreak/>
              <w:t>полномочий субъектов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23,90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25,95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57</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7514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23,90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25,95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58</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Иные межбюджетные трансферты </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421,10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1564,05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1 564,05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59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Прочие межбюджетные трансферты, передаваемые бюджетам</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421,10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1564,05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1 564,05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Прочие межбюджетные трансферты передаваемые бюджетам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421,10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1564,05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1 564,05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61</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2721</w:t>
            </w:r>
          </w:p>
        </w:tc>
        <w:tc>
          <w:tcPr>
            <w:tcW w:w="5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межбюджетные трансферты на поддержку мер по обеспечению сбалансированности бюджетов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421,10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1564,05</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1 564,05</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62</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Прочие безвозмездные поступления</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63</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Прочие  безвозмездные   поступления   в   бюджеты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64</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180</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Прочие  безвозмездные   поступления   в   бюджеты  сельских поселений</w:t>
            </w:r>
          </w:p>
        </w:tc>
        <w:tc>
          <w:tcPr>
            <w:tcW w:w="973" w:type="dxa"/>
            <w:tcBorders>
              <w:top w:val="nil"/>
              <w:left w:val="nil"/>
              <w:bottom w:val="nil"/>
              <w:right w:val="nil"/>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97" w:type="dxa"/>
            <w:tcBorders>
              <w:top w:val="nil"/>
              <w:left w:val="single" w:sz="4" w:space="0" w:color="auto"/>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65</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19</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ВОЗВРАТ ОСТАТКОВ СУБСИДИЙ, СУБВЕНЦИЙ И ИНЫХ МЕЖБЮДЖЕТНЫХ ТРАНСФЕРТОВ, ИМЕЮЩИХ ЦЕЛЕВОЕ НАЗНАЧЕНИЕ, ПРОШЛЫХ ЛЕТ</w:t>
            </w:r>
          </w:p>
        </w:tc>
        <w:tc>
          <w:tcPr>
            <w:tcW w:w="973" w:type="dxa"/>
            <w:tcBorders>
              <w:top w:val="single" w:sz="4" w:space="0" w:color="auto"/>
              <w:left w:val="nil"/>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66</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19</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73"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1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lastRenderedPageBreak/>
              <w:t>67</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19</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60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000</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sz w:val="20"/>
                <w:szCs w:val="20"/>
              </w:rPr>
            </w:pPr>
            <w:r w:rsidRPr="00F34DA3">
              <w:rPr>
                <w:sz w:val="20"/>
                <w:szCs w:val="20"/>
              </w:rPr>
              <w:t>151</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both"/>
              <w:rPr>
                <w:sz w:val="20"/>
                <w:szCs w:val="20"/>
              </w:rPr>
            </w:pPr>
            <w:r w:rsidRPr="00F34DA3">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73"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right"/>
              <w:rPr>
                <w:sz w:val="20"/>
                <w:szCs w:val="20"/>
              </w:rPr>
            </w:pPr>
            <w:r w:rsidRPr="00F34DA3">
              <w:rPr>
                <w:sz w:val="20"/>
                <w:szCs w:val="20"/>
              </w:rPr>
              <w:t>0</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68</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center"/>
              <w:rPr>
                <w:b/>
                <w:bCs/>
                <w:sz w:val="20"/>
                <w:szCs w:val="20"/>
              </w:rPr>
            </w:pPr>
            <w:r w:rsidRPr="00F34DA3">
              <w:rPr>
                <w:b/>
                <w:bCs/>
                <w:sz w:val="20"/>
                <w:szCs w:val="20"/>
              </w:rPr>
              <w:t> </w:t>
            </w:r>
          </w:p>
        </w:tc>
        <w:tc>
          <w:tcPr>
            <w:tcW w:w="2318"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ВСЕГО  ДОХОДОВ:</w:t>
            </w:r>
          </w:p>
        </w:tc>
        <w:tc>
          <w:tcPr>
            <w:tcW w:w="973"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18317,97</w:t>
            </w:r>
          </w:p>
        </w:tc>
        <w:tc>
          <w:tcPr>
            <w:tcW w:w="1297" w:type="dxa"/>
            <w:tcBorders>
              <w:top w:val="nil"/>
              <w:left w:val="nil"/>
              <w:bottom w:val="single" w:sz="4" w:space="0" w:color="auto"/>
              <w:right w:val="single" w:sz="4" w:space="0" w:color="auto"/>
            </w:tcBorders>
            <w:shd w:val="clear" w:color="auto" w:fill="auto"/>
            <w:vAlign w:val="bottom"/>
            <w:hideMark/>
          </w:tcPr>
          <w:p w:rsidR="00FB16A8" w:rsidRPr="00F34DA3" w:rsidRDefault="00FB16A8" w:rsidP="000D3613">
            <w:pPr>
              <w:jc w:val="right"/>
              <w:rPr>
                <w:sz w:val="20"/>
                <w:szCs w:val="20"/>
              </w:rPr>
            </w:pPr>
            <w:r w:rsidRPr="00F34DA3">
              <w:rPr>
                <w:sz w:val="20"/>
                <w:szCs w:val="20"/>
              </w:rPr>
              <w:t>31632,99</w:t>
            </w:r>
          </w:p>
        </w:tc>
        <w:tc>
          <w:tcPr>
            <w:tcW w:w="1266"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30 501,20</w:t>
            </w:r>
          </w:p>
        </w:tc>
        <w:tc>
          <w:tcPr>
            <w:tcW w:w="1389" w:type="dxa"/>
            <w:tcBorders>
              <w:top w:val="nil"/>
              <w:left w:val="nil"/>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96,42</w:t>
            </w:r>
          </w:p>
        </w:tc>
      </w:tr>
    </w:tbl>
    <w:p w:rsidR="00FB16A8" w:rsidRPr="00F34DA3" w:rsidRDefault="00FB16A8" w:rsidP="00FB16A8">
      <w:pPr>
        <w:jc w:val="both"/>
        <w:rPr>
          <w:sz w:val="20"/>
          <w:szCs w:val="20"/>
        </w:rPr>
      </w:pPr>
    </w:p>
    <w:p w:rsidR="00FB16A8" w:rsidRPr="00F34DA3" w:rsidRDefault="00FB16A8" w:rsidP="00FB16A8">
      <w:pPr>
        <w:jc w:val="both"/>
        <w:rPr>
          <w:sz w:val="20"/>
          <w:szCs w:val="20"/>
        </w:rPr>
      </w:pPr>
    </w:p>
    <w:tbl>
      <w:tblPr>
        <w:tblW w:w="11018" w:type="dxa"/>
        <w:tblInd w:w="-1168" w:type="dxa"/>
        <w:tblLook w:val="04A0" w:firstRow="1" w:lastRow="0" w:firstColumn="1" w:lastColumn="0" w:noHBand="0" w:noVBand="1"/>
      </w:tblPr>
      <w:tblGrid>
        <w:gridCol w:w="797"/>
        <w:gridCol w:w="4066"/>
        <w:gridCol w:w="1083"/>
        <w:gridCol w:w="1120"/>
        <w:gridCol w:w="1297"/>
        <w:gridCol w:w="1266"/>
        <w:gridCol w:w="1389"/>
      </w:tblGrid>
      <w:tr w:rsidR="00FB16A8" w:rsidRPr="00F34DA3" w:rsidTr="00FB16A8">
        <w:trPr>
          <w:trHeight w:val="420"/>
        </w:trPr>
        <w:tc>
          <w:tcPr>
            <w:tcW w:w="7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066" w:type="dxa"/>
            <w:tcBorders>
              <w:top w:val="nil"/>
              <w:left w:val="nil"/>
              <w:bottom w:val="nil"/>
              <w:right w:val="nil"/>
            </w:tcBorders>
            <w:shd w:val="clear" w:color="auto" w:fill="auto"/>
            <w:noWrap/>
            <w:hideMark/>
          </w:tcPr>
          <w:p w:rsidR="00FB16A8" w:rsidRPr="00F34DA3" w:rsidRDefault="00FB16A8" w:rsidP="000D3613">
            <w:pPr>
              <w:rPr>
                <w:rFonts w:ascii="Arial Cyr" w:hAnsi="Arial Cyr"/>
                <w:sz w:val="20"/>
                <w:szCs w:val="20"/>
              </w:rPr>
            </w:pPr>
          </w:p>
        </w:tc>
        <w:tc>
          <w:tcPr>
            <w:tcW w:w="1083"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12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2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26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sz w:val="20"/>
                <w:szCs w:val="20"/>
              </w:rPr>
            </w:pPr>
            <w:r w:rsidRPr="00F34DA3">
              <w:rPr>
                <w:rFonts w:ascii="Arial Cyr" w:hAnsi="Arial Cyr"/>
                <w:sz w:val="20"/>
                <w:szCs w:val="20"/>
              </w:rPr>
              <w:t>Приложение № 3</w:t>
            </w:r>
          </w:p>
        </w:tc>
      </w:tr>
      <w:tr w:rsidR="00FB16A8" w:rsidRPr="00F34DA3" w:rsidTr="00FB16A8">
        <w:trPr>
          <w:trHeight w:val="990"/>
        </w:trPr>
        <w:tc>
          <w:tcPr>
            <w:tcW w:w="7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4066" w:type="dxa"/>
            <w:tcBorders>
              <w:top w:val="nil"/>
              <w:left w:val="nil"/>
              <w:bottom w:val="nil"/>
              <w:right w:val="nil"/>
            </w:tcBorders>
            <w:shd w:val="clear" w:color="auto" w:fill="auto"/>
            <w:noWrap/>
            <w:hideMark/>
          </w:tcPr>
          <w:p w:rsidR="00FB16A8" w:rsidRPr="00F34DA3" w:rsidRDefault="00FB16A8" w:rsidP="000D3613">
            <w:pPr>
              <w:rPr>
                <w:rFonts w:ascii="Arial Cyr" w:hAnsi="Arial Cyr"/>
                <w:sz w:val="20"/>
                <w:szCs w:val="20"/>
              </w:rPr>
            </w:pPr>
          </w:p>
        </w:tc>
        <w:tc>
          <w:tcPr>
            <w:tcW w:w="1083" w:type="dxa"/>
            <w:tcBorders>
              <w:top w:val="nil"/>
              <w:left w:val="nil"/>
              <w:bottom w:val="nil"/>
              <w:right w:val="nil"/>
            </w:tcBorders>
            <w:shd w:val="clear" w:color="auto" w:fill="auto"/>
            <w:hideMark/>
          </w:tcPr>
          <w:p w:rsidR="00FB16A8" w:rsidRPr="00F34DA3" w:rsidRDefault="00FB16A8" w:rsidP="000D3613">
            <w:pPr>
              <w:rPr>
                <w:sz w:val="20"/>
                <w:szCs w:val="20"/>
              </w:rPr>
            </w:pPr>
          </w:p>
        </w:tc>
        <w:tc>
          <w:tcPr>
            <w:tcW w:w="5072" w:type="dxa"/>
            <w:gridSpan w:val="4"/>
            <w:tcBorders>
              <w:top w:val="nil"/>
              <w:left w:val="nil"/>
              <w:bottom w:val="nil"/>
              <w:right w:val="nil"/>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к Решению Каратузского сельского Совета депутатов №21-156 от 14.05.2019г. "Об исполнении бюджета за 2018 год и плановый период 2019-2020 годов"</w:t>
            </w:r>
          </w:p>
        </w:tc>
      </w:tr>
      <w:tr w:rsidR="00FB16A8" w:rsidRPr="00F34DA3" w:rsidTr="00FB16A8">
        <w:trPr>
          <w:trHeight w:val="998"/>
        </w:trPr>
        <w:tc>
          <w:tcPr>
            <w:tcW w:w="11018" w:type="dxa"/>
            <w:gridSpan w:val="7"/>
            <w:tcBorders>
              <w:top w:val="nil"/>
              <w:left w:val="nil"/>
              <w:bottom w:val="nil"/>
              <w:right w:val="nil"/>
            </w:tcBorders>
            <w:shd w:val="clear" w:color="auto" w:fill="auto"/>
            <w:hideMark/>
          </w:tcPr>
          <w:p w:rsidR="00FB16A8" w:rsidRPr="00F34DA3" w:rsidRDefault="00FB16A8" w:rsidP="000D3613">
            <w:pPr>
              <w:jc w:val="center"/>
              <w:rPr>
                <w:i/>
                <w:iCs/>
                <w:sz w:val="20"/>
                <w:szCs w:val="20"/>
              </w:rPr>
            </w:pPr>
            <w:r w:rsidRPr="00F34DA3">
              <w:rPr>
                <w:i/>
                <w:iCs/>
                <w:sz w:val="20"/>
                <w:szCs w:val="20"/>
              </w:rPr>
              <w:t xml:space="preserve">Распределение расходов бюджета Каратузского сельсовета по разделам и подразделам классификации расходов бюджетов Российской Федерации за 2018 год </w:t>
            </w:r>
            <w:r w:rsidRPr="00F34DA3">
              <w:rPr>
                <w:i/>
                <w:iCs/>
                <w:sz w:val="20"/>
                <w:szCs w:val="20"/>
              </w:rPr>
              <w:br/>
              <w:t>и плановый период 2019-2020 годов</w:t>
            </w:r>
          </w:p>
        </w:tc>
      </w:tr>
      <w:tr w:rsidR="00FB16A8" w:rsidRPr="00F34DA3" w:rsidTr="00FB16A8">
        <w:trPr>
          <w:trHeight w:val="255"/>
        </w:trPr>
        <w:tc>
          <w:tcPr>
            <w:tcW w:w="7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4066" w:type="dxa"/>
            <w:tcBorders>
              <w:top w:val="nil"/>
              <w:left w:val="nil"/>
              <w:bottom w:val="nil"/>
              <w:right w:val="nil"/>
            </w:tcBorders>
            <w:shd w:val="clear" w:color="auto" w:fill="auto"/>
            <w:noWrap/>
            <w:hideMark/>
          </w:tcPr>
          <w:p w:rsidR="00FB16A8" w:rsidRPr="00F34DA3" w:rsidRDefault="00FB16A8" w:rsidP="000D3613">
            <w:pPr>
              <w:rPr>
                <w:rFonts w:ascii="Arial Cyr" w:hAnsi="Arial Cyr"/>
                <w:i/>
                <w:iCs/>
                <w:sz w:val="20"/>
                <w:szCs w:val="20"/>
              </w:rPr>
            </w:pPr>
          </w:p>
        </w:tc>
        <w:tc>
          <w:tcPr>
            <w:tcW w:w="1083"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112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12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26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 xml:space="preserve"> тыс.руб.</w:t>
            </w:r>
          </w:p>
        </w:tc>
      </w:tr>
      <w:tr w:rsidR="00FB16A8" w:rsidRPr="00F34DA3" w:rsidTr="00FB16A8">
        <w:trPr>
          <w:trHeight w:val="255"/>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строки</w:t>
            </w:r>
          </w:p>
        </w:tc>
        <w:tc>
          <w:tcPr>
            <w:tcW w:w="4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Наименование главных распорядителей наим показателей бюджетной классификации</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раздел, подраздел</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Сумма </w:t>
            </w:r>
            <w:r w:rsidRPr="00F34DA3">
              <w:rPr>
                <w:sz w:val="20"/>
                <w:szCs w:val="20"/>
              </w:rPr>
              <w:br/>
              <w:t>на 2018 г.</w:t>
            </w:r>
          </w:p>
        </w:tc>
        <w:tc>
          <w:tcPr>
            <w:tcW w:w="1297" w:type="dxa"/>
            <w:vMerge w:val="restart"/>
            <w:tcBorders>
              <w:top w:val="single" w:sz="4" w:space="0" w:color="auto"/>
              <w:left w:val="single" w:sz="4" w:space="0" w:color="auto"/>
              <w:bottom w:val="single" w:sz="4" w:space="0" w:color="000000"/>
              <w:right w:val="nil"/>
            </w:tcBorders>
            <w:shd w:val="clear" w:color="auto" w:fill="auto"/>
            <w:vAlign w:val="center"/>
            <w:hideMark/>
          </w:tcPr>
          <w:p w:rsidR="00FB16A8" w:rsidRPr="00F34DA3" w:rsidRDefault="00FB16A8" w:rsidP="000D3613">
            <w:pPr>
              <w:jc w:val="center"/>
              <w:rPr>
                <w:sz w:val="20"/>
                <w:szCs w:val="20"/>
              </w:rPr>
            </w:pPr>
            <w:r w:rsidRPr="00F34DA3">
              <w:rPr>
                <w:sz w:val="20"/>
                <w:szCs w:val="20"/>
              </w:rPr>
              <w:t>Уточненный план на 2018 г.</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Исполненно за 2018 г.</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Исполненно в %</w:t>
            </w:r>
          </w:p>
        </w:tc>
      </w:tr>
      <w:tr w:rsidR="00FB16A8" w:rsidRPr="00F34DA3" w:rsidTr="00FB16A8">
        <w:trPr>
          <w:trHeight w:val="25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406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97" w:type="dxa"/>
            <w:vMerge/>
            <w:tcBorders>
              <w:top w:val="single" w:sz="4" w:space="0" w:color="auto"/>
              <w:left w:val="single" w:sz="4" w:space="0" w:color="auto"/>
              <w:bottom w:val="single" w:sz="4" w:space="0" w:color="000000"/>
              <w:right w:val="nil"/>
            </w:tcBorders>
            <w:vAlign w:val="center"/>
            <w:hideMark/>
          </w:tcPr>
          <w:p w:rsidR="00FB16A8" w:rsidRPr="00F34DA3" w:rsidRDefault="00FB16A8" w:rsidP="000D3613">
            <w:pPr>
              <w:rPr>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r>
      <w:tr w:rsidR="00FB16A8" w:rsidRPr="00F34DA3" w:rsidTr="00FB16A8">
        <w:trPr>
          <w:trHeight w:val="25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406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97" w:type="dxa"/>
            <w:vMerge/>
            <w:tcBorders>
              <w:top w:val="single" w:sz="4" w:space="0" w:color="auto"/>
              <w:left w:val="single" w:sz="4" w:space="0" w:color="auto"/>
              <w:bottom w:val="single" w:sz="4" w:space="0" w:color="000000"/>
              <w:right w:val="nil"/>
            </w:tcBorders>
            <w:vAlign w:val="center"/>
            <w:hideMark/>
          </w:tcPr>
          <w:p w:rsidR="00FB16A8" w:rsidRPr="00F34DA3" w:rsidRDefault="00FB16A8" w:rsidP="000D3613">
            <w:pPr>
              <w:rPr>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.0100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6 437,01</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6 595,64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6 577,84</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99,73</w:t>
            </w:r>
          </w:p>
        </w:tc>
      </w:tr>
      <w:tr w:rsidR="00FB16A8" w:rsidRPr="00F34DA3" w:rsidTr="00FB16A8">
        <w:trPr>
          <w:trHeight w:val="67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0102</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681,66</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815,30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810,02</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99,35</w:t>
            </w:r>
          </w:p>
        </w:tc>
      </w:tr>
      <w:tr w:rsidR="00FB16A8" w:rsidRPr="00F34DA3" w:rsidTr="00FB16A8">
        <w:trPr>
          <w:trHeight w:val="9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законодательных(представительных)органов государственной власти и представительных органов муниципального образования</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0103</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568,06</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640,47</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640,47</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94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4</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Правительства Российской Федерации,высших исполнительных органов государственной власти субъектов Российской Федерации , местных администраций</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0104</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3 098,63</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3 586,47</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3 573,96</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99,65</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Резервные фонды</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0111</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40,00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6</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0113</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2 048,66</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1 553,40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1 553,40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4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0300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216,50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218,27</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218,27</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8</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0310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216,50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218,27</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218,27</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Национальная экономика</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0400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1 754,51</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11 962,39</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11 929,36</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99,72</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10</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0409</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1 254,51</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11 312,16</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11 279,13</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99,71</w:t>
            </w:r>
          </w:p>
        </w:tc>
      </w:tr>
      <w:tr w:rsidR="00FB16A8" w:rsidRPr="00F34DA3" w:rsidTr="00FB16A8">
        <w:trPr>
          <w:trHeight w:val="4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0412</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500,00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650,23</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12</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 xml:space="preserve"> 0500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5 413,75</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7 970,85</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7 125,20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89,39</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Жилищное хозяйство</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 xml:space="preserve"> 0501</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30,00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14</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Благоустройство</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 xml:space="preserve"> 0503</w:t>
            </w:r>
          </w:p>
        </w:tc>
        <w:tc>
          <w:tcPr>
            <w:tcW w:w="1120"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5 363,88</w:t>
            </w:r>
          </w:p>
        </w:tc>
        <w:tc>
          <w:tcPr>
            <w:tcW w:w="1297" w:type="dxa"/>
            <w:tcBorders>
              <w:top w:val="nil"/>
              <w:left w:val="single" w:sz="4" w:space="0" w:color="auto"/>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7 950,98</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7 106,98</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89,38</w:t>
            </w:r>
          </w:p>
        </w:tc>
      </w:tr>
      <w:tr w:rsidR="00FB16A8" w:rsidRPr="00F34DA3" w:rsidTr="00FB16A8">
        <w:trPr>
          <w:trHeight w:val="4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вопросы в области жилищно-коммунального хозяйства</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0505</w:t>
            </w:r>
          </w:p>
        </w:tc>
        <w:tc>
          <w:tcPr>
            <w:tcW w:w="1120" w:type="dxa"/>
            <w:tcBorders>
              <w:top w:val="nil"/>
              <w:left w:val="nil"/>
              <w:bottom w:val="nil"/>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19,87</w:t>
            </w:r>
          </w:p>
        </w:tc>
        <w:tc>
          <w:tcPr>
            <w:tcW w:w="1297" w:type="dxa"/>
            <w:tcBorders>
              <w:top w:val="nil"/>
              <w:left w:val="single" w:sz="4" w:space="0" w:color="auto"/>
              <w:bottom w:val="nil"/>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19,87</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91,68</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16</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Культура, кинематография  </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0800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5 596,50</w:t>
            </w:r>
          </w:p>
        </w:tc>
        <w:tc>
          <w:tcPr>
            <w:tcW w:w="1297" w:type="dxa"/>
            <w:tcBorders>
              <w:top w:val="single" w:sz="4" w:space="0" w:color="auto"/>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5 596,50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78,56</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Культура :</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0801</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5 596,50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5 596,50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78,56</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18</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Здравоохранение</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0900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44,80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44,80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44,80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вопросы в области здравоохранения</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0909</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44,80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44,80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44,80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20</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Социальная  политика</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144,00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173,64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21</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Пенсионное обеспечение  </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1001</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144,00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173,64</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450"/>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22</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Межбюджетные трансферты общего характера</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1400</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10,90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10,90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6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23</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1403</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10,90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10,90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100,00</w:t>
            </w:r>
          </w:p>
        </w:tc>
      </w:tr>
      <w:tr w:rsidR="00FB16A8" w:rsidRPr="00F34DA3" w:rsidTr="00FB16A8">
        <w:trPr>
          <w:trHeight w:val="300"/>
        </w:trPr>
        <w:tc>
          <w:tcPr>
            <w:tcW w:w="797" w:type="dxa"/>
            <w:tcBorders>
              <w:top w:val="nil"/>
              <w:left w:val="single" w:sz="4" w:space="0" w:color="auto"/>
              <w:bottom w:val="single" w:sz="4" w:space="0" w:color="auto"/>
              <w:right w:val="single" w:sz="4" w:space="0" w:color="auto"/>
            </w:tcBorders>
            <w:shd w:val="clear" w:color="auto" w:fill="auto"/>
            <w:noWrap/>
            <w:hideMark/>
          </w:tcPr>
          <w:p w:rsidR="00FB16A8" w:rsidRPr="00F34DA3" w:rsidRDefault="00FB16A8" w:rsidP="000D3613">
            <w:pPr>
              <w:jc w:val="center"/>
              <w:rPr>
                <w:sz w:val="20"/>
                <w:szCs w:val="20"/>
              </w:rPr>
            </w:pPr>
            <w:r w:rsidRPr="00F34DA3">
              <w:rPr>
                <w:sz w:val="20"/>
                <w:szCs w:val="20"/>
              </w:rPr>
              <w:t>24</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Условно утвержденные расходы</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0,00</w:t>
            </w:r>
          </w:p>
        </w:tc>
      </w:tr>
      <w:tr w:rsidR="00FB16A8" w:rsidRPr="00F34DA3" w:rsidTr="00FB16A8">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25</w:t>
            </w:r>
          </w:p>
        </w:tc>
        <w:tc>
          <w:tcPr>
            <w:tcW w:w="4066"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Всего   расходов</w:t>
            </w:r>
          </w:p>
        </w:tc>
        <w:tc>
          <w:tcPr>
            <w:tcW w:w="1083"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19 617,97</w:t>
            </w:r>
          </w:p>
        </w:tc>
        <w:tc>
          <w:tcPr>
            <w:tcW w:w="1297" w:type="dxa"/>
            <w:tcBorders>
              <w:top w:val="nil"/>
              <w:left w:val="nil"/>
              <w:bottom w:val="single" w:sz="4" w:space="0" w:color="auto"/>
              <w:right w:val="nil"/>
            </w:tcBorders>
            <w:shd w:val="clear" w:color="auto" w:fill="auto"/>
            <w:noWrap/>
            <w:vAlign w:val="bottom"/>
            <w:hideMark/>
          </w:tcPr>
          <w:p w:rsidR="00FB16A8" w:rsidRPr="00F34DA3" w:rsidRDefault="00FB16A8" w:rsidP="000D3613">
            <w:pPr>
              <w:jc w:val="right"/>
              <w:rPr>
                <w:sz w:val="20"/>
                <w:szCs w:val="20"/>
              </w:rPr>
            </w:pPr>
            <w:r w:rsidRPr="00F34DA3">
              <w:rPr>
                <w:sz w:val="20"/>
                <w:szCs w:val="20"/>
              </w:rPr>
              <w:t>32 572,99</w:t>
            </w:r>
          </w:p>
        </w:tc>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30 476,51</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jc w:val="right"/>
              <w:rPr>
                <w:sz w:val="20"/>
                <w:szCs w:val="20"/>
              </w:rPr>
            </w:pPr>
            <w:r w:rsidRPr="00F34DA3">
              <w:rPr>
                <w:sz w:val="20"/>
                <w:szCs w:val="20"/>
              </w:rPr>
              <w:t>93,56</w:t>
            </w:r>
          </w:p>
        </w:tc>
      </w:tr>
    </w:tbl>
    <w:p w:rsidR="00FB16A8" w:rsidRPr="00F34DA3" w:rsidRDefault="00FB16A8" w:rsidP="00FB16A8">
      <w:pPr>
        <w:jc w:val="both"/>
        <w:rPr>
          <w:sz w:val="20"/>
          <w:szCs w:val="20"/>
        </w:rPr>
      </w:pPr>
    </w:p>
    <w:p w:rsidR="00FB16A8" w:rsidRPr="00F34DA3" w:rsidRDefault="00FB16A8" w:rsidP="00FB16A8">
      <w:pPr>
        <w:jc w:val="both"/>
        <w:rPr>
          <w:sz w:val="20"/>
          <w:szCs w:val="20"/>
        </w:rPr>
      </w:pPr>
    </w:p>
    <w:tbl>
      <w:tblPr>
        <w:tblW w:w="11325" w:type="dxa"/>
        <w:tblInd w:w="-1168" w:type="dxa"/>
        <w:tblLayout w:type="fixed"/>
        <w:tblLook w:val="04A0" w:firstRow="1" w:lastRow="0" w:firstColumn="1" w:lastColumn="0" w:noHBand="0" w:noVBand="1"/>
      </w:tblPr>
      <w:tblGrid>
        <w:gridCol w:w="516"/>
        <w:gridCol w:w="2320"/>
        <w:gridCol w:w="567"/>
        <w:gridCol w:w="1083"/>
        <w:gridCol w:w="1228"/>
        <w:gridCol w:w="990"/>
        <w:gridCol w:w="916"/>
        <w:gridCol w:w="1297"/>
        <w:gridCol w:w="1019"/>
        <w:gridCol w:w="1389"/>
      </w:tblGrid>
      <w:tr w:rsidR="00FB16A8" w:rsidRPr="00F34DA3" w:rsidTr="00FB16A8">
        <w:trPr>
          <w:trHeight w:val="420"/>
        </w:trPr>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320" w:type="dxa"/>
            <w:tcBorders>
              <w:top w:val="nil"/>
              <w:left w:val="nil"/>
              <w:bottom w:val="nil"/>
              <w:right w:val="nil"/>
            </w:tcBorders>
            <w:shd w:val="clear" w:color="auto" w:fill="auto"/>
            <w:noWrap/>
            <w:hideMark/>
          </w:tcPr>
          <w:p w:rsidR="00FB16A8" w:rsidRPr="00F34DA3" w:rsidRDefault="00FB16A8" w:rsidP="000D3613">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083"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228"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99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9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12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01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jc w:val="right"/>
              <w:rPr>
                <w:rFonts w:ascii="Arial Cyr" w:hAnsi="Arial Cyr"/>
                <w:i/>
                <w:iCs/>
                <w:sz w:val="20"/>
                <w:szCs w:val="20"/>
              </w:rPr>
            </w:pPr>
            <w:r w:rsidRPr="00F34DA3">
              <w:rPr>
                <w:rFonts w:ascii="Arial Cyr" w:hAnsi="Arial Cyr"/>
                <w:i/>
                <w:iCs/>
                <w:sz w:val="20"/>
                <w:szCs w:val="20"/>
              </w:rPr>
              <w:t>Приложение № 4</w:t>
            </w:r>
          </w:p>
        </w:tc>
      </w:tr>
      <w:tr w:rsidR="00FB16A8" w:rsidRPr="00F34DA3" w:rsidTr="00FB16A8">
        <w:trPr>
          <w:trHeight w:val="960"/>
        </w:trPr>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320" w:type="dxa"/>
            <w:tcBorders>
              <w:top w:val="nil"/>
              <w:left w:val="nil"/>
              <w:bottom w:val="nil"/>
              <w:right w:val="nil"/>
            </w:tcBorders>
            <w:shd w:val="clear" w:color="auto" w:fill="auto"/>
            <w:noWrap/>
            <w:hideMark/>
          </w:tcPr>
          <w:p w:rsidR="00FB16A8" w:rsidRPr="00F34DA3" w:rsidRDefault="00FB16A8" w:rsidP="000D3613">
            <w:pPr>
              <w:rPr>
                <w:rFonts w:ascii="Arial Cyr" w:hAnsi="Arial Cyr"/>
                <w:sz w:val="20"/>
                <w:szCs w:val="20"/>
              </w:rPr>
            </w:pPr>
          </w:p>
        </w:tc>
        <w:tc>
          <w:tcPr>
            <w:tcW w:w="567" w:type="dxa"/>
            <w:tcBorders>
              <w:top w:val="nil"/>
              <w:left w:val="nil"/>
              <w:bottom w:val="nil"/>
              <w:right w:val="nil"/>
            </w:tcBorders>
            <w:shd w:val="clear" w:color="auto" w:fill="auto"/>
            <w:hideMark/>
          </w:tcPr>
          <w:p w:rsidR="00FB16A8" w:rsidRPr="00F34DA3" w:rsidRDefault="00FB16A8" w:rsidP="000D3613">
            <w:pPr>
              <w:rPr>
                <w:rFonts w:ascii="Arial Cyr" w:hAnsi="Arial Cyr"/>
                <w:i/>
                <w:iCs/>
                <w:sz w:val="20"/>
                <w:szCs w:val="20"/>
              </w:rPr>
            </w:pPr>
          </w:p>
        </w:tc>
        <w:tc>
          <w:tcPr>
            <w:tcW w:w="1083" w:type="dxa"/>
            <w:tcBorders>
              <w:top w:val="nil"/>
              <w:left w:val="nil"/>
              <w:bottom w:val="nil"/>
              <w:right w:val="nil"/>
            </w:tcBorders>
            <w:shd w:val="clear" w:color="auto" w:fill="auto"/>
            <w:hideMark/>
          </w:tcPr>
          <w:p w:rsidR="00FB16A8" w:rsidRPr="00F34DA3" w:rsidRDefault="00FB16A8" w:rsidP="000D3613">
            <w:pPr>
              <w:rPr>
                <w:rFonts w:ascii="Arial Cyr" w:hAnsi="Arial Cyr"/>
                <w:i/>
                <w:iCs/>
                <w:sz w:val="20"/>
                <w:szCs w:val="20"/>
              </w:rPr>
            </w:pPr>
          </w:p>
        </w:tc>
        <w:tc>
          <w:tcPr>
            <w:tcW w:w="1228" w:type="dxa"/>
            <w:tcBorders>
              <w:top w:val="nil"/>
              <w:left w:val="nil"/>
              <w:bottom w:val="nil"/>
              <w:right w:val="nil"/>
            </w:tcBorders>
            <w:shd w:val="clear" w:color="auto" w:fill="auto"/>
            <w:hideMark/>
          </w:tcPr>
          <w:p w:rsidR="00FB16A8" w:rsidRPr="00F34DA3" w:rsidRDefault="00FB16A8" w:rsidP="000D3613">
            <w:pPr>
              <w:rPr>
                <w:rFonts w:ascii="Arial Cyr" w:hAnsi="Arial Cyr"/>
                <w:i/>
                <w:iCs/>
                <w:sz w:val="20"/>
                <w:szCs w:val="20"/>
              </w:rPr>
            </w:pPr>
          </w:p>
        </w:tc>
        <w:tc>
          <w:tcPr>
            <w:tcW w:w="5611" w:type="dxa"/>
            <w:gridSpan w:val="5"/>
            <w:tcBorders>
              <w:top w:val="nil"/>
              <w:left w:val="nil"/>
              <w:bottom w:val="nil"/>
              <w:right w:val="nil"/>
            </w:tcBorders>
            <w:shd w:val="clear" w:color="auto" w:fill="auto"/>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к Решению Каратузского сельского Совета депутатов №21-156 от 14.05.2019г. "Об исполнении бюджета за 2018 год и плановый период 2019-2020 годов"</w:t>
            </w:r>
          </w:p>
        </w:tc>
      </w:tr>
      <w:tr w:rsidR="00FB16A8" w:rsidRPr="00F34DA3" w:rsidTr="00FB16A8">
        <w:trPr>
          <w:trHeight w:val="469"/>
        </w:trPr>
        <w:tc>
          <w:tcPr>
            <w:tcW w:w="11325" w:type="dxa"/>
            <w:gridSpan w:val="10"/>
            <w:tcBorders>
              <w:top w:val="nil"/>
              <w:left w:val="nil"/>
              <w:bottom w:val="nil"/>
              <w:right w:val="nil"/>
            </w:tcBorders>
            <w:shd w:val="clear" w:color="auto" w:fill="auto"/>
            <w:vAlign w:val="bottom"/>
            <w:hideMark/>
          </w:tcPr>
          <w:p w:rsidR="00FB16A8" w:rsidRPr="00F34DA3" w:rsidRDefault="00FB16A8" w:rsidP="000D3613">
            <w:pPr>
              <w:jc w:val="center"/>
              <w:rPr>
                <w:rFonts w:ascii="Arial Cyr" w:hAnsi="Arial Cyr"/>
                <w:i/>
                <w:iCs/>
                <w:sz w:val="20"/>
                <w:szCs w:val="20"/>
              </w:rPr>
            </w:pPr>
            <w:r w:rsidRPr="00F34DA3">
              <w:rPr>
                <w:rFonts w:ascii="Arial Cyr" w:hAnsi="Arial Cyr"/>
                <w:i/>
                <w:iCs/>
                <w:sz w:val="20"/>
                <w:szCs w:val="20"/>
              </w:rPr>
              <w:t xml:space="preserve">Ведомственная структура расходов бюджета Каратузского сельсовета за 2018 год </w:t>
            </w:r>
          </w:p>
        </w:tc>
      </w:tr>
      <w:tr w:rsidR="00FB16A8" w:rsidRPr="00F34DA3" w:rsidTr="00FB16A8">
        <w:trPr>
          <w:trHeight w:val="255"/>
        </w:trPr>
        <w:tc>
          <w:tcPr>
            <w:tcW w:w="5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2320" w:type="dxa"/>
            <w:tcBorders>
              <w:top w:val="nil"/>
              <w:left w:val="nil"/>
              <w:bottom w:val="nil"/>
              <w:right w:val="nil"/>
            </w:tcBorders>
            <w:shd w:val="clear" w:color="auto" w:fill="auto"/>
            <w:noWrap/>
            <w:hideMark/>
          </w:tcPr>
          <w:p w:rsidR="00FB16A8" w:rsidRPr="00F34DA3" w:rsidRDefault="00FB16A8" w:rsidP="000D3613">
            <w:pPr>
              <w:rPr>
                <w:rFonts w:ascii="Arial Cyr" w:hAnsi="Arial Cyr"/>
                <w:i/>
                <w:iCs/>
                <w:sz w:val="20"/>
                <w:szCs w:val="20"/>
              </w:rPr>
            </w:pPr>
          </w:p>
        </w:tc>
        <w:tc>
          <w:tcPr>
            <w:tcW w:w="56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1083"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1228"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990"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p>
        </w:tc>
        <w:tc>
          <w:tcPr>
            <w:tcW w:w="916"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297"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01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sz w:val="20"/>
                <w:szCs w:val="20"/>
              </w:rPr>
            </w:pPr>
          </w:p>
        </w:tc>
        <w:tc>
          <w:tcPr>
            <w:tcW w:w="1389" w:type="dxa"/>
            <w:tcBorders>
              <w:top w:val="nil"/>
              <w:left w:val="nil"/>
              <w:bottom w:val="nil"/>
              <w:right w:val="nil"/>
            </w:tcBorders>
            <w:shd w:val="clear" w:color="auto" w:fill="auto"/>
            <w:noWrap/>
            <w:vAlign w:val="bottom"/>
            <w:hideMark/>
          </w:tcPr>
          <w:p w:rsidR="00FB16A8" w:rsidRPr="00F34DA3" w:rsidRDefault="00FB16A8" w:rsidP="000D3613">
            <w:pPr>
              <w:rPr>
                <w:rFonts w:ascii="Arial Cyr" w:hAnsi="Arial Cyr"/>
                <w:i/>
                <w:iCs/>
                <w:sz w:val="20"/>
                <w:szCs w:val="20"/>
              </w:rPr>
            </w:pPr>
            <w:r w:rsidRPr="00F34DA3">
              <w:rPr>
                <w:rFonts w:ascii="Arial Cyr" w:hAnsi="Arial Cyr"/>
                <w:i/>
                <w:iCs/>
                <w:sz w:val="20"/>
                <w:szCs w:val="20"/>
              </w:rPr>
              <w:t>тыс.руб.</w:t>
            </w:r>
          </w:p>
        </w:tc>
      </w:tr>
      <w:tr w:rsidR="00FB16A8" w:rsidRPr="00F34DA3" w:rsidTr="00FB16A8">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п/п</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Наименование главных распорядителей наименование показателей бюджетной классификации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Раздел, подраздел</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Вид расходов</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Сумма на 2018г.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Уточненный план </w:t>
            </w:r>
            <w:r w:rsidRPr="00F34DA3">
              <w:rPr>
                <w:sz w:val="20"/>
                <w:szCs w:val="20"/>
              </w:rPr>
              <w:br/>
              <w:t>на 2018 г</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Исполне-но за </w:t>
            </w:r>
            <w:r w:rsidRPr="00F34DA3">
              <w:rPr>
                <w:sz w:val="20"/>
                <w:szCs w:val="20"/>
              </w:rPr>
              <w:br/>
              <w:t>2018 г.</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Исполне-но в % за 2018 г.</w:t>
            </w:r>
          </w:p>
        </w:tc>
      </w:tr>
      <w:tr w:rsidR="00FB16A8" w:rsidRPr="00F34DA3" w:rsidTr="00FB16A8">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r>
      <w:tr w:rsidR="00FB16A8" w:rsidRPr="00F34DA3" w:rsidTr="00FB16A8">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B16A8" w:rsidRPr="00F34DA3" w:rsidRDefault="00FB16A8" w:rsidP="000D3613">
            <w:pPr>
              <w:rPr>
                <w:sz w:val="20"/>
                <w:szCs w:val="20"/>
              </w:rPr>
            </w:pP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 </w:t>
            </w:r>
          </w:p>
        </w:tc>
        <w:tc>
          <w:tcPr>
            <w:tcW w:w="567"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sz w:val="20"/>
                <w:szCs w:val="20"/>
              </w:rPr>
            </w:pPr>
            <w:r w:rsidRPr="00F34DA3">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rPr>
                <w:sz w:val="20"/>
                <w:szCs w:val="20"/>
              </w:rPr>
            </w:pPr>
            <w:r w:rsidRPr="00F34DA3">
              <w:rPr>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rsidR="00FB16A8" w:rsidRPr="00F34DA3" w:rsidRDefault="00FB16A8" w:rsidP="000D3613">
            <w:pPr>
              <w:rPr>
                <w:sz w:val="20"/>
                <w:szCs w:val="20"/>
              </w:rPr>
            </w:pPr>
            <w:r w:rsidRPr="00F34DA3">
              <w:rPr>
                <w:sz w:val="20"/>
                <w:szCs w:val="20"/>
              </w:rPr>
              <w:t> </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6 437,01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6 595,64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6 577,84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99,73</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681,66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815,30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810,02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99,35</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681,66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815,30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810,02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99,35</w:t>
            </w:r>
          </w:p>
        </w:tc>
      </w:tr>
      <w:tr w:rsidR="00FB16A8" w:rsidRPr="00F34DA3" w:rsidTr="00FB16A8">
        <w:trPr>
          <w:trHeight w:val="4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Глава муниципального образования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681,66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740,79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735,51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99,29</w:t>
            </w:r>
          </w:p>
        </w:tc>
      </w:tr>
      <w:tr w:rsidR="00FB16A8" w:rsidRPr="00F34DA3" w:rsidTr="00FB16A8">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681,66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740,79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735,51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99,29</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681,66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740,79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735,51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99,29</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47,26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47,26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47,26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47,26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47,26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47,26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на частичное  финансирование (возмещение) расходов  на повышение размеров оплаты труда работников бюджетной сферы  Красноярского края  с 1 января 2018 года на 4 процента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27,25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27,25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27,25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27,25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9020010470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27,25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27,25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3 098,63</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3 586,47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3 573,96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99,65</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Правительства РФ,высших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3 098,63</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3 586,47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3 573,96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99,65</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  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3 098,63</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3 323,75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3 310,74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99,61</w:t>
            </w:r>
          </w:p>
        </w:tc>
      </w:tr>
      <w:tr w:rsidR="00FB16A8" w:rsidRPr="00F34DA3" w:rsidTr="00FB16A8">
        <w:trPr>
          <w:trHeight w:val="8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2 307,83</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2 524,98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2 524,05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99,96</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2 307,83</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2 524,98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2 524,05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99,96</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790,80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790,20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778,50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98,52</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790,80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790,20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778,50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98,52</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8,57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95,54</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Уплата налогов, сборов и иных платежей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850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8,57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95,54</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w:t>
            </w:r>
            <w:r w:rsidRPr="00F34DA3">
              <w:rPr>
                <w:sz w:val="20"/>
                <w:szCs w:val="20"/>
              </w:rPr>
              <w:lastRenderedPageBreak/>
              <w:t>расходов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3,61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3,61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24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3,61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3,61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3,61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3,61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165,86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165,86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165,86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165,86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165,86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165,86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на частичное  финансирование (возмещение) расходов  на повышение размеров оплаты труда работников бюджетной сферы  Красноярского края  с 1 января 2018 года на 4 процента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93,25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93,75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100,54</w:t>
            </w:r>
          </w:p>
        </w:tc>
      </w:tr>
      <w:tr w:rsidR="00FB16A8" w:rsidRPr="00F34DA3" w:rsidTr="00FB16A8">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30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93,25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93,75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100,54</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93,25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93,75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100,54</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7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Осуществление предуприждения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w:t>
            </w:r>
            <w:r w:rsidRPr="00F34DA3">
              <w:rPr>
                <w:sz w:val="20"/>
                <w:szCs w:val="20"/>
              </w:rPr>
              <w:lastRenderedPageBreak/>
              <w:t>техногенного характера, терроризма и экстремизма, обеспечение пожарной безопасности"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36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34,92</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31,14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31,14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39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11,02</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5,19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"По профилактике терроризма экстримизма, минимизации и (или) ликвидации последствий проявления терроризма и экстримизма в границах Каратузского сельсовета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11,02</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5,19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8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w:t>
            </w:r>
            <w:r w:rsidRPr="00F34DA3">
              <w:rPr>
                <w:sz w:val="20"/>
                <w:szCs w:val="20"/>
              </w:rPr>
              <w:lastRenderedPageBreak/>
              <w:t>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0330000020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11,02</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5,19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42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0330000020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11,02</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5,19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0330000020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11,02</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5,19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5,19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23,90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25,95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Фукционирование администрации Каратузского сельсовета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23,90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25,95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9030075140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23,90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25,95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25,95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9030075140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13,59</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13,59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13,59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48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9030075140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13,59</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13,59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13,59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49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9030075140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10,31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12,36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12,36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9030075140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10,31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12,36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12,36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218,27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218,27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218,27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218,27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обеспечения пожарной безопасности на 2014 - 2017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218,27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218,27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"Обеспечение пожарной безопасности территории Каратузского сельсовета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218,27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218,27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0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0320000030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44,70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44,70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56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0320000030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0320000030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rFonts w:ascii="Arial Cyr" w:hAnsi="Arial Cyr"/>
                <w:sz w:val="20"/>
                <w:szCs w:val="20"/>
              </w:rPr>
            </w:pPr>
            <w:r w:rsidRPr="00F34DA3">
              <w:rPr>
                <w:rFonts w:ascii="Arial Cyr" w:hAnsi="Arial Cy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0320000030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156,50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44,70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44,70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59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0320000030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156,50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44,70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44,70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4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Софинансирование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03200S4120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03200S4120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03200S4120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9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63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2014-2020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0320074120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165,31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165,31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1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0320074120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0320074120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0320074120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105,31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105,31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0320074120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105,31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105,31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1 754,51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11 962,39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99,72</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69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1 254,51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11 312,16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99,71</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Муниципальная программа "Дорожная деятельность в отношении автомобильных дорог местного значения </w:t>
            </w:r>
            <w:r w:rsidRPr="00F34DA3">
              <w:rPr>
                <w:sz w:val="20"/>
                <w:szCs w:val="20"/>
              </w:rPr>
              <w:lastRenderedPageBreak/>
              <w:t>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213,11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8 510,11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8 510,11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71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 Обеспечение безопасности дорожного движения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213,11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414,11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414,11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90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Организация мероприятий по профилактике (предуприждению )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2014 - 2020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0420000060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213,11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150,22</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150,22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0420000060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213,11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150,22</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150,22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0420000060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213,11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150,22</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150,22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7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Софинансирование субсидии  на реализацию мероприятий, направленных на повышение безопасности дорожного движения в рамках подпрограммы     " Обеспечение безопасности дорожного движения на территории </w:t>
            </w:r>
            <w:r w:rsidRPr="00F34DA3">
              <w:rPr>
                <w:sz w:val="20"/>
                <w:szCs w:val="20"/>
              </w:rPr>
              <w:lastRenderedPageBreak/>
              <w:t xml:space="preserve">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04200S4920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47,59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47,59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76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04200S4920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47,59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47,59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04200S4920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47,59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47,59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51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Субсидия  на реализацию мероприятий, направленных на повышение безопасности дорожного движения в рамках подпрограммы     " Обеспечение безопасности дорожного движения на территории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0420074920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216,30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216,30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79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0420074920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216,30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216,30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0420074920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216,30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216,30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«Развитие и модернизация улично-дорожной сети Каратузского сельсовета» на 2014 – 2019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8 096,00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8 096,00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71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82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96,00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04300S5090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96,00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04300S5090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240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96,00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6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2014 - 2019 годы, муниципальной программы "Дорожная деятельность в отношении автомобильных дорог местного значения Каратузского сельсовета" на 2014 - 2020 годы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8 000,00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8 000,00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0430075090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8 000,00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8 000,00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87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0430075090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240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8 000,00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8 000,00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1 041,40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2 802,05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2 769,02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98,82</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89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1 041,40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2 802,05</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2 769,02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98,82</w:t>
            </w:r>
          </w:p>
        </w:tc>
      </w:tr>
      <w:tr w:rsidR="00FB16A8" w:rsidRPr="00F34DA3" w:rsidTr="00FB16A8">
        <w:trPr>
          <w:trHeight w:val="18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0510000100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1 041,40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1 041,40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1 008,37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96,83</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0510000100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1 041,40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1 041,40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1 008,37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96,83</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0510000100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1 041,40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1 041,40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1 008,37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96,83</w:t>
            </w:r>
          </w:p>
        </w:tc>
      </w:tr>
      <w:tr w:rsidR="00FB16A8" w:rsidRPr="00F34DA3" w:rsidTr="00FB16A8">
        <w:trPr>
          <w:trHeight w:val="20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93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05100S5080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20,88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20,88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05100S5080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20,88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20,88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05100S5080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20,88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20,88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2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w:t>
            </w:r>
            <w:r w:rsidRPr="00F34DA3">
              <w:rPr>
                <w:sz w:val="20"/>
                <w:szCs w:val="20"/>
              </w:rPr>
              <w:lastRenderedPageBreak/>
              <w:t>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0510075080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1 739,77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1 739,77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97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0510075080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1 739,77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1 739,77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0510075080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240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1 739,77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1 739,77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99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0412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650,23</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0412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650,23</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0412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650,23</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8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2014- 2020 годы, муниципальной программы "Создание условий для  </w:t>
            </w:r>
            <w:r w:rsidRPr="00F34DA3">
              <w:rPr>
                <w:sz w:val="20"/>
                <w:szCs w:val="20"/>
              </w:rPr>
              <w:lastRenderedPageBreak/>
              <w:t>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0412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0510000130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650,23</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103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0412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0510000130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650,23</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0412</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0510000130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650,23</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650,23</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Жилищно 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5 413,75</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7 970,86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7 125,20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89,39</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0501</w:t>
            </w:r>
          </w:p>
        </w:tc>
        <w:tc>
          <w:tcPr>
            <w:tcW w:w="1228" w:type="dxa"/>
            <w:tcBorders>
              <w:top w:val="nil"/>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0501</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0500000000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"Организация ремонта муниципального жилищного фонда "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0501</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0520000000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15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109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Капитальный ремонт муниципального жилого фонда в рамках подпрограммы "Организация ремонта муниципального жилищного фонда "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0501</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0520000040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0501</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0520000040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111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0501</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0520000040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5 363,88</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7 950,99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7 106,98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89,38</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экстримизма, обеспечение пожарной безопасности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0300000000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0310000000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7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Осуществление предуприждения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2014-2018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0310000010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0310000010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Иные закупки товаров, работ и услуг для обеспечения </w:t>
            </w:r>
            <w:r w:rsidRPr="00F34DA3">
              <w:rPr>
                <w:sz w:val="20"/>
                <w:szCs w:val="20"/>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0310000010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118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0500000000</w:t>
            </w:r>
          </w:p>
        </w:tc>
        <w:tc>
          <w:tcPr>
            <w:tcW w:w="990" w:type="dxa"/>
            <w:tcBorders>
              <w:top w:val="single" w:sz="4" w:space="0" w:color="auto"/>
              <w:left w:val="nil"/>
              <w:bottom w:val="nil"/>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5 363,88</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7 910,99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7 066,98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89,33</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119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Подпрограмма "Организация благоустройства, сбора, вывоза бытовых отходов и мусора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5 363,88</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7 910,99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7 066,98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89,33</w:t>
            </w:r>
          </w:p>
        </w:tc>
      </w:tr>
      <w:tr w:rsidR="00FB16A8" w:rsidRPr="00F34DA3" w:rsidTr="00FB16A8">
        <w:trPr>
          <w:trHeight w:val="18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5 363,88</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7 910,99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7 066,98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89,33</w:t>
            </w:r>
          </w:p>
        </w:tc>
      </w:tr>
      <w:tr w:rsidR="00FB16A8" w:rsidRPr="00F34DA3" w:rsidTr="00FB16A8">
        <w:trPr>
          <w:trHeight w:val="22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Улучшение обеспечения уличным освещением населения муниципального образования Каратузский сельсовет в рамках подпрограммы "Организация благоустройства, сбора, вывоза бытовых отходов и мусора на территории Каратузского сельсовета" на 2014 - 2020 годы, </w:t>
            </w:r>
            <w:r w:rsidRPr="00F34DA3">
              <w:rPr>
                <w:sz w:val="20"/>
                <w:szCs w:val="20"/>
              </w:rPr>
              <w:lastRenderedPageBreak/>
              <w:t>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2 503,60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2 615,86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2 523,85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96,48</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122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2 503,60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2 615,86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2 523,85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96,48</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2 503,60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2 615,86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2 523,85</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96,48</w:t>
            </w:r>
          </w:p>
        </w:tc>
      </w:tr>
      <w:tr w:rsidR="00FB16A8" w:rsidRPr="00F34DA3" w:rsidTr="00FB16A8">
        <w:trPr>
          <w:trHeight w:val="20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2 860,28</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3 671,31</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3 671,31</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2 455,07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2 662,24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2 662,24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Расходы на выплаты персоналу государственных </w:t>
            </w:r>
            <w:r w:rsidRPr="00F34DA3">
              <w:rPr>
                <w:sz w:val="20"/>
                <w:szCs w:val="20"/>
              </w:rPr>
              <w:lastRenderedPageBreak/>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2 455,07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2 662,24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2 662,24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127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405,21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1 001,57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1 001,57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405,21</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1 001,57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1 001,57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129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830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Уплата налогов, сборов и иных платежей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0510000090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850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7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0510010210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332,66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332,66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0510010210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332,66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332,66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134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0510010210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332,66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332,66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на частичное  финансирование (возмещение) расходов  на повышение размеров оплаты труда работников бюджетной сферы  Красноярского края  с 1 января 2018 года на 4 процента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164,16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164,16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164,16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164,16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xml:space="preserve"> 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164,16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164,16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2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0510077410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737,00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139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Закупка товаров, работ и услуг для государственных </w:t>
            </w:r>
            <w:r w:rsidRPr="00F34DA3">
              <w:rPr>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0510077410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737,00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140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0510077410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737,00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2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Софинансирование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05100S7410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05100S7410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05100S7410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15,00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2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Субсидии бюджетам муниципальных образований  для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w:t>
            </w:r>
            <w:r w:rsidRPr="00F34DA3">
              <w:rPr>
                <w:sz w:val="20"/>
                <w:szCs w:val="20"/>
              </w:rPr>
              <w:lastRenderedPageBreak/>
              <w:t>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0510077490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347,00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347,00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145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0510077490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347,00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347,00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0510077490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347,00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347,00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2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Софинансирование расходов по  реализации проектов по решению вопросов местного значения сельских поселений в рамках подпрограммы "Организация благоустройства, сбора, вывоза бытовых отходов и мусора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05100S7490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28,00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28,00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05100S7490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28,00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28,00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149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05100S7490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28,00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28,00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0505</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19,87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19,87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91,68</w:t>
            </w:r>
          </w:p>
        </w:tc>
      </w:tr>
      <w:tr w:rsidR="00FB16A8" w:rsidRPr="00F34DA3" w:rsidTr="00FB16A8">
        <w:trPr>
          <w:trHeight w:val="2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0505</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19,87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19,87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91,68</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152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Фукционирование администрации Каратузского сельсовета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0505</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19,87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19,87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91,68</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0505</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19,87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19,87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91,68</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0505</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19,87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19,87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91,68</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0505</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9030000290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19,87</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19,87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18,22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91,68</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Здравоохранение</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159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Фукционирование администрации Каратузского сельсовета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Софинансирование расходов  на организацию и проведение аккарицидных обработок мест массового отдыха населения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Иные закупки товаров, работ и услуг для обеспечения </w:t>
            </w:r>
            <w:r w:rsidRPr="00F34DA3">
              <w:rPr>
                <w:sz w:val="20"/>
                <w:szCs w:val="20"/>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9030000280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4,80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4,80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4,80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163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организацию и проведение аккарицидных обработок мест массового отдыха населения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9030075550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9030075550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0909</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9030075550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40,00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40,00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40,00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nil"/>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169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Администрации Каратузского сельсовета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9030000000</w:t>
            </w:r>
          </w:p>
        </w:tc>
        <w:tc>
          <w:tcPr>
            <w:tcW w:w="990" w:type="dxa"/>
            <w:tcBorders>
              <w:top w:val="nil"/>
              <w:left w:val="nil"/>
              <w:bottom w:val="single" w:sz="4" w:space="0" w:color="auto"/>
              <w:right w:val="nil"/>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Доплата к пенсиям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9030000240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310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144,00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173,64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173,64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Прочие межбюджетные трансферты общего характера бюджетам субъектов РФ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Фукционирование администрации Каратузского сельсовета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177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179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1403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9030000230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10,90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10,90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10,90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Каратузский сельский Совет депутатов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 </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r>
      <w:tr w:rsidR="00FB16A8" w:rsidRPr="00F34DA3" w:rsidTr="00FB16A8">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568,06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640,47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640,47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568,06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640,47</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640,47</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568,06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577,89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577,89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568,06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577,89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577,89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Расходы на выплату персоналу государственных (муниципальных) </w:t>
            </w:r>
            <w:r w:rsidRPr="00F34DA3">
              <w:rPr>
                <w:sz w:val="20"/>
                <w:szCs w:val="20"/>
              </w:rPr>
              <w:lastRenderedPageBreak/>
              <w:t>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lastRenderedPageBreak/>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568,06</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577,89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577,89</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186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Уплата налогов, сборов и иных платежей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850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39,38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39,38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189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39,38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39,38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9010010400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39,38</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39,38</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на частичное  финансирование (возмещение) расходов  на повышение размеров оплаты труда работников бюджетной сферы  Красноярского края  с 1 января 2018 года на 4 процента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22,70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22,70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8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22,70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22,70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0103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9010010470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120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22,70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22,70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194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2 013,74</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1 522,26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1 522,26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МБУ "Каратузская сельская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 </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r>
      <w:tr w:rsidR="00FB16A8" w:rsidRPr="00F34DA3" w:rsidTr="00FB16A8">
        <w:trPr>
          <w:trHeight w:val="21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2 013,74</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1 522,26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1 522,26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Функционирование муниципального бюджетного учреждения "Каратузская сельская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2 013,74</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1 522,26</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1 522,26</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Обеспечение деятельности ( оказание услуг) подведомственных учреждений  в рамках непрограммных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2 013,74</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1 453,74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1 453,74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199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2 013,74</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1 453,74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1 453,74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9050000210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610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2 013,74</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1 453,74</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1 453,74</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за счет субсидии на частичное  финансирование (возмещение) расходов  на повышение размеров оплаты труда работников бюджетной сферы  Красноярского края  с 1 января 2018 года на 4 процента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68,52</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68,52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68,52</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68,52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203</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9050010470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610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68,52</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68,52</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100,00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204</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0800</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5 596,50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5 596,50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78,56</w:t>
            </w:r>
          </w:p>
        </w:tc>
      </w:tr>
      <w:tr w:rsidR="00FB16A8" w:rsidRPr="00F34DA3" w:rsidTr="00FB16A8">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205</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МБУК "Каратузский культурно-досуговый центр "Спутник"</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 </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206</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0801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5 596,50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5 596,50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78,56</w:t>
            </w:r>
          </w:p>
        </w:tc>
      </w:tr>
      <w:tr w:rsidR="00FB16A8" w:rsidRPr="00F34DA3" w:rsidTr="00FB16A8">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207</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0801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9000000000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5 596,50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5 596,50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78,56</w:t>
            </w:r>
          </w:p>
        </w:tc>
      </w:tr>
      <w:tr w:rsidR="00FB16A8" w:rsidRPr="00F34DA3" w:rsidTr="00FB16A8">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lastRenderedPageBreak/>
              <w:t>208</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0801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9030000300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5 596,50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5 596,50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78,56</w:t>
            </w:r>
          </w:p>
        </w:tc>
      </w:tr>
      <w:tr w:rsidR="00FB16A8" w:rsidRPr="00F34DA3" w:rsidTr="00FB16A8">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209</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0801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9030000300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500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5 596,50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5 596,50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78,56</w:t>
            </w:r>
          </w:p>
        </w:tc>
      </w:tr>
      <w:tr w:rsidR="00FB16A8" w:rsidRPr="00F34DA3" w:rsidTr="00FB16A8">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210</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0801</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9030000300</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540</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5 596,50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5 596,50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4 396,50</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78,56</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211</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rPr>
                <w:sz w:val="20"/>
                <w:szCs w:val="20"/>
              </w:rPr>
            </w:pPr>
            <w:r w:rsidRPr="00F34DA3">
              <w:rPr>
                <w:sz w:val="20"/>
                <w:szCs w:val="2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600</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0,00</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sz w:val="20"/>
                <w:szCs w:val="20"/>
              </w:rPr>
            </w:pPr>
            <w:r w:rsidRPr="00F34DA3">
              <w:rPr>
                <w:sz w:val="20"/>
                <w:szCs w:val="20"/>
              </w:rPr>
              <w:t>0,00</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 </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sz w:val="20"/>
                <w:szCs w:val="20"/>
              </w:rPr>
            </w:pPr>
            <w:r w:rsidRPr="00F34DA3">
              <w:rPr>
                <w:sz w:val="20"/>
                <w:szCs w:val="20"/>
              </w:rPr>
              <w:t>0,00</w:t>
            </w:r>
          </w:p>
        </w:tc>
      </w:tr>
      <w:tr w:rsidR="00FB16A8" w:rsidRPr="00F34DA3" w:rsidTr="00FB16A8">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B16A8" w:rsidRPr="00F34DA3" w:rsidRDefault="00FB16A8" w:rsidP="000D3613">
            <w:pPr>
              <w:jc w:val="center"/>
              <w:rPr>
                <w:sz w:val="20"/>
                <w:szCs w:val="20"/>
              </w:rPr>
            </w:pPr>
            <w:r w:rsidRPr="00F34DA3">
              <w:rPr>
                <w:sz w:val="20"/>
                <w:szCs w:val="20"/>
              </w:rPr>
              <w:t>212</w:t>
            </w:r>
          </w:p>
        </w:tc>
        <w:tc>
          <w:tcPr>
            <w:tcW w:w="2320" w:type="dxa"/>
            <w:tcBorders>
              <w:top w:val="nil"/>
              <w:left w:val="nil"/>
              <w:bottom w:val="single" w:sz="4" w:space="0" w:color="auto"/>
              <w:right w:val="single" w:sz="4" w:space="0" w:color="auto"/>
            </w:tcBorders>
            <w:shd w:val="clear" w:color="auto" w:fill="auto"/>
            <w:hideMark/>
          </w:tcPr>
          <w:p w:rsidR="00FB16A8" w:rsidRPr="00F34DA3" w:rsidRDefault="00FB16A8" w:rsidP="000D3613">
            <w:pPr>
              <w:jc w:val="center"/>
              <w:rPr>
                <w:b/>
                <w:bCs/>
                <w:sz w:val="20"/>
                <w:szCs w:val="20"/>
              </w:rPr>
            </w:pPr>
            <w:r w:rsidRPr="00F34DA3">
              <w:rPr>
                <w:b/>
                <w:bCs/>
                <w:sz w:val="20"/>
                <w:szCs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sz w:val="20"/>
                <w:szCs w:val="20"/>
              </w:rPr>
            </w:pPr>
            <w:r w:rsidRPr="00F34DA3">
              <w:rPr>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b/>
                <w:bCs/>
                <w:sz w:val="20"/>
                <w:szCs w:val="20"/>
              </w:rPr>
            </w:pPr>
            <w:r w:rsidRPr="00F34DA3">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b/>
                <w:bCs/>
                <w:sz w:val="20"/>
                <w:szCs w:val="20"/>
              </w:rPr>
            </w:pPr>
            <w:r w:rsidRPr="00F34DA3">
              <w:rPr>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b/>
                <w:bCs/>
                <w:sz w:val="20"/>
                <w:szCs w:val="20"/>
              </w:rPr>
            </w:pPr>
            <w:r w:rsidRPr="00F34DA3">
              <w:rPr>
                <w:b/>
                <w:bCs/>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FB16A8" w:rsidRPr="00F34DA3" w:rsidRDefault="00FB16A8" w:rsidP="000D3613">
            <w:pPr>
              <w:jc w:val="center"/>
              <w:rPr>
                <w:b/>
                <w:bCs/>
                <w:sz w:val="20"/>
                <w:szCs w:val="20"/>
              </w:rPr>
            </w:pPr>
            <w:r w:rsidRPr="00F34DA3">
              <w:rPr>
                <w:b/>
                <w:bCs/>
                <w:sz w:val="20"/>
                <w:szCs w:val="20"/>
              </w:rPr>
              <w:t>#######</w:t>
            </w:r>
          </w:p>
        </w:tc>
        <w:tc>
          <w:tcPr>
            <w:tcW w:w="1297" w:type="dxa"/>
            <w:tcBorders>
              <w:top w:val="nil"/>
              <w:left w:val="nil"/>
              <w:bottom w:val="single" w:sz="4" w:space="0" w:color="auto"/>
              <w:right w:val="single" w:sz="4" w:space="0" w:color="auto"/>
            </w:tcBorders>
            <w:shd w:val="clear" w:color="000000" w:fill="FFFFFF"/>
            <w:vAlign w:val="center"/>
            <w:hideMark/>
          </w:tcPr>
          <w:p w:rsidR="00FB16A8" w:rsidRPr="00F34DA3" w:rsidRDefault="00FB16A8" w:rsidP="000D3613">
            <w:pPr>
              <w:jc w:val="center"/>
              <w:rPr>
                <w:b/>
                <w:bCs/>
                <w:sz w:val="20"/>
                <w:szCs w:val="20"/>
              </w:rPr>
            </w:pPr>
            <w:r w:rsidRPr="00F34DA3">
              <w:rPr>
                <w:b/>
                <w:bCs/>
                <w:sz w:val="20"/>
                <w:szCs w:val="20"/>
              </w:rPr>
              <w:t>32 572,99</w:t>
            </w:r>
          </w:p>
        </w:tc>
        <w:tc>
          <w:tcPr>
            <w:tcW w:w="101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b/>
                <w:bCs/>
                <w:sz w:val="20"/>
                <w:szCs w:val="20"/>
              </w:rPr>
            </w:pPr>
            <w:r w:rsidRPr="00F34DA3">
              <w:rPr>
                <w:b/>
                <w:bCs/>
                <w:sz w:val="20"/>
                <w:szCs w:val="20"/>
              </w:rPr>
              <w:t>#######</w:t>
            </w:r>
          </w:p>
        </w:tc>
        <w:tc>
          <w:tcPr>
            <w:tcW w:w="1389" w:type="dxa"/>
            <w:tcBorders>
              <w:top w:val="nil"/>
              <w:left w:val="nil"/>
              <w:bottom w:val="single" w:sz="4" w:space="0" w:color="auto"/>
              <w:right w:val="single" w:sz="4" w:space="0" w:color="auto"/>
            </w:tcBorders>
            <w:shd w:val="clear" w:color="000000" w:fill="FFFFFF"/>
            <w:noWrap/>
            <w:vAlign w:val="center"/>
            <w:hideMark/>
          </w:tcPr>
          <w:p w:rsidR="00FB16A8" w:rsidRPr="00F34DA3" w:rsidRDefault="00FB16A8" w:rsidP="000D3613">
            <w:pPr>
              <w:jc w:val="center"/>
              <w:rPr>
                <w:b/>
                <w:bCs/>
                <w:sz w:val="20"/>
                <w:szCs w:val="20"/>
              </w:rPr>
            </w:pPr>
            <w:r w:rsidRPr="00F34DA3">
              <w:rPr>
                <w:b/>
                <w:bCs/>
                <w:sz w:val="20"/>
                <w:szCs w:val="20"/>
              </w:rPr>
              <w:t>93,56</w:t>
            </w:r>
          </w:p>
        </w:tc>
      </w:tr>
    </w:tbl>
    <w:p w:rsidR="00FB16A8" w:rsidRPr="00F34DA3" w:rsidRDefault="00FB16A8" w:rsidP="00FB16A8">
      <w:pPr>
        <w:jc w:val="both"/>
        <w:rPr>
          <w:sz w:val="20"/>
          <w:szCs w:val="20"/>
        </w:rPr>
      </w:pPr>
    </w:p>
    <w:p w:rsidR="00FB16A8" w:rsidRDefault="00FB16A8" w:rsidP="00FB16A8">
      <w:pPr>
        <w:pStyle w:val="6"/>
        <w:jc w:val="center"/>
        <w:rPr>
          <w:sz w:val="20"/>
        </w:rPr>
      </w:pPr>
    </w:p>
    <w:p w:rsidR="00FB16A8" w:rsidRDefault="00FB16A8" w:rsidP="00FB16A8">
      <w:pPr>
        <w:pStyle w:val="6"/>
        <w:jc w:val="center"/>
        <w:rPr>
          <w:sz w:val="20"/>
        </w:rPr>
      </w:pPr>
    </w:p>
    <w:p w:rsidR="00501A93" w:rsidRDefault="00501A93" w:rsidP="00FB16A8">
      <w:pPr>
        <w:pStyle w:val="6"/>
        <w:jc w:val="center"/>
        <w:rPr>
          <w:sz w:val="20"/>
        </w:rPr>
      </w:pPr>
      <w:r>
        <w:rPr>
          <w:sz w:val="20"/>
        </w:rPr>
        <w:t>АДМИНИСТРАЦИЯ КАРАТУЗСКОГО СЕЛЬСОВЕТА</w:t>
      </w:r>
    </w:p>
    <w:p w:rsidR="00501A93" w:rsidRDefault="00501A93" w:rsidP="00501A93">
      <w:pPr>
        <w:jc w:val="center"/>
        <w:rPr>
          <w:sz w:val="20"/>
          <w:szCs w:val="20"/>
        </w:rPr>
      </w:pPr>
    </w:p>
    <w:p w:rsidR="00501A93" w:rsidRDefault="00501A93" w:rsidP="00501A93">
      <w:pPr>
        <w:jc w:val="center"/>
        <w:rPr>
          <w:sz w:val="20"/>
          <w:szCs w:val="20"/>
        </w:rPr>
      </w:pPr>
      <w:r>
        <w:rPr>
          <w:sz w:val="20"/>
          <w:szCs w:val="20"/>
        </w:rPr>
        <w:t>ПОСТАНОВЛЕНИЕ</w:t>
      </w:r>
    </w:p>
    <w:p w:rsidR="00501A93" w:rsidRDefault="00501A93" w:rsidP="00501A93">
      <w:pPr>
        <w:rPr>
          <w:sz w:val="20"/>
          <w:szCs w:val="20"/>
        </w:rPr>
      </w:pPr>
    </w:p>
    <w:p w:rsidR="00501A93" w:rsidRDefault="00501A93" w:rsidP="00501A93">
      <w:pPr>
        <w:jc w:val="center"/>
        <w:rPr>
          <w:sz w:val="20"/>
          <w:szCs w:val="20"/>
        </w:rPr>
      </w:pPr>
      <w:r>
        <w:rPr>
          <w:sz w:val="20"/>
          <w:szCs w:val="20"/>
        </w:rPr>
        <w:t>16.05.2019г.</w:t>
      </w:r>
      <w:r>
        <w:rPr>
          <w:sz w:val="20"/>
          <w:szCs w:val="20"/>
        </w:rPr>
        <w:tab/>
      </w:r>
      <w:r>
        <w:rPr>
          <w:sz w:val="20"/>
          <w:szCs w:val="20"/>
        </w:rPr>
        <w:tab/>
      </w:r>
      <w:r>
        <w:rPr>
          <w:sz w:val="20"/>
          <w:szCs w:val="20"/>
        </w:rPr>
        <w:tab/>
        <w:t>с. Каратузское</w:t>
      </w:r>
      <w:r>
        <w:rPr>
          <w:sz w:val="20"/>
          <w:szCs w:val="20"/>
        </w:rPr>
        <w:tab/>
      </w:r>
      <w:r>
        <w:rPr>
          <w:sz w:val="20"/>
          <w:szCs w:val="20"/>
        </w:rPr>
        <w:tab/>
      </w:r>
      <w:r>
        <w:rPr>
          <w:sz w:val="20"/>
          <w:szCs w:val="20"/>
        </w:rPr>
        <w:tab/>
      </w:r>
      <w:r>
        <w:rPr>
          <w:sz w:val="20"/>
          <w:szCs w:val="20"/>
        </w:rPr>
        <w:tab/>
        <w:t>№ 100 -П</w:t>
      </w:r>
    </w:p>
    <w:p w:rsidR="00501A93" w:rsidRDefault="00501A93" w:rsidP="00501A93">
      <w:pPr>
        <w:rPr>
          <w:sz w:val="20"/>
          <w:szCs w:val="20"/>
        </w:rPr>
      </w:pPr>
    </w:p>
    <w:p w:rsidR="00501A93" w:rsidRDefault="00501A93" w:rsidP="00501A93">
      <w:pPr>
        <w:ind w:right="-1"/>
        <w:jc w:val="both"/>
        <w:rPr>
          <w:bCs/>
          <w:sz w:val="20"/>
          <w:szCs w:val="20"/>
        </w:rPr>
      </w:pPr>
      <w:r>
        <w:rPr>
          <w:bCs/>
          <w:sz w:val="20"/>
          <w:szCs w:val="20"/>
        </w:rPr>
        <w:t>Об утверждении положения о комиссии по безопасности дорожного движения Каратузского сельсовета</w:t>
      </w:r>
    </w:p>
    <w:p w:rsidR="00501A93" w:rsidRDefault="00501A93" w:rsidP="00501A93">
      <w:pPr>
        <w:ind w:right="4854"/>
        <w:jc w:val="both"/>
        <w:rPr>
          <w:bCs/>
          <w:sz w:val="20"/>
          <w:szCs w:val="20"/>
        </w:rPr>
      </w:pPr>
    </w:p>
    <w:p w:rsidR="00501A93" w:rsidRDefault="00501A93" w:rsidP="00501A93">
      <w:pPr>
        <w:ind w:firstLine="708"/>
        <w:jc w:val="both"/>
        <w:rPr>
          <w:sz w:val="20"/>
          <w:szCs w:val="20"/>
        </w:rPr>
      </w:pPr>
      <w:r>
        <w:rPr>
          <w:sz w:val="20"/>
          <w:szCs w:val="20"/>
        </w:rPr>
        <w:t>В соответствии с Федеральным законом от 10.12.1995 № 196-ФЗ «О безопасности дорожного движения», руководствуясь  Уставом Каратузского сельсовета Каратузского района Красноярского края</w:t>
      </w:r>
    </w:p>
    <w:p w:rsidR="00501A93" w:rsidRDefault="00501A93" w:rsidP="00501A93">
      <w:pPr>
        <w:ind w:firstLine="708"/>
        <w:jc w:val="both"/>
        <w:rPr>
          <w:sz w:val="20"/>
          <w:szCs w:val="20"/>
        </w:rPr>
      </w:pPr>
      <w:r>
        <w:rPr>
          <w:sz w:val="20"/>
          <w:szCs w:val="20"/>
        </w:rPr>
        <w:t>ПОСТАНОВЛЯЮ:</w:t>
      </w:r>
    </w:p>
    <w:p w:rsidR="00501A93" w:rsidRDefault="00501A93" w:rsidP="00501A93">
      <w:pPr>
        <w:ind w:firstLine="709"/>
        <w:jc w:val="both"/>
        <w:rPr>
          <w:sz w:val="20"/>
          <w:szCs w:val="20"/>
        </w:rPr>
      </w:pPr>
      <w:r>
        <w:rPr>
          <w:sz w:val="20"/>
          <w:szCs w:val="20"/>
        </w:rPr>
        <w:t>1.</w:t>
      </w:r>
      <w:r>
        <w:rPr>
          <w:sz w:val="20"/>
          <w:szCs w:val="20"/>
        </w:rPr>
        <w:tab/>
        <w:t xml:space="preserve"> Утвердить состав комиссии по безопасности дорожного движения Каратузского сельсовета согласно приложению № 1 к настоящему постановлению.</w:t>
      </w:r>
    </w:p>
    <w:p w:rsidR="00501A93" w:rsidRDefault="00501A93" w:rsidP="00501A93">
      <w:pPr>
        <w:ind w:firstLine="709"/>
        <w:jc w:val="both"/>
        <w:rPr>
          <w:sz w:val="20"/>
          <w:szCs w:val="20"/>
        </w:rPr>
      </w:pPr>
      <w:r>
        <w:rPr>
          <w:sz w:val="20"/>
          <w:szCs w:val="20"/>
        </w:rPr>
        <w:t>2.</w:t>
      </w:r>
      <w:r>
        <w:rPr>
          <w:sz w:val="20"/>
          <w:szCs w:val="20"/>
        </w:rPr>
        <w:tab/>
        <w:t>Утвердить Положение о комиссии по безопасности дорожного движения Каратузского сельсовета согласно приложению № 2 к настоящему постановлению.</w:t>
      </w:r>
    </w:p>
    <w:p w:rsidR="00501A93" w:rsidRDefault="00501A93" w:rsidP="00501A93">
      <w:pPr>
        <w:ind w:firstLine="709"/>
        <w:jc w:val="both"/>
        <w:rPr>
          <w:bCs/>
          <w:sz w:val="20"/>
          <w:szCs w:val="20"/>
        </w:rPr>
      </w:pPr>
      <w:r>
        <w:rPr>
          <w:sz w:val="20"/>
          <w:szCs w:val="20"/>
        </w:rPr>
        <w:t>3. Признать утратившим силу постановление от 21.09.2016г. №460-П «</w:t>
      </w:r>
      <w:r>
        <w:rPr>
          <w:bCs/>
          <w:sz w:val="20"/>
          <w:szCs w:val="20"/>
        </w:rPr>
        <w:t>Об утверждении положения о комиссии по безопасности дорожного движения  Каратузского сельсовета</w:t>
      </w:r>
    </w:p>
    <w:p w:rsidR="00501A93" w:rsidRDefault="00501A93" w:rsidP="00501A93">
      <w:pPr>
        <w:ind w:firstLine="709"/>
        <w:jc w:val="both"/>
        <w:rPr>
          <w:sz w:val="20"/>
          <w:szCs w:val="20"/>
        </w:rPr>
      </w:pPr>
      <w:r>
        <w:rPr>
          <w:sz w:val="20"/>
          <w:szCs w:val="20"/>
        </w:rPr>
        <w:t>3.</w:t>
      </w:r>
      <w:r>
        <w:rPr>
          <w:sz w:val="20"/>
          <w:szCs w:val="20"/>
        </w:rPr>
        <w:tab/>
        <w:t>Контроль за выполнением настоящего постановления оставляю за собой.</w:t>
      </w:r>
    </w:p>
    <w:p w:rsidR="00501A93" w:rsidRDefault="00501A93" w:rsidP="00501A93">
      <w:pPr>
        <w:ind w:firstLine="709"/>
        <w:jc w:val="both"/>
        <w:rPr>
          <w:sz w:val="20"/>
          <w:szCs w:val="20"/>
        </w:rPr>
      </w:pPr>
      <w:r>
        <w:rPr>
          <w:sz w:val="20"/>
          <w:szCs w:val="20"/>
        </w:rPr>
        <w:t>4.</w:t>
      </w:r>
      <w:r>
        <w:rPr>
          <w:sz w:val="20"/>
          <w:szCs w:val="20"/>
        </w:rPr>
        <w:tab/>
        <w:t>Настоящее постановление вступает в силу в день, следующий за днем его официального опубликования в печатном издании «Каратузский вестник».</w:t>
      </w:r>
    </w:p>
    <w:p w:rsidR="00501A93" w:rsidRDefault="00501A93" w:rsidP="00501A93">
      <w:pPr>
        <w:jc w:val="both"/>
        <w:rPr>
          <w:sz w:val="20"/>
          <w:szCs w:val="20"/>
        </w:rPr>
      </w:pPr>
    </w:p>
    <w:p w:rsidR="00501A93" w:rsidRDefault="00501A93" w:rsidP="00501A93">
      <w:pPr>
        <w:rPr>
          <w:sz w:val="20"/>
          <w:szCs w:val="20"/>
        </w:rPr>
      </w:pPr>
      <w:r>
        <w:rPr>
          <w:sz w:val="20"/>
          <w:szCs w:val="20"/>
        </w:rPr>
        <w:t xml:space="preserve">Глава Каратузского сельсовета </w:t>
      </w:r>
      <w:r>
        <w:rPr>
          <w:sz w:val="20"/>
          <w:szCs w:val="20"/>
        </w:rPr>
        <w:tab/>
      </w:r>
      <w:r>
        <w:rPr>
          <w:sz w:val="20"/>
          <w:szCs w:val="20"/>
        </w:rPr>
        <w:tab/>
      </w:r>
      <w:r>
        <w:rPr>
          <w:sz w:val="20"/>
          <w:szCs w:val="20"/>
        </w:rPr>
        <w:tab/>
      </w:r>
      <w:r>
        <w:rPr>
          <w:sz w:val="20"/>
          <w:szCs w:val="20"/>
        </w:rPr>
        <w:tab/>
      </w:r>
      <w:r>
        <w:rPr>
          <w:sz w:val="20"/>
          <w:szCs w:val="20"/>
        </w:rPr>
        <w:tab/>
      </w:r>
      <w:r>
        <w:rPr>
          <w:sz w:val="20"/>
          <w:szCs w:val="20"/>
        </w:rPr>
        <w:tab/>
        <w:t>А.А. Саар</w:t>
      </w:r>
    </w:p>
    <w:p w:rsidR="00501A93" w:rsidRDefault="00501A93" w:rsidP="00501A93">
      <w:pPr>
        <w:rPr>
          <w:sz w:val="20"/>
          <w:szCs w:val="20"/>
        </w:rPr>
      </w:pPr>
    </w:p>
    <w:p w:rsidR="00501A93" w:rsidRDefault="00501A93" w:rsidP="00501A93">
      <w:pPr>
        <w:rPr>
          <w:sz w:val="20"/>
          <w:szCs w:val="20"/>
        </w:rPr>
      </w:pPr>
    </w:p>
    <w:p w:rsidR="00501A93" w:rsidRDefault="00501A93" w:rsidP="00501A93">
      <w:pPr>
        <w:ind w:left="4218" w:right="641"/>
        <w:jc w:val="right"/>
        <w:rPr>
          <w:rFonts w:eastAsia="DejaVu Sans"/>
          <w:sz w:val="20"/>
          <w:szCs w:val="20"/>
        </w:rPr>
      </w:pPr>
      <w:r>
        <w:rPr>
          <w:rFonts w:eastAsia="DejaVu Sans"/>
          <w:sz w:val="20"/>
          <w:szCs w:val="20"/>
        </w:rPr>
        <w:t xml:space="preserve">Приложение № 1 </w:t>
      </w:r>
    </w:p>
    <w:p w:rsidR="00501A93" w:rsidRDefault="00501A93" w:rsidP="00501A93">
      <w:pPr>
        <w:ind w:left="4218" w:right="641"/>
        <w:jc w:val="right"/>
        <w:rPr>
          <w:rFonts w:eastAsia="DejaVu Sans"/>
          <w:sz w:val="20"/>
          <w:szCs w:val="20"/>
        </w:rPr>
      </w:pPr>
      <w:r>
        <w:rPr>
          <w:rFonts w:eastAsia="DejaVu Sans"/>
          <w:sz w:val="20"/>
          <w:szCs w:val="20"/>
        </w:rPr>
        <w:t xml:space="preserve">к Постановлению </w:t>
      </w:r>
    </w:p>
    <w:p w:rsidR="00501A93" w:rsidRDefault="00501A93" w:rsidP="00501A93">
      <w:pPr>
        <w:ind w:left="4218" w:right="641"/>
        <w:jc w:val="right"/>
        <w:rPr>
          <w:rFonts w:eastAsia="DejaVu Sans"/>
          <w:sz w:val="20"/>
          <w:szCs w:val="20"/>
        </w:rPr>
      </w:pPr>
      <w:r>
        <w:rPr>
          <w:rFonts w:eastAsia="DejaVu Sans"/>
          <w:sz w:val="20"/>
          <w:szCs w:val="20"/>
        </w:rPr>
        <w:t>от 16.05.2019 г. № 100-П</w:t>
      </w:r>
    </w:p>
    <w:p w:rsidR="00501A93" w:rsidRDefault="00501A93" w:rsidP="00501A93">
      <w:pPr>
        <w:rPr>
          <w:sz w:val="20"/>
          <w:szCs w:val="20"/>
        </w:rPr>
      </w:pPr>
    </w:p>
    <w:p w:rsidR="00501A93" w:rsidRDefault="00501A93" w:rsidP="00501A93">
      <w:pPr>
        <w:jc w:val="center"/>
        <w:rPr>
          <w:sz w:val="20"/>
          <w:szCs w:val="20"/>
        </w:rPr>
      </w:pPr>
      <w:r>
        <w:rPr>
          <w:b/>
          <w:sz w:val="20"/>
          <w:szCs w:val="20"/>
        </w:rPr>
        <w:t>Состав комиссии по безопасности дорожного движения</w:t>
      </w:r>
      <w:r>
        <w:rPr>
          <w:sz w:val="20"/>
          <w:szCs w:val="20"/>
        </w:rPr>
        <w:t xml:space="preserve"> </w:t>
      </w:r>
    </w:p>
    <w:p w:rsidR="00501A93" w:rsidRDefault="00501A93" w:rsidP="00501A93">
      <w:pPr>
        <w:jc w:val="center"/>
        <w:rPr>
          <w:b/>
          <w:sz w:val="20"/>
          <w:szCs w:val="20"/>
        </w:rPr>
      </w:pPr>
      <w:r>
        <w:rPr>
          <w:b/>
          <w:sz w:val="20"/>
          <w:szCs w:val="20"/>
        </w:rPr>
        <w:t>Каратузского сельсовета</w:t>
      </w:r>
    </w:p>
    <w:p w:rsidR="00501A93" w:rsidRDefault="00501A93" w:rsidP="00501A9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01A93" w:rsidTr="00501A93">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rPr>
                <w:sz w:val="20"/>
                <w:szCs w:val="20"/>
              </w:rPr>
            </w:pPr>
            <w:r>
              <w:rPr>
                <w:sz w:val="20"/>
                <w:szCs w:val="20"/>
              </w:rPr>
              <w:t>Фамилия, имя, отчество</w:t>
            </w:r>
          </w:p>
        </w:tc>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Должность</w:t>
            </w:r>
          </w:p>
        </w:tc>
        <w:tc>
          <w:tcPr>
            <w:tcW w:w="3191"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Должность в комиссии</w:t>
            </w:r>
          </w:p>
        </w:tc>
      </w:tr>
      <w:tr w:rsidR="00501A93" w:rsidTr="00501A93">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Болмутенко Алена Михайловна</w:t>
            </w:r>
          </w:p>
        </w:tc>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Заместитель главы администрации Каратузского сельсовета</w:t>
            </w:r>
          </w:p>
        </w:tc>
        <w:tc>
          <w:tcPr>
            <w:tcW w:w="3191" w:type="dxa"/>
            <w:tcBorders>
              <w:top w:val="single" w:sz="4" w:space="0" w:color="auto"/>
              <w:left w:val="single" w:sz="4" w:space="0" w:color="auto"/>
              <w:bottom w:val="single" w:sz="4" w:space="0" w:color="auto"/>
              <w:right w:val="single" w:sz="4" w:space="0" w:color="auto"/>
            </w:tcBorders>
            <w:hideMark/>
          </w:tcPr>
          <w:p w:rsidR="00501A93" w:rsidRDefault="00501A93">
            <w:pPr>
              <w:rPr>
                <w:sz w:val="20"/>
                <w:szCs w:val="20"/>
              </w:rPr>
            </w:pPr>
            <w:r>
              <w:rPr>
                <w:sz w:val="20"/>
                <w:szCs w:val="20"/>
              </w:rPr>
              <w:t>Председатель комиссии</w:t>
            </w:r>
          </w:p>
        </w:tc>
      </w:tr>
      <w:tr w:rsidR="00501A93" w:rsidTr="00501A93">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Ходаков Андрей Сергеевич</w:t>
            </w:r>
          </w:p>
        </w:tc>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 xml:space="preserve">Ведущий специалист по вопросам ЖКХ, благоустройства, </w:t>
            </w:r>
            <w:r>
              <w:rPr>
                <w:sz w:val="20"/>
                <w:szCs w:val="20"/>
              </w:rPr>
              <w:lastRenderedPageBreak/>
              <w:t>транспорта и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501A93" w:rsidRDefault="00501A93">
            <w:pPr>
              <w:rPr>
                <w:sz w:val="20"/>
                <w:szCs w:val="20"/>
              </w:rPr>
            </w:pPr>
            <w:r>
              <w:rPr>
                <w:sz w:val="20"/>
                <w:szCs w:val="20"/>
              </w:rPr>
              <w:lastRenderedPageBreak/>
              <w:t xml:space="preserve">Заместитель председателя комиссии </w:t>
            </w:r>
          </w:p>
        </w:tc>
      </w:tr>
      <w:tr w:rsidR="00501A93" w:rsidTr="00501A93">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lastRenderedPageBreak/>
              <w:t>Матвеев Игорь Николаевич</w:t>
            </w:r>
          </w:p>
        </w:tc>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Ведущий инженер по охране труда администрации Каратузского сельсовета</w:t>
            </w:r>
          </w:p>
        </w:tc>
        <w:tc>
          <w:tcPr>
            <w:tcW w:w="3191" w:type="dxa"/>
            <w:tcBorders>
              <w:top w:val="single" w:sz="4" w:space="0" w:color="auto"/>
              <w:left w:val="single" w:sz="4" w:space="0" w:color="auto"/>
              <w:bottom w:val="single" w:sz="4" w:space="0" w:color="auto"/>
              <w:right w:val="single" w:sz="4" w:space="0" w:color="auto"/>
            </w:tcBorders>
            <w:hideMark/>
          </w:tcPr>
          <w:p w:rsidR="00501A93" w:rsidRDefault="00501A93">
            <w:pPr>
              <w:rPr>
                <w:sz w:val="20"/>
                <w:szCs w:val="20"/>
              </w:rPr>
            </w:pPr>
            <w:r>
              <w:rPr>
                <w:sz w:val="20"/>
                <w:szCs w:val="20"/>
              </w:rPr>
              <w:t>Секретарь комиссии</w:t>
            </w:r>
          </w:p>
        </w:tc>
      </w:tr>
      <w:tr w:rsidR="00501A93" w:rsidTr="00501A93">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Асалбеков Махбатшо Давлатшоевич</w:t>
            </w:r>
          </w:p>
        </w:tc>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Начальник службы благоустройства администрации Каратузского сельсовета</w:t>
            </w:r>
          </w:p>
        </w:tc>
        <w:tc>
          <w:tcPr>
            <w:tcW w:w="3191" w:type="dxa"/>
            <w:tcBorders>
              <w:top w:val="single" w:sz="4" w:space="0" w:color="auto"/>
              <w:left w:val="single" w:sz="4" w:space="0" w:color="auto"/>
              <w:bottom w:val="single" w:sz="4" w:space="0" w:color="auto"/>
              <w:right w:val="single" w:sz="4" w:space="0" w:color="auto"/>
            </w:tcBorders>
            <w:hideMark/>
          </w:tcPr>
          <w:p w:rsidR="00501A93" w:rsidRDefault="00501A93">
            <w:pPr>
              <w:rPr>
                <w:sz w:val="20"/>
                <w:szCs w:val="20"/>
              </w:rPr>
            </w:pPr>
            <w:r>
              <w:rPr>
                <w:sz w:val="20"/>
                <w:szCs w:val="20"/>
              </w:rPr>
              <w:t>Член комиссии</w:t>
            </w:r>
          </w:p>
        </w:tc>
      </w:tr>
      <w:tr w:rsidR="00501A93" w:rsidTr="00501A93">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(по согласованию)</w:t>
            </w:r>
          </w:p>
        </w:tc>
        <w:tc>
          <w:tcPr>
            <w:tcW w:w="3190" w:type="dxa"/>
            <w:tcBorders>
              <w:top w:val="single" w:sz="4" w:space="0" w:color="auto"/>
              <w:left w:val="single" w:sz="4" w:space="0" w:color="auto"/>
              <w:bottom w:val="single" w:sz="4" w:space="0" w:color="auto"/>
              <w:right w:val="single" w:sz="4" w:space="0" w:color="auto"/>
            </w:tcBorders>
            <w:hideMark/>
          </w:tcPr>
          <w:p w:rsidR="00501A93" w:rsidRDefault="00501A93">
            <w:pPr>
              <w:jc w:val="center"/>
              <w:rPr>
                <w:sz w:val="20"/>
                <w:szCs w:val="20"/>
              </w:rPr>
            </w:pPr>
            <w:r>
              <w:rPr>
                <w:sz w:val="20"/>
                <w:szCs w:val="20"/>
              </w:rPr>
              <w:t>Государственный инспектор дорожного надзора ОГИБДД Межмуниципального отдела МВД Россиии «Курагинский»</w:t>
            </w:r>
          </w:p>
        </w:tc>
        <w:tc>
          <w:tcPr>
            <w:tcW w:w="3191" w:type="dxa"/>
            <w:tcBorders>
              <w:top w:val="single" w:sz="4" w:space="0" w:color="auto"/>
              <w:left w:val="single" w:sz="4" w:space="0" w:color="auto"/>
              <w:bottom w:val="single" w:sz="4" w:space="0" w:color="auto"/>
              <w:right w:val="single" w:sz="4" w:space="0" w:color="auto"/>
            </w:tcBorders>
          </w:tcPr>
          <w:p w:rsidR="00501A93" w:rsidRDefault="00501A93">
            <w:pPr>
              <w:rPr>
                <w:sz w:val="20"/>
                <w:szCs w:val="20"/>
              </w:rPr>
            </w:pPr>
            <w:r>
              <w:rPr>
                <w:sz w:val="20"/>
                <w:szCs w:val="20"/>
              </w:rPr>
              <w:t>Член комиссии</w:t>
            </w:r>
          </w:p>
          <w:p w:rsidR="00501A93" w:rsidRDefault="00501A93">
            <w:pPr>
              <w:rPr>
                <w:sz w:val="20"/>
                <w:szCs w:val="20"/>
              </w:rPr>
            </w:pPr>
          </w:p>
        </w:tc>
      </w:tr>
    </w:tbl>
    <w:p w:rsidR="00501A93" w:rsidRDefault="00501A93" w:rsidP="00501A93">
      <w:pPr>
        <w:rPr>
          <w:sz w:val="20"/>
          <w:szCs w:val="20"/>
        </w:rPr>
        <w:sectPr w:rsidR="00501A93">
          <w:pgSz w:w="11906" w:h="16838"/>
          <w:pgMar w:top="1134" w:right="850" w:bottom="1134" w:left="1701" w:header="708" w:footer="708" w:gutter="0"/>
          <w:pgNumType w:start="1"/>
          <w:cols w:space="720"/>
        </w:sectPr>
      </w:pPr>
    </w:p>
    <w:p w:rsidR="00501A93" w:rsidRDefault="00501A93" w:rsidP="00501A93">
      <w:pPr>
        <w:ind w:left="4218" w:right="641"/>
        <w:jc w:val="right"/>
        <w:rPr>
          <w:rFonts w:eastAsia="DejaVu Sans"/>
          <w:sz w:val="20"/>
          <w:szCs w:val="20"/>
        </w:rPr>
      </w:pPr>
      <w:r>
        <w:rPr>
          <w:rFonts w:eastAsia="DejaVu Sans"/>
          <w:sz w:val="20"/>
          <w:szCs w:val="20"/>
        </w:rPr>
        <w:lastRenderedPageBreak/>
        <w:t xml:space="preserve">Приложение № 2 </w:t>
      </w:r>
    </w:p>
    <w:p w:rsidR="00501A93" w:rsidRDefault="00501A93" w:rsidP="00501A93">
      <w:pPr>
        <w:ind w:left="4218" w:right="641"/>
        <w:jc w:val="right"/>
        <w:rPr>
          <w:rFonts w:eastAsia="DejaVu Sans"/>
          <w:sz w:val="20"/>
          <w:szCs w:val="20"/>
        </w:rPr>
      </w:pPr>
      <w:r>
        <w:rPr>
          <w:rFonts w:eastAsia="DejaVu Sans"/>
          <w:sz w:val="20"/>
          <w:szCs w:val="20"/>
        </w:rPr>
        <w:t xml:space="preserve">к Постановлению </w:t>
      </w:r>
    </w:p>
    <w:p w:rsidR="00501A93" w:rsidRDefault="00501A93" w:rsidP="00501A93">
      <w:pPr>
        <w:ind w:left="4218" w:right="641"/>
        <w:jc w:val="right"/>
        <w:rPr>
          <w:rFonts w:eastAsia="DejaVu Sans"/>
          <w:sz w:val="20"/>
          <w:szCs w:val="20"/>
        </w:rPr>
      </w:pPr>
      <w:r>
        <w:rPr>
          <w:rFonts w:eastAsia="DejaVu Sans"/>
          <w:sz w:val="20"/>
          <w:szCs w:val="20"/>
        </w:rPr>
        <w:t>от 16.05.2019 г. № 100-П</w:t>
      </w:r>
    </w:p>
    <w:p w:rsidR="00501A93" w:rsidRDefault="00501A93" w:rsidP="00501A93">
      <w:pPr>
        <w:jc w:val="center"/>
        <w:rPr>
          <w:b/>
          <w:sz w:val="20"/>
          <w:szCs w:val="20"/>
        </w:rPr>
      </w:pPr>
    </w:p>
    <w:p w:rsidR="00501A93" w:rsidRDefault="00501A93" w:rsidP="00501A93">
      <w:pPr>
        <w:jc w:val="center"/>
        <w:rPr>
          <w:b/>
          <w:sz w:val="20"/>
          <w:szCs w:val="20"/>
        </w:rPr>
      </w:pPr>
      <w:r>
        <w:rPr>
          <w:b/>
          <w:sz w:val="20"/>
          <w:szCs w:val="20"/>
        </w:rPr>
        <w:t xml:space="preserve">Положение </w:t>
      </w:r>
    </w:p>
    <w:p w:rsidR="00501A93" w:rsidRDefault="00501A93" w:rsidP="00501A93">
      <w:pPr>
        <w:jc w:val="center"/>
        <w:rPr>
          <w:b/>
          <w:sz w:val="20"/>
          <w:szCs w:val="20"/>
        </w:rPr>
      </w:pPr>
      <w:r>
        <w:rPr>
          <w:b/>
          <w:sz w:val="20"/>
          <w:szCs w:val="20"/>
        </w:rPr>
        <w:t xml:space="preserve">о комиссии по безопасности дорожного движения </w:t>
      </w:r>
    </w:p>
    <w:p w:rsidR="00501A93" w:rsidRDefault="00501A93" w:rsidP="00501A93">
      <w:pPr>
        <w:jc w:val="center"/>
        <w:rPr>
          <w:b/>
          <w:sz w:val="20"/>
          <w:szCs w:val="20"/>
        </w:rPr>
      </w:pPr>
      <w:r>
        <w:rPr>
          <w:b/>
          <w:sz w:val="20"/>
          <w:szCs w:val="20"/>
        </w:rPr>
        <w:t>Каратузского сельсовета</w:t>
      </w:r>
    </w:p>
    <w:p w:rsidR="00501A93" w:rsidRDefault="00501A93" w:rsidP="00501A93">
      <w:pPr>
        <w:jc w:val="center"/>
        <w:rPr>
          <w:b/>
          <w:sz w:val="20"/>
          <w:szCs w:val="20"/>
        </w:rPr>
      </w:pPr>
    </w:p>
    <w:p w:rsidR="00501A93" w:rsidRDefault="00501A93" w:rsidP="00501A93">
      <w:pPr>
        <w:widowControl w:val="0"/>
        <w:autoSpaceDE w:val="0"/>
        <w:autoSpaceDN w:val="0"/>
        <w:adjustRightInd w:val="0"/>
        <w:jc w:val="center"/>
        <w:outlineLvl w:val="1"/>
        <w:rPr>
          <w:b/>
          <w:sz w:val="20"/>
          <w:szCs w:val="20"/>
        </w:rPr>
      </w:pPr>
      <w:bookmarkStart w:id="1" w:name="Par145"/>
      <w:bookmarkEnd w:id="1"/>
      <w:r>
        <w:rPr>
          <w:b/>
          <w:sz w:val="20"/>
          <w:szCs w:val="20"/>
        </w:rPr>
        <w:t>1. Общие положения</w:t>
      </w:r>
    </w:p>
    <w:p w:rsidR="00501A93" w:rsidRDefault="00501A93" w:rsidP="00501A93">
      <w:pPr>
        <w:ind w:firstLine="567"/>
        <w:jc w:val="both"/>
        <w:rPr>
          <w:i/>
          <w:sz w:val="20"/>
          <w:szCs w:val="20"/>
        </w:rPr>
      </w:pPr>
      <w:r>
        <w:rPr>
          <w:sz w:val="20"/>
          <w:szCs w:val="20"/>
        </w:rPr>
        <w:t>1.1. Комиссия по безопасности дорожного движения (далее - Комиссия) является постоянным коллегиальным, межотраслевым органом, созданным для рассмотрения вопросов обеспечения безопасности дорожного движения на территории Каратузского сельсовета</w:t>
      </w:r>
      <w:r>
        <w:rPr>
          <w:i/>
          <w:sz w:val="20"/>
          <w:szCs w:val="20"/>
        </w:rPr>
        <w:t>.</w:t>
      </w:r>
    </w:p>
    <w:p w:rsidR="00501A93" w:rsidRDefault="00501A93" w:rsidP="00501A93">
      <w:pPr>
        <w:widowControl w:val="0"/>
        <w:autoSpaceDE w:val="0"/>
        <w:autoSpaceDN w:val="0"/>
        <w:adjustRightInd w:val="0"/>
        <w:ind w:firstLine="540"/>
        <w:jc w:val="both"/>
        <w:rPr>
          <w:sz w:val="20"/>
          <w:szCs w:val="20"/>
        </w:rPr>
      </w:pPr>
      <w:r>
        <w:rPr>
          <w:sz w:val="20"/>
          <w:szCs w:val="20"/>
        </w:rPr>
        <w:t xml:space="preserve">1.2. В своей деятельности Комиссия руководствуется </w:t>
      </w:r>
      <w:hyperlink r:id="rId15" w:history="1">
        <w:r>
          <w:rPr>
            <w:rStyle w:val="a7"/>
            <w:sz w:val="20"/>
            <w:szCs w:val="20"/>
          </w:rPr>
          <w:t>Конституцией</w:t>
        </w:r>
      </w:hyperlink>
      <w:r>
        <w:rPr>
          <w:sz w:val="20"/>
          <w:szCs w:val="20"/>
        </w:rPr>
        <w:t xml:space="preserve">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настоящим Положением.</w:t>
      </w:r>
    </w:p>
    <w:p w:rsidR="00501A93" w:rsidRDefault="00501A93" w:rsidP="00501A93">
      <w:pPr>
        <w:widowControl w:val="0"/>
        <w:autoSpaceDE w:val="0"/>
        <w:autoSpaceDN w:val="0"/>
        <w:adjustRightInd w:val="0"/>
        <w:ind w:firstLine="540"/>
        <w:jc w:val="both"/>
        <w:rPr>
          <w:sz w:val="20"/>
          <w:szCs w:val="20"/>
        </w:rPr>
      </w:pPr>
    </w:p>
    <w:p w:rsidR="00501A93" w:rsidRDefault="00501A93" w:rsidP="00501A93">
      <w:pPr>
        <w:widowControl w:val="0"/>
        <w:autoSpaceDE w:val="0"/>
        <w:autoSpaceDN w:val="0"/>
        <w:adjustRightInd w:val="0"/>
        <w:jc w:val="center"/>
        <w:outlineLvl w:val="1"/>
        <w:rPr>
          <w:b/>
          <w:sz w:val="20"/>
          <w:szCs w:val="20"/>
        </w:rPr>
      </w:pPr>
      <w:bookmarkStart w:id="2" w:name="Par151"/>
      <w:bookmarkEnd w:id="2"/>
      <w:r>
        <w:rPr>
          <w:b/>
          <w:sz w:val="20"/>
          <w:szCs w:val="20"/>
        </w:rPr>
        <w:t>2. Задачи комиссии</w:t>
      </w:r>
    </w:p>
    <w:p w:rsidR="00501A93" w:rsidRDefault="00501A93" w:rsidP="00501A93">
      <w:pPr>
        <w:widowControl w:val="0"/>
        <w:autoSpaceDE w:val="0"/>
        <w:autoSpaceDN w:val="0"/>
        <w:adjustRightInd w:val="0"/>
        <w:ind w:firstLine="540"/>
        <w:jc w:val="both"/>
        <w:rPr>
          <w:sz w:val="20"/>
          <w:szCs w:val="20"/>
        </w:rPr>
      </w:pPr>
      <w:r>
        <w:rPr>
          <w:sz w:val="20"/>
          <w:szCs w:val="20"/>
        </w:rPr>
        <w:t>2.1. Обеспечение взаимодействия по вопросам обеспечения безопасности дорожного движения с органами исполнительной власти Красноярского края, органами местного самоуправления, общественными и иными организациями.</w:t>
      </w:r>
    </w:p>
    <w:p w:rsidR="00501A93" w:rsidRDefault="00501A93" w:rsidP="00501A93">
      <w:pPr>
        <w:widowControl w:val="0"/>
        <w:autoSpaceDE w:val="0"/>
        <w:autoSpaceDN w:val="0"/>
        <w:adjustRightInd w:val="0"/>
        <w:ind w:firstLine="540"/>
        <w:jc w:val="both"/>
        <w:rPr>
          <w:sz w:val="20"/>
          <w:szCs w:val="20"/>
        </w:rPr>
      </w:pPr>
      <w:r>
        <w:rPr>
          <w:sz w:val="20"/>
          <w:szCs w:val="20"/>
        </w:rPr>
        <w:t>2.2. Разработка предложений по совершенствованию нормативных актов в области обеспечения безопасности дорожного движения.</w:t>
      </w:r>
    </w:p>
    <w:p w:rsidR="00501A93" w:rsidRDefault="00501A93" w:rsidP="00501A93">
      <w:pPr>
        <w:widowControl w:val="0"/>
        <w:autoSpaceDE w:val="0"/>
        <w:autoSpaceDN w:val="0"/>
        <w:adjustRightInd w:val="0"/>
        <w:ind w:firstLine="540"/>
        <w:jc w:val="both"/>
        <w:rPr>
          <w:sz w:val="20"/>
          <w:szCs w:val="20"/>
        </w:rPr>
      </w:pPr>
    </w:p>
    <w:p w:rsidR="00501A93" w:rsidRDefault="00501A93" w:rsidP="00501A93">
      <w:pPr>
        <w:widowControl w:val="0"/>
        <w:autoSpaceDE w:val="0"/>
        <w:autoSpaceDN w:val="0"/>
        <w:adjustRightInd w:val="0"/>
        <w:jc w:val="center"/>
        <w:outlineLvl w:val="1"/>
        <w:rPr>
          <w:b/>
          <w:sz w:val="20"/>
          <w:szCs w:val="20"/>
        </w:rPr>
      </w:pPr>
      <w:bookmarkStart w:id="3" w:name="Par156"/>
      <w:bookmarkEnd w:id="3"/>
      <w:r>
        <w:rPr>
          <w:b/>
          <w:sz w:val="20"/>
          <w:szCs w:val="20"/>
        </w:rPr>
        <w:t>3. Функции комиссии</w:t>
      </w:r>
    </w:p>
    <w:p w:rsidR="00501A93" w:rsidRDefault="00501A93" w:rsidP="00501A93">
      <w:pPr>
        <w:widowControl w:val="0"/>
        <w:autoSpaceDE w:val="0"/>
        <w:autoSpaceDN w:val="0"/>
        <w:adjustRightInd w:val="0"/>
        <w:ind w:firstLine="540"/>
        <w:jc w:val="both"/>
        <w:rPr>
          <w:sz w:val="20"/>
          <w:szCs w:val="20"/>
        </w:rPr>
      </w:pPr>
      <w:r>
        <w:rPr>
          <w:sz w:val="20"/>
          <w:szCs w:val="20"/>
        </w:rPr>
        <w:t>3.1. Рассмотрение вопросов состояния безопасности дорожного движения.</w:t>
      </w:r>
    </w:p>
    <w:p w:rsidR="00501A93" w:rsidRDefault="00501A93" w:rsidP="00501A93">
      <w:pPr>
        <w:autoSpaceDE w:val="0"/>
        <w:autoSpaceDN w:val="0"/>
        <w:adjustRightInd w:val="0"/>
        <w:ind w:firstLine="540"/>
        <w:jc w:val="both"/>
        <w:rPr>
          <w:sz w:val="20"/>
          <w:szCs w:val="20"/>
        </w:rPr>
      </w:pPr>
      <w:r>
        <w:rPr>
          <w:sz w:val="20"/>
          <w:szCs w:val="20"/>
        </w:rPr>
        <w:t>3.2. Анализ причин аварийности на автомобильном транспорте,  состояния  работы по ее предупреждению;</w:t>
      </w:r>
    </w:p>
    <w:p w:rsidR="00501A93" w:rsidRDefault="00501A93" w:rsidP="00501A93">
      <w:pPr>
        <w:widowControl w:val="0"/>
        <w:autoSpaceDE w:val="0"/>
        <w:autoSpaceDN w:val="0"/>
        <w:adjustRightInd w:val="0"/>
        <w:ind w:firstLine="540"/>
        <w:jc w:val="both"/>
        <w:rPr>
          <w:sz w:val="20"/>
          <w:szCs w:val="20"/>
        </w:rPr>
      </w:pPr>
      <w:r>
        <w:rPr>
          <w:sz w:val="20"/>
          <w:szCs w:val="20"/>
        </w:rPr>
        <w:t>3.2. Содействие в привлечении общественных объединений к проведению мероприятий по обеспечению безопасности дорожного движения.</w:t>
      </w:r>
    </w:p>
    <w:p w:rsidR="00501A93" w:rsidRDefault="00501A93" w:rsidP="00501A93">
      <w:pPr>
        <w:widowControl w:val="0"/>
        <w:autoSpaceDE w:val="0"/>
        <w:autoSpaceDN w:val="0"/>
        <w:adjustRightInd w:val="0"/>
        <w:ind w:firstLine="540"/>
        <w:jc w:val="both"/>
        <w:rPr>
          <w:sz w:val="20"/>
          <w:szCs w:val="20"/>
        </w:rPr>
      </w:pPr>
      <w:r>
        <w:rPr>
          <w:sz w:val="20"/>
          <w:szCs w:val="20"/>
        </w:rPr>
        <w:t>3.3. Взаимодействие с органами исполнительной власти Красноярского края, органами местного самоуправления, общественными и иными организациями:</w:t>
      </w:r>
    </w:p>
    <w:p w:rsidR="00501A93" w:rsidRDefault="00501A93" w:rsidP="00501A93">
      <w:pPr>
        <w:widowControl w:val="0"/>
        <w:autoSpaceDE w:val="0"/>
        <w:autoSpaceDN w:val="0"/>
        <w:adjustRightInd w:val="0"/>
        <w:ind w:firstLine="540"/>
        <w:jc w:val="both"/>
        <w:rPr>
          <w:sz w:val="20"/>
          <w:szCs w:val="20"/>
        </w:rPr>
      </w:pPr>
      <w:r>
        <w:rPr>
          <w:sz w:val="20"/>
          <w:szCs w:val="20"/>
        </w:rPr>
        <w:t>3.4. Определение приоритетных направлений деятельности по осуществлению мероприятий по организации дорожного движения;</w:t>
      </w:r>
    </w:p>
    <w:p w:rsidR="00501A93" w:rsidRDefault="00501A93" w:rsidP="00501A93">
      <w:pPr>
        <w:autoSpaceDE w:val="0"/>
        <w:autoSpaceDN w:val="0"/>
        <w:adjustRightInd w:val="0"/>
        <w:ind w:firstLine="540"/>
        <w:jc w:val="both"/>
        <w:rPr>
          <w:sz w:val="20"/>
          <w:szCs w:val="20"/>
        </w:rPr>
      </w:pPr>
      <w:r>
        <w:rPr>
          <w:sz w:val="20"/>
          <w:szCs w:val="20"/>
        </w:rPr>
        <w:t>3.5. Подготовка предложений по разработке и выполнению мероприятий по обеспечению безопасности дорожного движения, рассматривает обоснования потребности в финансовых и материально-технических ресурсах для их реализации;</w:t>
      </w:r>
    </w:p>
    <w:p w:rsidR="00501A93" w:rsidRDefault="00501A93" w:rsidP="00501A93">
      <w:pPr>
        <w:autoSpaceDE w:val="0"/>
        <w:autoSpaceDN w:val="0"/>
        <w:adjustRightInd w:val="0"/>
        <w:ind w:firstLine="540"/>
        <w:jc w:val="both"/>
        <w:rPr>
          <w:sz w:val="20"/>
          <w:szCs w:val="20"/>
        </w:rPr>
      </w:pPr>
      <w:r>
        <w:rPr>
          <w:sz w:val="20"/>
          <w:szCs w:val="20"/>
        </w:rPr>
        <w:t>3.6. Оказание содействия средствам массовой информации в освещении проблем безопасности дорожного движения.</w:t>
      </w:r>
    </w:p>
    <w:p w:rsidR="00501A93" w:rsidRDefault="00501A93" w:rsidP="00501A93">
      <w:pPr>
        <w:widowControl w:val="0"/>
        <w:autoSpaceDE w:val="0"/>
        <w:autoSpaceDN w:val="0"/>
        <w:adjustRightInd w:val="0"/>
        <w:ind w:firstLine="540"/>
        <w:jc w:val="both"/>
        <w:rPr>
          <w:sz w:val="20"/>
          <w:szCs w:val="20"/>
        </w:rPr>
      </w:pPr>
    </w:p>
    <w:p w:rsidR="00501A93" w:rsidRDefault="00501A93" w:rsidP="00501A93">
      <w:pPr>
        <w:widowControl w:val="0"/>
        <w:autoSpaceDE w:val="0"/>
        <w:autoSpaceDN w:val="0"/>
        <w:adjustRightInd w:val="0"/>
        <w:jc w:val="center"/>
        <w:outlineLvl w:val="1"/>
        <w:rPr>
          <w:b/>
          <w:sz w:val="20"/>
          <w:szCs w:val="20"/>
        </w:rPr>
      </w:pPr>
      <w:bookmarkStart w:id="4" w:name="Par164"/>
      <w:bookmarkEnd w:id="4"/>
      <w:r>
        <w:rPr>
          <w:b/>
          <w:sz w:val="20"/>
          <w:szCs w:val="20"/>
        </w:rPr>
        <w:t>4. Права комиссии</w:t>
      </w:r>
    </w:p>
    <w:p w:rsidR="00501A93" w:rsidRDefault="00501A93" w:rsidP="00501A93">
      <w:pPr>
        <w:widowControl w:val="0"/>
        <w:autoSpaceDE w:val="0"/>
        <w:autoSpaceDN w:val="0"/>
        <w:adjustRightInd w:val="0"/>
        <w:ind w:firstLine="540"/>
        <w:jc w:val="both"/>
        <w:rPr>
          <w:sz w:val="20"/>
          <w:szCs w:val="20"/>
        </w:rPr>
      </w:pPr>
      <w:r>
        <w:rPr>
          <w:sz w:val="20"/>
          <w:szCs w:val="20"/>
        </w:rPr>
        <w:t>4.1. Заслушивает на своих заседаниях представителей органов местного самоуправления и иных организаций.</w:t>
      </w:r>
    </w:p>
    <w:p w:rsidR="00501A93" w:rsidRDefault="00501A93" w:rsidP="00501A93">
      <w:pPr>
        <w:widowControl w:val="0"/>
        <w:autoSpaceDE w:val="0"/>
        <w:autoSpaceDN w:val="0"/>
        <w:adjustRightInd w:val="0"/>
        <w:ind w:firstLine="540"/>
        <w:jc w:val="both"/>
        <w:rPr>
          <w:sz w:val="20"/>
          <w:szCs w:val="20"/>
        </w:rPr>
      </w:pPr>
      <w:r>
        <w:rPr>
          <w:sz w:val="20"/>
          <w:szCs w:val="20"/>
        </w:rPr>
        <w:t>4.2. Запрашивает в установленном порядке у органов местного самоуправления, а также иных организаций материалы и информацию, необходимые для работы Комиссии.</w:t>
      </w:r>
    </w:p>
    <w:p w:rsidR="00501A93" w:rsidRDefault="00501A93" w:rsidP="00501A93">
      <w:pPr>
        <w:widowControl w:val="0"/>
        <w:autoSpaceDE w:val="0"/>
        <w:autoSpaceDN w:val="0"/>
        <w:adjustRightInd w:val="0"/>
        <w:ind w:firstLine="540"/>
        <w:jc w:val="both"/>
        <w:rPr>
          <w:sz w:val="20"/>
          <w:szCs w:val="20"/>
        </w:rPr>
      </w:pPr>
      <w:r>
        <w:rPr>
          <w:sz w:val="20"/>
          <w:szCs w:val="20"/>
        </w:rPr>
        <w:t>4.3. Привлекает в установленном порядке к работе Комиссии представителей научных и образовательных организаций, общественных объединений.</w:t>
      </w:r>
    </w:p>
    <w:p w:rsidR="00501A93" w:rsidRDefault="00501A93" w:rsidP="00501A93">
      <w:pPr>
        <w:widowControl w:val="0"/>
        <w:autoSpaceDE w:val="0"/>
        <w:autoSpaceDN w:val="0"/>
        <w:adjustRightInd w:val="0"/>
        <w:ind w:firstLine="540"/>
        <w:jc w:val="both"/>
        <w:rPr>
          <w:sz w:val="20"/>
          <w:szCs w:val="20"/>
        </w:rPr>
      </w:pPr>
    </w:p>
    <w:p w:rsidR="00501A93" w:rsidRDefault="00501A93" w:rsidP="00501A93">
      <w:pPr>
        <w:widowControl w:val="0"/>
        <w:autoSpaceDE w:val="0"/>
        <w:autoSpaceDN w:val="0"/>
        <w:adjustRightInd w:val="0"/>
        <w:jc w:val="center"/>
        <w:outlineLvl w:val="1"/>
        <w:rPr>
          <w:b/>
          <w:sz w:val="20"/>
          <w:szCs w:val="20"/>
        </w:rPr>
      </w:pPr>
      <w:bookmarkStart w:id="5" w:name="Par170"/>
      <w:bookmarkEnd w:id="5"/>
      <w:r>
        <w:rPr>
          <w:b/>
          <w:sz w:val="20"/>
          <w:szCs w:val="20"/>
        </w:rPr>
        <w:t>5. Порядок организации деятельности комиссии</w:t>
      </w:r>
    </w:p>
    <w:p w:rsidR="00501A93" w:rsidRDefault="00501A93" w:rsidP="00501A93">
      <w:pPr>
        <w:autoSpaceDE w:val="0"/>
        <w:autoSpaceDN w:val="0"/>
        <w:adjustRightInd w:val="0"/>
        <w:ind w:firstLine="540"/>
        <w:jc w:val="both"/>
        <w:rPr>
          <w:sz w:val="20"/>
          <w:szCs w:val="20"/>
        </w:rPr>
      </w:pPr>
      <w:r>
        <w:rPr>
          <w:sz w:val="20"/>
          <w:szCs w:val="20"/>
        </w:rPr>
        <w:t>5. Порядок организации деятельности комиссии.</w:t>
      </w:r>
    </w:p>
    <w:p w:rsidR="00501A93" w:rsidRDefault="00501A93" w:rsidP="00501A93">
      <w:pPr>
        <w:autoSpaceDE w:val="0"/>
        <w:autoSpaceDN w:val="0"/>
        <w:adjustRightInd w:val="0"/>
        <w:ind w:firstLine="540"/>
        <w:jc w:val="both"/>
        <w:rPr>
          <w:sz w:val="20"/>
          <w:szCs w:val="20"/>
        </w:rPr>
      </w:pPr>
      <w:r>
        <w:rPr>
          <w:sz w:val="20"/>
          <w:szCs w:val="20"/>
        </w:rPr>
        <w:t>5.1. Состав комиссии утверждается постановлением Главы администрации Каратузского сельсовета.</w:t>
      </w:r>
    </w:p>
    <w:p w:rsidR="00501A93" w:rsidRDefault="00501A93" w:rsidP="00501A93">
      <w:pPr>
        <w:autoSpaceDE w:val="0"/>
        <w:autoSpaceDN w:val="0"/>
        <w:adjustRightInd w:val="0"/>
        <w:ind w:firstLine="540"/>
        <w:jc w:val="both"/>
        <w:rPr>
          <w:sz w:val="20"/>
          <w:szCs w:val="20"/>
        </w:rPr>
      </w:pPr>
      <w:r>
        <w:rPr>
          <w:sz w:val="20"/>
          <w:szCs w:val="20"/>
        </w:rPr>
        <w:t>5.2. Комиссия действует в составе:</w:t>
      </w:r>
    </w:p>
    <w:p w:rsidR="00501A93" w:rsidRDefault="00501A93" w:rsidP="00501A93">
      <w:pPr>
        <w:autoSpaceDE w:val="0"/>
        <w:autoSpaceDN w:val="0"/>
        <w:adjustRightInd w:val="0"/>
        <w:ind w:firstLine="540"/>
        <w:jc w:val="both"/>
        <w:rPr>
          <w:sz w:val="20"/>
          <w:szCs w:val="20"/>
        </w:rPr>
      </w:pPr>
      <w:r>
        <w:rPr>
          <w:sz w:val="20"/>
          <w:szCs w:val="20"/>
        </w:rPr>
        <w:t>председателя;</w:t>
      </w:r>
    </w:p>
    <w:p w:rsidR="00501A93" w:rsidRDefault="00501A93" w:rsidP="00501A93">
      <w:pPr>
        <w:autoSpaceDE w:val="0"/>
        <w:autoSpaceDN w:val="0"/>
        <w:adjustRightInd w:val="0"/>
        <w:ind w:firstLine="540"/>
        <w:jc w:val="both"/>
        <w:rPr>
          <w:sz w:val="20"/>
          <w:szCs w:val="20"/>
        </w:rPr>
      </w:pPr>
      <w:r>
        <w:rPr>
          <w:sz w:val="20"/>
          <w:szCs w:val="20"/>
        </w:rPr>
        <w:t>заместителя председателя,</w:t>
      </w:r>
    </w:p>
    <w:p w:rsidR="00501A93" w:rsidRDefault="00501A93" w:rsidP="00501A93">
      <w:pPr>
        <w:autoSpaceDE w:val="0"/>
        <w:autoSpaceDN w:val="0"/>
        <w:adjustRightInd w:val="0"/>
        <w:ind w:firstLine="540"/>
        <w:jc w:val="both"/>
        <w:rPr>
          <w:sz w:val="20"/>
          <w:szCs w:val="20"/>
        </w:rPr>
      </w:pPr>
      <w:r>
        <w:rPr>
          <w:sz w:val="20"/>
          <w:szCs w:val="20"/>
        </w:rPr>
        <w:t>секретаря;</w:t>
      </w:r>
    </w:p>
    <w:p w:rsidR="00501A93" w:rsidRDefault="00501A93" w:rsidP="00501A93">
      <w:pPr>
        <w:autoSpaceDE w:val="0"/>
        <w:autoSpaceDN w:val="0"/>
        <w:adjustRightInd w:val="0"/>
        <w:ind w:firstLine="540"/>
        <w:jc w:val="both"/>
        <w:rPr>
          <w:sz w:val="20"/>
          <w:szCs w:val="20"/>
        </w:rPr>
      </w:pPr>
      <w:r>
        <w:rPr>
          <w:sz w:val="20"/>
          <w:szCs w:val="20"/>
        </w:rPr>
        <w:t>членов комиссии.</w:t>
      </w:r>
    </w:p>
    <w:p w:rsidR="00501A93" w:rsidRDefault="00501A93" w:rsidP="00501A93">
      <w:pPr>
        <w:autoSpaceDE w:val="0"/>
        <w:autoSpaceDN w:val="0"/>
        <w:adjustRightInd w:val="0"/>
        <w:ind w:firstLine="540"/>
        <w:jc w:val="both"/>
        <w:rPr>
          <w:sz w:val="20"/>
          <w:szCs w:val="20"/>
        </w:rPr>
      </w:pPr>
      <w:r>
        <w:rPr>
          <w:sz w:val="20"/>
          <w:szCs w:val="20"/>
        </w:rPr>
        <w:t>5.3. Руководство деятельностью комиссии осуществляет председатель, а в его отсутствие - заместитель председателя комиссии, который:</w:t>
      </w:r>
    </w:p>
    <w:p w:rsidR="00501A93" w:rsidRDefault="00501A93" w:rsidP="00501A93">
      <w:pPr>
        <w:autoSpaceDE w:val="0"/>
        <w:autoSpaceDN w:val="0"/>
        <w:adjustRightInd w:val="0"/>
        <w:ind w:firstLine="540"/>
        <w:jc w:val="both"/>
        <w:rPr>
          <w:sz w:val="20"/>
          <w:szCs w:val="20"/>
        </w:rPr>
      </w:pPr>
      <w:r>
        <w:rPr>
          <w:sz w:val="20"/>
          <w:szCs w:val="20"/>
        </w:rPr>
        <w:t>руководит работой комиссии;</w:t>
      </w:r>
    </w:p>
    <w:p w:rsidR="00501A93" w:rsidRDefault="00501A93" w:rsidP="00501A93">
      <w:pPr>
        <w:autoSpaceDE w:val="0"/>
        <w:autoSpaceDN w:val="0"/>
        <w:adjustRightInd w:val="0"/>
        <w:ind w:firstLine="540"/>
        <w:jc w:val="both"/>
        <w:rPr>
          <w:sz w:val="20"/>
          <w:szCs w:val="20"/>
        </w:rPr>
      </w:pPr>
      <w:r>
        <w:rPr>
          <w:sz w:val="20"/>
          <w:szCs w:val="20"/>
        </w:rPr>
        <w:t>планирует деятельность комиссии;</w:t>
      </w:r>
    </w:p>
    <w:p w:rsidR="00501A93" w:rsidRDefault="00501A93" w:rsidP="00501A93">
      <w:pPr>
        <w:autoSpaceDE w:val="0"/>
        <w:autoSpaceDN w:val="0"/>
        <w:adjustRightInd w:val="0"/>
        <w:ind w:firstLine="540"/>
        <w:jc w:val="both"/>
        <w:rPr>
          <w:sz w:val="20"/>
          <w:szCs w:val="20"/>
        </w:rPr>
      </w:pPr>
      <w:r>
        <w:rPr>
          <w:sz w:val="20"/>
          <w:szCs w:val="20"/>
        </w:rPr>
        <w:t>утверждает повестку заседаний комиссии;</w:t>
      </w:r>
    </w:p>
    <w:p w:rsidR="00501A93" w:rsidRDefault="00501A93" w:rsidP="00501A93">
      <w:pPr>
        <w:autoSpaceDE w:val="0"/>
        <w:autoSpaceDN w:val="0"/>
        <w:adjustRightInd w:val="0"/>
        <w:ind w:firstLine="540"/>
        <w:jc w:val="both"/>
        <w:rPr>
          <w:sz w:val="20"/>
          <w:szCs w:val="20"/>
        </w:rPr>
      </w:pPr>
      <w:r>
        <w:rPr>
          <w:sz w:val="20"/>
          <w:szCs w:val="20"/>
        </w:rPr>
        <w:lastRenderedPageBreak/>
        <w:t>ведет заседания комиссии;</w:t>
      </w:r>
    </w:p>
    <w:p w:rsidR="00501A93" w:rsidRDefault="00501A93" w:rsidP="00501A93">
      <w:pPr>
        <w:autoSpaceDE w:val="0"/>
        <w:autoSpaceDN w:val="0"/>
        <w:adjustRightInd w:val="0"/>
        <w:ind w:firstLine="540"/>
        <w:jc w:val="both"/>
        <w:rPr>
          <w:sz w:val="20"/>
          <w:szCs w:val="20"/>
        </w:rPr>
      </w:pPr>
      <w:r>
        <w:rPr>
          <w:sz w:val="20"/>
          <w:szCs w:val="20"/>
        </w:rPr>
        <w:t>подписывает протоколы заседаний комиссии.</w:t>
      </w:r>
    </w:p>
    <w:p w:rsidR="00501A93" w:rsidRDefault="00501A93" w:rsidP="00501A93">
      <w:pPr>
        <w:autoSpaceDE w:val="0"/>
        <w:autoSpaceDN w:val="0"/>
        <w:adjustRightInd w:val="0"/>
        <w:ind w:firstLine="540"/>
        <w:jc w:val="both"/>
        <w:rPr>
          <w:sz w:val="20"/>
          <w:szCs w:val="20"/>
        </w:rPr>
      </w:pPr>
      <w:r>
        <w:rPr>
          <w:sz w:val="20"/>
          <w:szCs w:val="20"/>
        </w:rPr>
        <w:t>5.4. Подготовку заседаний комиссии и обобщение информации об исполнении ее решений осуществляет секретарь комиссии.</w:t>
      </w:r>
    </w:p>
    <w:p w:rsidR="00501A93" w:rsidRDefault="00501A93" w:rsidP="00501A93">
      <w:pPr>
        <w:autoSpaceDE w:val="0"/>
        <w:autoSpaceDN w:val="0"/>
        <w:adjustRightInd w:val="0"/>
        <w:ind w:firstLine="540"/>
        <w:jc w:val="both"/>
        <w:rPr>
          <w:sz w:val="20"/>
          <w:szCs w:val="20"/>
        </w:rPr>
      </w:pPr>
      <w:r>
        <w:rPr>
          <w:sz w:val="20"/>
          <w:szCs w:val="20"/>
        </w:rPr>
        <w:t>5.5. Секретарь комиссии:</w:t>
      </w:r>
    </w:p>
    <w:p w:rsidR="00501A93" w:rsidRDefault="00501A93" w:rsidP="00501A93">
      <w:pPr>
        <w:autoSpaceDE w:val="0"/>
        <w:autoSpaceDN w:val="0"/>
        <w:adjustRightInd w:val="0"/>
        <w:ind w:firstLine="540"/>
        <w:jc w:val="both"/>
        <w:rPr>
          <w:sz w:val="20"/>
          <w:szCs w:val="20"/>
        </w:rPr>
      </w:pPr>
      <w:r>
        <w:rPr>
          <w:sz w:val="20"/>
          <w:szCs w:val="20"/>
        </w:rPr>
        <w:t>готовит проект повестки заседаний комиссии;</w:t>
      </w:r>
    </w:p>
    <w:p w:rsidR="00501A93" w:rsidRDefault="00501A93" w:rsidP="00501A93">
      <w:pPr>
        <w:autoSpaceDE w:val="0"/>
        <w:autoSpaceDN w:val="0"/>
        <w:adjustRightInd w:val="0"/>
        <w:ind w:firstLine="540"/>
        <w:jc w:val="both"/>
        <w:rPr>
          <w:sz w:val="20"/>
          <w:szCs w:val="20"/>
        </w:rPr>
      </w:pPr>
      <w:r>
        <w:rPr>
          <w:sz w:val="20"/>
          <w:szCs w:val="20"/>
        </w:rPr>
        <w:t>организовывает подготовку материалов для рассмотрения на заседаниях комиссии;</w:t>
      </w:r>
    </w:p>
    <w:p w:rsidR="00501A93" w:rsidRDefault="00501A93" w:rsidP="00501A93">
      <w:pPr>
        <w:autoSpaceDE w:val="0"/>
        <w:autoSpaceDN w:val="0"/>
        <w:adjustRightInd w:val="0"/>
        <w:ind w:firstLine="540"/>
        <w:jc w:val="both"/>
        <w:rPr>
          <w:sz w:val="20"/>
          <w:szCs w:val="20"/>
        </w:rPr>
      </w:pPr>
      <w:r>
        <w:rPr>
          <w:sz w:val="20"/>
          <w:szCs w:val="20"/>
        </w:rPr>
        <w:t>обеспечивает ведение протокола заседаний;</w:t>
      </w:r>
    </w:p>
    <w:p w:rsidR="00501A93" w:rsidRDefault="00501A93" w:rsidP="00501A93">
      <w:pPr>
        <w:autoSpaceDE w:val="0"/>
        <w:autoSpaceDN w:val="0"/>
        <w:adjustRightInd w:val="0"/>
        <w:ind w:firstLine="540"/>
        <w:jc w:val="both"/>
        <w:rPr>
          <w:sz w:val="20"/>
          <w:szCs w:val="20"/>
        </w:rPr>
      </w:pPr>
      <w:r>
        <w:rPr>
          <w:sz w:val="20"/>
          <w:szCs w:val="20"/>
        </w:rPr>
        <w:t>обобщает информацию о выполнении решений комиссии, поручений председателя комиссии и его заместителя;</w:t>
      </w:r>
    </w:p>
    <w:p w:rsidR="00501A93" w:rsidRDefault="00501A93" w:rsidP="00501A93">
      <w:pPr>
        <w:autoSpaceDE w:val="0"/>
        <w:autoSpaceDN w:val="0"/>
        <w:adjustRightInd w:val="0"/>
        <w:ind w:firstLine="540"/>
        <w:jc w:val="both"/>
        <w:rPr>
          <w:sz w:val="20"/>
          <w:szCs w:val="20"/>
        </w:rPr>
      </w:pPr>
      <w:r>
        <w:rPr>
          <w:sz w:val="20"/>
          <w:szCs w:val="20"/>
        </w:rPr>
        <w:t>организовывает участие в заседаниях комиссии представителей заинтересованных организаций и объединений.</w:t>
      </w:r>
    </w:p>
    <w:p w:rsidR="00501A93" w:rsidRDefault="00501A93" w:rsidP="00501A93">
      <w:pPr>
        <w:autoSpaceDE w:val="0"/>
        <w:autoSpaceDN w:val="0"/>
        <w:adjustRightInd w:val="0"/>
        <w:ind w:firstLine="540"/>
        <w:jc w:val="both"/>
        <w:rPr>
          <w:sz w:val="20"/>
          <w:szCs w:val="20"/>
        </w:rPr>
      </w:pPr>
      <w:r>
        <w:rPr>
          <w:sz w:val="20"/>
          <w:szCs w:val="20"/>
        </w:rPr>
        <w:t>5.6. Заседания комиссии проводятся не реже одного раза в квартал. В случае необходимости могут проводиться внеочередные заседания.</w:t>
      </w:r>
    </w:p>
    <w:p w:rsidR="00501A93" w:rsidRDefault="00501A93" w:rsidP="00501A93">
      <w:pPr>
        <w:autoSpaceDE w:val="0"/>
        <w:autoSpaceDN w:val="0"/>
        <w:adjustRightInd w:val="0"/>
        <w:ind w:firstLine="540"/>
        <w:jc w:val="both"/>
        <w:rPr>
          <w:sz w:val="20"/>
          <w:szCs w:val="20"/>
        </w:rPr>
      </w:pPr>
      <w:r>
        <w:rPr>
          <w:sz w:val="20"/>
          <w:szCs w:val="20"/>
        </w:rPr>
        <w:t>5.7. Заседание комиссии считается правомочным, если на нем присутствует более половины ее состава.</w:t>
      </w:r>
    </w:p>
    <w:p w:rsidR="00501A93" w:rsidRDefault="00501A93" w:rsidP="00501A93">
      <w:pPr>
        <w:autoSpaceDE w:val="0"/>
        <w:autoSpaceDN w:val="0"/>
        <w:adjustRightInd w:val="0"/>
        <w:ind w:firstLine="540"/>
        <w:jc w:val="both"/>
        <w:rPr>
          <w:sz w:val="20"/>
          <w:szCs w:val="20"/>
        </w:rPr>
      </w:pPr>
      <w:r>
        <w:rPr>
          <w:sz w:val="20"/>
          <w:szCs w:val="20"/>
        </w:rPr>
        <w:t>5.8. Решения комиссии принимаются большинством голосов присутствующих на заседании членов комиссии путем открытого голосования. При равенстве голосов правом решающего голоса обладает председательствующий на заседании комиссии.</w:t>
      </w:r>
    </w:p>
    <w:p w:rsidR="00501A93" w:rsidRDefault="00501A93" w:rsidP="00501A93">
      <w:pPr>
        <w:autoSpaceDE w:val="0"/>
        <w:autoSpaceDN w:val="0"/>
        <w:adjustRightInd w:val="0"/>
        <w:ind w:firstLine="540"/>
        <w:jc w:val="both"/>
        <w:rPr>
          <w:sz w:val="20"/>
          <w:szCs w:val="20"/>
        </w:rPr>
      </w:pPr>
      <w:r>
        <w:rPr>
          <w:sz w:val="20"/>
          <w:szCs w:val="20"/>
        </w:rPr>
        <w:t>5.9.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w:t>
      </w:r>
    </w:p>
    <w:p w:rsidR="00501A93" w:rsidRDefault="00501A93" w:rsidP="00501A93">
      <w:pPr>
        <w:autoSpaceDE w:val="0"/>
        <w:autoSpaceDN w:val="0"/>
        <w:adjustRightInd w:val="0"/>
        <w:ind w:firstLine="540"/>
        <w:jc w:val="both"/>
        <w:rPr>
          <w:sz w:val="20"/>
          <w:szCs w:val="20"/>
        </w:rPr>
      </w:pPr>
      <w:r>
        <w:rPr>
          <w:sz w:val="20"/>
          <w:szCs w:val="20"/>
        </w:rPr>
        <w:t>5.10. Решения комиссии, принятые в соответствии с ее компетенцией, носят рекомендательный характер.</w:t>
      </w: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501A93" w:rsidRDefault="00501A93" w:rsidP="00501A93">
      <w:pPr>
        <w:pStyle w:val="6"/>
        <w:rPr>
          <w:sz w:val="20"/>
        </w:rPr>
      </w:pPr>
      <w:r>
        <w:rPr>
          <w:sz w:val="20"/>
        </w:rPr>
        <w:t>АДМИНИСТРАЦИЯ КАРАТУЗСКОГО СЕЛЬСОВЕТА</w:t>
      </w:r>
    </w:p>
    <w:p w:rsidR="00501A93" w:rsidRDefault="00501A93" w:rsidP="00501A93">
      <w:pPr>
        <w:jc w:val="center"/>
        <w:rPr>
          <w:b/>
          <w:sz w:val="20"/>
          <w:szCs w:val="20"/>
        </w:rPr>
      </w:pPr>
    </w:p>
    <w:p w:rsidR="00501A93" w:rsidRDefault="00501A93" w:rsidP="00501A93">
      <w:pPr>
        <w:jc w:val="center"/>
        <w:rPr>
          <w:sz w:val="20"/>
          <w:szCs w:val="20"/>
        </w:rPr>
      </w:pPr>
      <w:r>
        <w:rPr>
          <w:sz w:val="20"/>
          <w:szCs w:val="20"/>
        </w:rPr>
        <w:t>ПОСТАНОВЛЕНИЕ</w:t>
      </w:r>
    </w:p>
    <w:p w:rsidR="00501A93" w:rsidRDefault="00501A93" w:rsidP="00501A93">
      <w:pPr>
        <w:jc w:val="center"/>
        <w:rPr>
          <w:sz w:val="20"/>
          <w:szCs w:val="20"/>
        </w:rPr>
      </w:pPr>
    </w:p>
    <w:p w:rsidR="00501A93" w:rsidRDefault="00501A93" w:rsidP="00501A93">
      <w:pPr>
        <w:jc w:val="center"/>
        <w:rPr>
          <w:sz w:val="20"/>
          <w:szCs w:val="20"/>
        </w:rPr>
      </w:pPr>
      <w:r>
        <w:rPr>
          <w:sz w:val="20"/>
          <w:szCs w:val="20"/>
        </w:rPr>
        <w:t>16.05.2019г.</w:t>
      </w:r>
      <w:r>
        <w:rPr>
          <w:sz w:val="20"/>
          <w:szCs w:val="20"/>
        </w:rPr>
        <w:tab/>
      </w:r>
      <w:r>
        <w:rPr>
          <w:sz w:val="20"/>
          <w:szCs w:val="20"/>
        </w:rPr>
        <w:tab/>
      </w:r>
      <w:r>
        <w:rPr>
          <w:sz w:val="20"/>
          <w:szCs w:val="20"/>
        </w:rPr>
        <w:tab/>
      </w:r>
      <w:r>
        <w:rPr>
          <w:sz w:val="20"/>
          <w:szCs w:val="20"/>
        </w:rPr>
        <w:tab/>
        <w:t>с.Каратузское</w:t>
      </w:r>
      <w:r>
        <w:rPr>
          <w:sz w:val="20"/>
          <w:szCs w:val="20"/>
        </w:rPr>
        <w:tab/>
      </w:r>
      <w:r>
        <w:rPr>
          <w:sz w:val="20"/>
          <w:szCs w:val="20"/>
        </w:rPr>
        <w:tab/>
      </w:r>
      <w:r>
        <w:rPr>
          <w:sz w:val="20"/>
          <w:szCs w:val="20"/>
        </w:rPr>
        <w:tab/>
        <w:t>№ 101-П</w:t>
      </w:r>
    </w:p>
    <w:p w:rsidR="00501A93" w:rsidRDefault="00501A93" w:rsidP="00501A93">
      <w:pPr>
        <w:jc w:val="both"/>
        <w:rPr>
          <w:sz w:val="20"/>
          <w:szCs w:val="20"/>
        </w:rPr>
      </w:pPr>
    </w:p>
    <w:p w:rsidR="00501A93" w:rsidRDefault="00501A93" w:rsidP="00501A93">
      <w:pPr>
        <w:jc w:val="both"/>
        <w:rPr>
          <w:sz w:val="20"/>
          <w:szCs w:val="20"/>
        </w:rPr>
      </w:pPr>
      <w:r>
        <w:rPr>
          <w:sz w:val="20"/>
          <w:szCs w:val="20"/>
        </w:rPr>
        <w:t xml:space="preserve">О создании единой комиссии по осуществлению закупок </w:t>
      </w:r>
    </w:p>
    <w:p w:rsidR="00501A93" w:rsidRDefault="00501A93" w:rsidP="00501A93">
      <w:pPr>
        <w:jc w:val="both"/>
        <w:rPr>
          <w:i/>
          <w:sz w:val="20"/>
          <w:szCs w:val="20"/>
        </w:rPr>
      </w:pPr>
      <w:r>
        <w:rPr>
          <w:sz w:val="20"/>
          <w:szCs w:val="20"/>
        </w:rPr>
        <w:t>в администрации Каратузского сельсовета</w:t>
      </w:r>
      <w:r>
        <w:rPr>
          <w:i/>
          <w:sz w:val="20"/>
          <w:szCs w:val="20"/>
        </w:rPr>
        <w:t xml:space="preserve"> </w:t>
      </w:r>
    </w:p>
    <w:p w:rsidR="00501A93" w:rsidRDefault="00501A93" w:rsidP="00501A93">
      <w:pPr>
        <w:jc w:val="both"/>
        <w:rPr>
          <w:sz w:val="20"/>
          <w:szCs w:val="20"/>
        </w:rPr>
      </w:pPr>
    </w:p>
    <w:p w:rsidR="00501A93" w:rsidRDefault="00501A93" w:rsidP="00501A93">
      <w:pPr>
        <w:ind w:firstLine="709"/>
        <w:jc w:val="both"/>
        <w:rPr>
          <w:sz w:val="20"/>
          <w:szCs w:val="20"/>
        </w:rPr>
      </w:pPr>
      <w:r>
        <w:rPr>
          <w:sz w:val="20"/>
          <w:szCs w:val="20"/>
        </w:rPr>
        <w:t>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Каратузского сельсовета Каратузского района Красноярского края</w:t>
      </w:r>
    </w:p>
    <w:p w:rsidR="00501A93" w:rsidRDefault="00501A93" w:rsidP="00501A93">
      <w:pPr>
        <w:ind w:firstLine="709"/>
        <w:jc w:val="both"/>
        <w:rPr>
          <w:sz w:val="20"/>
          <w:szCs w:val="20"/>
        </w:rPr>
      </w:pPr>
      <w:r>
        <w:rPr>
          <w:sz w:val="20"/>
          <w:szCs w:val="20"/>
        </w:rPr>
        <w:t>ПОСТАНОВЛЯЮ:</w:t>
      </w:r>
    </w:p>
    <w:p w:rsidR="00501A93" w:rsidRDefault="00501A93" w:rsidP="00501A93">
      <w:pPr>
        <w:numPr>
          <w:ilvl w:val="0"/>
          <w:numId w:val="19"/>
        </w:numPr>
        <w:jc w:val="both"/>
        <w:rPr>
          <w:i/>
          <w:sz w:val="20"/>
          <w:szCs w:val="20"/>
        </w:rPr>
      </w:pPr>
      <w:r>
        <w:rPr>
          <w:sz w:val="20"/>
          <w:szCs w:val="20"/>
        </w:rPr>
        <w:t>Создать единую комиссию по осуществлению закупок в администрации Каратузского сельсовета</w:t>
      </w:r>
      <w:r>
        <w:rPr>
          <w:i/>
          <w:sz w:val="20"/>
          <w:szCs w:val="20"/>
        </w:rPr>
        <w:t xml:space="preserve"> </w:t>
      </w:r>
      <w:r>
        <w:rPr>
          <w:sz w:val="20"/>
          <w:szCs w:val="20"/>
        </w:rPr>
        <w:t>и утвердить ее состав согласно приложению № 1 к настоящему постановлению.</w:t>
      </w:r>
    </w:p>
    <w:p w:rsidR="00501A93" w:rsidRDefault="00501A93" w:rsidP="00501A93">
      <w:pPr>
        <w:numPr>
          <w:ilvl w:val="0"/>
          <w:numId w:val="19"/>
        </w:numPr>
        <w:jc w:val="both"/>
        <w:rPr>
          <w:i/>
          <w:sz w:val="20"/>
          <w:szCs w:val="20"/>
        </w:rPr>
      </w:pPr>
      <w:r>
        <w:rPr>
          <w:sz w:val="20"/>
          <w:szCs w:val="20"/>
        </w:rPr>
        <w:t>Утвердить положение о единой комиссии по осуществлению закупок согласно приложению № 2 к настоящему постановлению.</w:t>
      </w:r>
    </w:p>
    <w:p w:rsidR="00501A93" w:rsidRDefault="00501A93" w:rsidP="00501A93">
      <w:pPr>
        <w:numPr>
          <w:ilvl w:val="0"/>
          <w:numId w:val="19"/>
        </w:numPr>
        <w:jc w:val="both"/>
        <w:rPr>
          <w:i/>
          <w:sz w:val="20"/>
          <w:szCs w:val="20"/>
        </w:rPr>
      </w:pPr>
      <w:r>
        <w:rPr>
          <w:sz w:val="20"/>
          <w:szCs w:val="20"/>
        </w:rPr>
        <w:t>Признать утратившим силу постановление от 03.02.2014г. №25-П «О создании единой комиссии по осуществлению закупок в администрации Каратузского сельсовета</w:t>
      </w:r>
      <w:r>
        <w:rPr>
          <w:i/>
          <w:sz w:val="20"/>
          <w:szCs w:val="20"/>
        </w:rPr>
        <w:t>»</w:t>
      </w:r>
    </w:p>
    <w:p w:rsidR="00501A93" w:rsidRDefault="00501A93" w:rsidP="00501A93">
      <w:pPr>
        <w:pStyle w:val="2d"/>
        <w:numPr>
          <w:ilvl w:val="0"/>
          <w:numId w:val="19"/>
        </w:numPr>
        <w:spacing w:after="0" w:line="240" w:lineRule="auto"/>
        <w:jc w:val="both"/>
        <w:rPr>
          <w:rFonts w:ascii="Times New Roman" w:hAnsi="Times New Roman"/>
          <w:i/>
          <w:sz w:val="20"/>
          <w:szCs w:val="20"/>
        </w:rPr>
      </w:pPr>
      <w:r>
        <w:rPr>
          <w:rFonts w:ascii="Times New Roman" w:hAnsi="Times New Roman"/>
          <w:sz w:val="20"/>
          <w:szCs w:val="20"/>
        </w:rPr>
        <w:t>Контроль за выполнением настоящего постановления оставляю за собой</w:t>
      </w:r>
      <w:r>
        <w:rPr>
          <w:rFonts w:ascii="Times New Roman" w:hAnsi="Times New Roman"/>
          <w:i/>
          <w:sz w:val="20"/>
          <w:szCs w:val="20"/>
        </w:rPr>
        <w:t>.</w:t>
      </w:r>
    </w:p>
    <w:p w:rsidR="00501A93" w:rsidRDefault="00501A93" w:rsidP="00501A93">
      <w:pPr>
        <w:pStyle w:val="2d"/>
        <w:numPr>
          <w:ilvl w:val="0"/>
          <w:numId w:val="19"/>
        </w:numPr>
        <w:spacing w:after="0" w:line="240" w:lineRule="auto"/>
        <w:jc w:val="both"/>
        <w:rPr>
          <w:rFonts w:ascii="Times New Roman" w:hAnsi="Times New Roman"/>
          <w:i/>
          <w:sz w:val="20"/>
          <w:szCs w:val="20"/>
        </w:rPr>
      </w:pPr>
      <w:r>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r>
        <w:rPr>
          <w:rFonts w:ascii="Times New Roman" w:hAnsi="Times New Roman"/>
          <w:i/>
          <w:sz w:val="20"/>
          <w:szCs w:val="20"/>
        </w:rPr>
        <w:t>.</w:t>
      </w:r>
    </w:p>
    <w:p w:rsidR="00501A93" w:rsidRDefault="00501A93" w:rsidP="00501A93">
      <w:pPr>
        <w:jc w:val="both"/>
        <w:rPr>
          <w:i/>
          <w:sz w:val="20"/>
          <w:szCs w:val="20"/>
        </w:rPr>
      </w:pPr>
    </w:p>
    <w:p w:rsidR="00501A93" w:rsidRDefault="00501A93" w:rsidP="00501A93">
      <w:pPr>
        <w:rPr>
          <w:sz w:val="20"/>
          <w:szCs w:val="20"/>
        </w:rPr>
      </w:pPr>
      <w:r>
        <w:rPr>
          <w:sz w:val="20"/>
          <w:szCs w:val="20"/>
        </w:rPr>
        <w:t>Глава 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А.А. Саар </w:t>
      </w:r>
    </w:p>
    <w:p w:rsidR="00501A93" w:rsidRDefault="00501A93" w:rsidP="00501A93">
      <w:pPr>
        <w:jc w:val="both"/>
        <w:rPr>
          <w:sz w:val="20"/>
          <w:szCs w:val="20"/>
        </w:rPr>
      </w:pPr>
    </w:p>
    <w:tbl>
      <w:tblPr>
        <w:tblW w:w="0" w:type="auto"/>
        <w:tblLook w:val="00A0" w:firstRow="1" w:lastRow="0" w:firstColumn="1" w:lastColumn="0" w:noHBand="0" w:noVBand="0"/>
      </w:tblPr>
      <w:tblGrid>
        <w:gridCol w:w="4785"/>
        <w:gridCol w:w="4786"/>
      </w:tblGrid>
      <w:tr w:rsidR="00501A93" w:rsidTr="00501A93">
        <w:tc>
          <w:tcPr>
            <w:tcW w:w="4785" w:type="dxa"/>
          </w:tcPr>
          <w:p w:rsidR="00501A93" w:rsidRDefault="00501A93">
            <w:pPr>
              <w:jc w:val="both"/>
              <w:rPr>
                <w:sz w:val="20"/>
                <w:szCs w:val="20"/>
              </w:rPr>
            </w:pPr>
          </w:p>
          <w:p w:rsidR="00501A93" w:rsidRDefault="00501A93">
            <w:pPr>
              <w:jc w:val="both"/>
              <w:rPr>
                <w:sz w:val="20"/>
                <w:szCs w:val="20"/>
              </w:rPr>
            </w:pPr>
          </w:p>
        </w:tc>
        <w:tc>
          <w:tcPr>
            <w:tcW w:w="4786" w:type="dxa"/>
            <w:hideMark/>
          </w:tcPr>
          <w:p w:rsidR="00501A93" w:rsidRDefault="00501A93">
            <w:pPr>
              <w:jc w:val="both"/>
              <w:rPr>
                <w:sz w:val="20"/>
                <w:szCs w:val="20"/>
              </w:rPr>
            </w:pPr>
            <w:r>
              <w:rPr>
                <w:sz w:val="20"/>
                <w:szCs w:val="20"/>
              </w:rPr>
              <w:t>Приложение № 1 к постановлению от 16.05.2019г. № 101-П</w:t>
            </w:r>
          </w:p>
        </w:tc>
      </w:tr>
    </w:tbl>
    <w:p w:rsidR="00501A93" w:rsidRDefault="00501A93" w:rsidP="00501A93">
      <w:pPr>
        <w:jc w:val="both"/>
        <w:rPr>
          <w:sz w:val="20"/>
          <w:szCs w:val="20"/>
        </w:rPr>
      </w:pPr>
    </w:p>
    <w:p w:rsidR="00501A93" w:rsidRDefault="00501A93" w:rsidP="00501A93">
      <w:pPr>
        <w:jc w:val="center"/>
        <w:rPr>
          <w:b/>
          <w:sz w:val="20"/>
          <w:szCs w:val="20"/>
        </w:rPr>
      </w:pPr>
      <w:r>
        <w:rPr>
          <w:b/>
          <w:sz w:val="20"/>
          <w:szCs w:val="20"/>
        </w:rPr>
        <w:t>Состав единой комиссии по осуществлению закупок в администрации Каратузского сельсовета (далее – комиссия)</w:t>
      </w:r>
    </w:p>
    <w:p w:rsidR="00501A93" w:rsidRDefault="00501A93" w:rsidP="00501A93">
      <w:pPr>
        <w:jc w:val="center"/>
        <w:rPr>
          <w:sz w:val="20"/>
          <w:szCs w:val="20"/>
        </w:rPr>
      </w:pPr>
    </w:p>
    <w:p w:rsidR="00501A93" w:rsidRDefault="00501A93" w:rsidP="00501A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1592"/>
        <w:gridCol w:w="1588"/>
        <w:gridCol w:w="9"/>
        <w:gridCol w:w="3189"/>
      </w:tblGrid>
      <w:tr w:rsidR="00501A93" w:rsidTr="00501A93">
        <w:tc>
          <w:tcPr>
            <w:tcW w:w="3193"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Фамилия, имя, отчество</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Должность</w:t>
            </w:r>
          </w:p>
        </w:tc>
        <w:tc>
          <w:tcPr>
            <w:tcW w:w="3189"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Должность в комиссии</w:t>
            </w:r>
          </w:p>
        </w:tc>
      </w:tr>
      <w:tr w:rsidR="00501A93" w:rsidTr="00501A93">
        <w:tc>
          <w:tcPr>
            <w:tcW w:w="3193"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lastRenderedPageBreak/>
              <w:t>Новокрещенных Любовь Ивановна</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Директор МБУ «Каратузская сельская централизованная бухгалтерия»</w:t>
            </w:r>
          </w:p>
        </w:tc>
        <w:tc>
          <w:tcPr>
            <w:tcW w:w="3189"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Председатель комиссии</w:t>
            </w:r>
          </w:p>
        </w:tc>
      </w:tr>
      <w:tr w:rsidR="00501A93" w:rsidTr="00501A93">
        <w:tc>
          <w:tcPr>
            <w:tcW w:w="3193"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Ходаков Андрей Сергеевич</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Ведущий специалист по вопросам ЖКХ, благоустройства, транспорта и строительства</w:t>
            </w:r>
          </w:p>
        </w:tc>
        <w:tc>
          <w:tcPr>
            <w:tcW w:w="3189" w:type="dxa"/>
            <w:tcBorders>
              <w:top w:val="single" w:sz="4" w:space="0" w:color="000000"/>
              <w:left w:val="single" w:sz="4" w:space="0" w:color="000000"/>
              <w:bottom w:val="single" w:sz="4" w:space="0" w:color="000000"/>
              <w:right w:val="single" w:sz="4" w:space="0" w:color="000000"/>
            </w:tcBorders>
            <w:hideMark/>
          </w:tcPr>
          <w:p w:rsidR="00501A93" w:rsidRDefault="00501A93">
            <w:pPr>
              <w:rPr>
                <w:i/>
                <w:sz w:val="20"/>
                <w:szCs w:val="20"/>
              </w:rPr>
            </w:pPr>
            <w:r>
              <w:rPr>
                <w:sz w:val="20"/>
                <w:szCs w:val="20"/>
              </w:rPr>
              <w:t xml:space="preserve">Заместитель председателя комиссии </w:t>
            </w:r>
          </w:p>
        </w:tc>
      </w:tr>
      <w:tr w:rsidR="00501A93" w:rsidTr="00501A93">
        <w:tc>
          <w:tcPr>
            <w:tcW w:w="3193" w:type="dxa"/>
            <w:tcBorders>
              <w:top w:val="single" w:sz="4" w:space="0" w:color="000000"/>
              <w:left w:val="single" w:sz="4" w:space="0" w:color="000000"/>
              <w:bottom w:val="single" w:sz="4" w:space="0" w:color="000000"/>
              <w:right w:val="single" w:sz="4" w:space="0" w:color="auto"/>
            </w:tcBorders>
            <w:hideMark/>
          </w:tcPr>
          <w:p w:rsidR="00501A93" w:rsidRDefault="00501A93">
            <w:pPr>
              <w:jc w:val="center"/>
              <w:rPr>
                <w:sz w:val="20"/>
                <w:szCs w:val="20"/>
              </w:rPr>
            </w:pPr>
            <w:r>
              <w:rPr>
                <w:sz w:val="20"/>
                <w:szCs w:val="20"/>
              </w:rPr>
              <w:t>Матвеева Анна Александровна</w:t>
            </w:r>
          </w:p>
        </w:tc>
        <w:tc>
          <w:tcPr>
            <w:tcW w:w="3180" w:type="dxa"/>
            <w:gridSpan w:val="2"/>
            <w:tcBorders>
              <w:top w:val="single" w:sz="4" w:space="0" w:color="000000"/>
              <w:left w:val="single" w:sz="4" w:space="0" w:color="auto"/>
              <w:bottom w:val="single" w:sz="4" w:space="0" w:color="000000"/>
              <w:right w:val="single" w:sz="4" w:space="0" w:color="auto"/>
            </w:tcBorders>
            <w:hideMark/>
          </w:tcPr>
          <w:p w:rsidR="00501A93" w:rsidRDefault="00501A93">
            <w:pPr>
              <w:jc w:val="center"/>
              <w:rPr>
                <w:sz w:val="20"/>
                <w:szCs w:val="20"/>
              </w:rPr>
            </w:pPr>
            <w:r>
              <w:rPr>
                <w:sz w:val="20"/>
                <w:szCs w:val="20"/>
              </w:rPr>
              <w:t>Ведущий специалист по правовым вопросам администрации Каратузского сельсовета</w:t>
            </w:r>
          </w:p>
        </w:tc>
        <w:tc>
          <w:tcPr>
            <w:tcW w:w="3198" w:type="dxa"/>
            <w:gridSpan w:val="2"/>
            <w:tcBorders>
              <w:top w:val="single" w:sz="4" w:space="0" w:color="000000"/>
              <w:left w:val="single" w:sz="4" w:space="0" w:color="auto"/>
              <w:bottom w:val="single" w:sz="4" w:space="0" w:color="000000"/>
              <w:right w:val="single" w:sz="4" w:space="0" w:color="000000"/>
            </w:tcBorders>
            <w:hideMark/>
          </w:tcPr>
          <w:p w:rsidR="00501A93" w:rsidRDefault="00501A93">
            <w:pPr>
              <w:rPr>
                <w:sz w:val="20"/>
                <w:szCs w:val="20"/>
              </w:rPr>
            </w:pPr>
            <w:r>
              <w:rPr>
                <w:sz w:val="20"/>
                <w:szCs w:val="20"/>
              </w:rPr>
              <w:t>Секретарь комиссии</w:t>
            </w:r>
          </w:p>
        </w:tc>
      </w:tr>
      <w:tr w:rsidR="00501A93" w:rsidTr="00501A93">
        <w:tc>
          <w:tcPr>
            <w:tcW w:w="3193" w:type="dxa"/>
            <w:tcBorders>
              <w:top w:val="single" w:sz="4" w:space="0" w:color="000000"/>
              <w:left w:val="single" w:sz="4" w:space="0" w:color="000000"/>
              <w:bottom w:val="single" w:sz="4" w:space="0" w:color="000000"/>
              <w:right w:val="single" w:sz="4" w:space="0" w:color="auto"/>
            </w:tcBorders>
            <w:hideMark/>
          </w:tcPr>
          <w:p w:rsidR="00501A93" w:rsidRDefault="00501A93">
            <w:pPr>
              <w:jc w:val="center"/>
              <w:rPr>
                <w:sz w:val="20"/>
                <w:szCs w:val="20"/>
              </w:rPr>
            </w:pPr>
            <w:r>
              <w:rPr>
                <w:sz w:val="20"/>
                <w:szCs w:val="20"/>
              </w:rPr>
              <w:t>Федосеева Оксана Владимировна</w:t>
            </w:r>
          </w:p>
        </w:tc>
        <w:tc>
          <w:tcPr>
            <w:tcW w:w="3189" w:type="dxa"/>
            <w:gridSpan w:val="3"/>
            <w:tcBorders>
              <w:top w:val="single" w:sz="4" w:space="0" w:color="000000"/>
              <w:left w:val="single" w:sz="4" w:space="0" w:color="auto"/>
              <w:bottom w:val="single" w:sz="4" w:space="0" w:color="000000"/>
              <w:right w:val="single" w:sz="4" w:space="0" w:color="auto"/>
            </w:tcBorders>
            <w:hideMark/>
          </w:tcPr>
          <w:p w:rsidR="00501A93" w:rsidRDefault="00501A93">
            <w:pPr>
              <w:jc w:val="center"/>
              <w:rPr>
                <w:sz w:val="20"/>
                <w:szCs w:val="20"/>
              </w:rPr>
            </w:pPr>
            <w:r>
              <w:rPr>
                <w:sz w:val="20"/>
                <w:szCs w:val="20"/>
              </w:rPr>
              <w:t>Председатель Каратузского сельского Совета депутатов</w:t>
            </w:r>
          </w:p>
        </w:tc>
        <w:tc>
          <w:tcPr>
            <w:tcW w:w="3189" w:type="dxa"/>
            <w:tcBorders>
              <w:top w:val="single" w:sz="4" w:space="0" w:color="000000"/>
              <w:left w:val="single" w:sz="4" w:space="0" w:color="auto"/>
              <w:bottom w:val="single" w:sz="4" w:space="0" w:color="000000"/>
              <w:right w:val="single" w:sz="4" w:space="0" w:color="000000"/>
            </w:tcBorders>
            <w:hideMark/>
          </w:tcPr>
          <w:p w:rsidR="00501A93" w:rsidRDefault="00501A93">
            <w:pPr>
              <w:rPr>
                <w:sz w:val="20"/>
                <w:szCs w:val="20"/>
              </w:rPr>
            </w:pPr>
            <w:r>
              <w:rPr>
                <w:sz w:val="20"/>
                <w:szCs w:val="20"/>
              </w:rPr>
              <w:t>Член комиссии</w:t>
            </w:r>
          </w:p>
        </w:tc>
      </w:tr>
      <w:tr w:rsidR="00501A93" w:rsidTr="00501A93">
        <w:tc>
          <w:tcPr>
            <w:tcW w:w="3193"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Вилль Елена Ивановна</w:t>
            </w:r>
          </w:p>
        </w:tc>
        <w:tc>
          <w:tcPr>
            <w:tcW w:w="3189" w:type="dxa"/>
            <w:gridSpan w:val="3"/>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Ведущий специалист по социальным вопросам, кадастру недвижимости и лесному контролю администрации Каратузского сельсовета</w:t>
            </w:r>
          </w:p>
        </w:tc>
        <w:tc>
          <w:tcPr>
            <w:tcW w:w="3189"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Член комиссии</w:t>
            </w:r>
          </w:p>
        </w:tc>
      </w:tr>
      <w:tr w:rsidR="00501A93" w:rsidTr="00501A93">
        <w:tc>
          <w:tcPr>
            <w:tcW w:w="4785" w:type="dxa"/>
            <w:gridSpan w:val="2"/>
            <w:tcBorders>
              <w:top w:val="nil"/>
              <w:left w:val="nil"/>
              <w:bottom w:val="nil"/>
              <w:right w:val="nil"/>
            </w:tcBorders>
          </w:tcPr>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tc>
        <w:tc>
          <w:tcPr>
            <w:tcW w:w="4786" w:type="dxa"/>
            <w:gridSpan w:val="3"/>
            <w:tcBorders>
              <w:top w:val="nil"/>
              <w:left w:val="nil"/>
              <w:bottom w:val="nil"/>
              <w:right w:val="nil"/>
            </w:tcBorders>
          </w:tcPr>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p>
          <w:p w:rsidR="00501A93" w:rsidRDefault="00501A93">
            <w:pPr>
              <w:jc w:val="both"/>
              <w:rPr>
                <w:sz w:val="20"/>
                <w:szCs w:val="20"/>
              </w:rPr>
            </w:pPr>
            <w:r>
              <w:rPr>
                <w:sz w:val="20"/>
                <w:szCs w:val="20"/>
              </w:rPr>
              <w:t>Приложение № 2 к постановлению от 16.05.2019г. № 101-П</w:t>
            </w:r>
          </w:p>
        </w:tc>
      </w:tr>
    </w:tbl>
    <w:p w:rsidR="00501A93" w:rsidRDefault="00501A93" w:rsidP="00501A93">
      <w:pPr>
        <w:jc w:val="center"/>
        <w:rPr>
          <w:sz w:val="20"/>
          <w:szCs w:val="20"/>
        </w:rPr>
      </w:pPr>
    </w:p>
    <w:p w:rsidR="00501A93" w:rsidRDefault="00501A93" w:rsidP="00501A93">
      <w:pPr>
        <w:jc w:val="center"/>
        <w:rPr>
          <w:b/>
          <w:sz w:val="20"/>
          <w:szCs w:val="20"/>
        </w:rPr>
      </w:pPr>
      <w:r>
        <w:rPr>
          <w:b/>
          <w:sz w:val="20"/>
          <w:szCs w:val="20"/>
        </w:rPr>
        <w:t>Положение о единой комиссии по осуществлению закупок в администрации Каратузского сельсовета (далее – комиссия)</w:t>
      </w:r>
    </w:p>
    <w:p w:rsidR="00501A93" w:rsidRDefault="00501A93" w:rsidP="00501A93">
      <w:pPr>
        <w:jc w:val="center"/>
        <w:rPr>
          <w:b/>
          <w:sz w:val="20"/>
          <w:szCs w:val="20"/>
        </w:rPr>
      </w:pPr>
    </w:p>
    <w:p w:rsidR="00501A93" w:rsidRDefault="00501A93" w:rsidP="00501A93">
      <w:pPr>
        <w:numPr>
          <w:ilvl w:val="0"/>
          <w:numId w:val="20"/>
        </w:numPr>
        <w:contextualSpacing/>
        <w:jc w:val="center"/>
        <w:rPr>
          <w:b/>
          <w:sz w:val="20"/>
          <w:szCs w:val="20"/>
          <w:lang w:eastAsia="en-US"/>
        </w:rPr>
      </w:pPr>
      <w:r>
        <w:rPr>
          <w:b/>
          <w:sz w:val="20"/>
          <w:szCs w:val="20"/>
          <w:lang w:eastAsia="en-US"/>
        </w:rPr>
        <w:t>Общие положения</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501A93" w:rsidRDefault="00501A93" w:rsidP="00501A93">
      <w:pPr>
        <w:ind w:firstLine="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Состав комиссии и порядок ее формирования</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 xml:space="preserve">Число членов комиссии, включая председателя комиссии, составляет </w:t>
      </w:r>
      <w:r>
        <w:rPr>
          <w:rFonts w:eastAsia="Calibri"/>
          <w:i/>
          <w:sz w:val="20"/>
          <w:szCs w:val="20"/>
          <w:lang w:eastAsia="en-US"/>
        </w:rPr>
        <w:t>5</w:t>
      </w:r>
      <w:r>
        <w:rPr>
          <w:rFonts w:eastAsia="Calibri"/>
          <w:sz w:val="20"/>
          <w:szCs w:val="20"/>
          <w:lang w:eastAsia="en-US"/>
        </w:rPr>
        <w:t xml:space="preserve"> человек.</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Состав комиссии утверждается постановлением главы администрации Каратузского сельсовета.</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формируется в следующем составе:</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председатель комиссии – 1 человек;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заместитель председателя комиссии – 1 человек;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секретарь комиссии – 1 человек;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члены комиссии – 2</w:t>
      </w:r>
      <w:r>
        <w:rPr>
          <w:rFonts w:eastAsia="Calibri"/>
          <w:i/>
          <w:sz w:val="20"/>
          <w:szCs w:val="20"/>
          <w:lang w:eastAsia="en-US"/>
        </w:rPr>
        <w:t xml:space="preserve"> </w:t>
      </w:r>
      <w:r>
        <w:rPr>
          <w:rFonts w:eastAsia="Calibri"/>
          <w:sz w:val="20"/>
          <w:szCs w:val="20"/>
          <w:lang w:eastAsia="en-US"/>
        </w:rPr>
        <w:t>человека.</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В состав комиссии преимущественно включаются:</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lastRenderedPageBreak/>
        <w:t>- лица, прошедшие профессиональную переподготовку в сфере закупок;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-лица, прошедшие повышение квалификации в сфере закупок;</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лица, обладающие специальными знаниями, относящимися к объекту закупки.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2.4. При включении в состав комиссии членов комиссии соблюдаются ограничения,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В случае выявления в составе комиссии лиц, противоречащих указанным ограничениям, глава администрации Каратузского сельсовета принимает решения об их замене.</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Замена члена комиссии производится путем внесения изменений в акт о создании комиссии.</w:t>
      </w:r>
    </w:p>
    <w:p w:rsidR="00501A93" w:rsidRDefault="00501A93" w:rsidP="00501A93">
      <w:pPr>
        <w:ind w:left="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Организация деятельности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bCs/>
          <w:color w:val="000000"/>
          <w:sz w:val="20"/>
          <w:szCs w:val="20"/>
          <w:lang w:eastAsia="en-US"/>
        </w:rPr>
        <w:t>Работа комиссии осуществляется на ее заседаниях.</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bCs/>
          <w:color w:val="000000"/>
          <w:sz w:val="20"/>
          <w:szCs w:val="20"/>
          <w:lang w:eastAsia="en-US"/>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501A93" w:rsidRDefault="00501A93" w:rsidP="00501A93">
      <w:pPr>
        <w:tabs>
          <w:tab w:val="left" w:pos="0"/>
        </w:tabs>
        <w:ind w:firstLine="709"/>
        <w:contextualSpacing/>
        <w:jc w:val="both"/>
        <w:rPr>
          <w:rFonts w:eastAsia="Calibri"/>
          <w:sz w:val="20"/>
          <w:szCs w:val="20"/>
          <w:lang w:eastAsia="en-US"/>
        </w:rPr>
      </w:pPr>
      <w:r>
        <w:rPr>
          <w:color w:val="000000"/>
          <w:sz w:val="20"/>
          <w:szCs w:val="20"/>
          <w:shd w:val="clear" w:color="auto" w:fill="FFFFFF"/>
          <w:lang w:eastAsia="en-US"/>
        </w:rPr>
        <w:t>Председатель уведомляет членов комиссии об очередном заседании комиссии не позднее,  чем за 2 дня до дня заседания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В случае отсутствия председателя комиссии его функции осуществляет заместитель председателя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lang w:eastAsia="en-US"/>
        </w:rPr>
        <w:t>Се</w:t>
      </w:r>
      <w:r>
        <w:rPr>
          <w:color w:val="000000"/>
          <w:sz w:val="20"/>
          <w:szCs w:val="20"/>
          <w:shd w:val="clear" w:color="auto" w:fill="FFFFFF"/>
          <w:lang w:eastAsia="en-US"/>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 xml:space="preserve">Решения комиссии оформляются протоколом, который подписывается членами комиссии, согласными с соответствующими решениями комиссии.  </w:t>
      </w:r>
    </w:p>
    <w:p w:rsidR="00501A93" w:rsidRDefault="00501A93" w:rsidP="00501A93">
      <w:pPr>
        <w:tabs>
          <w:tab w:val="left" w:pos="0"/>
        </w:tabs>
        <w:ind w:firstLine="709"/>
        <w:contextualSpacing/>
        <w:jc w:val="both"/>
        <w:rPr>
          <w:rFonts w:eastAsia="Calibri"/>
          <w:sz w:val="20"/>
          <w:szCs w:val="20"/>
          <w:lang w:eastAsia="en-US"/>
        </w:rPr>
      </w:pPr>
      <w:r>
        <w:rPr>
          <w:rFonts w:eastAsia="Calibri"/>
          <w:sz w:val="20"/>
          <w:szCs w:val="20"/>
          <w:lang w:eastAsia="en-US"/>
        </w:rPr>
        <w:t xml:space="preserve">Если член комиссии имеет особое мнение, оно заносится в протокол  комиссии за подписью этого члена приемочной комиссии. </w:t>
      </w:r>
    </w:p>
    <w:p w:rsidR="00501A93" w:rsidRDefault="00501A93" w:rsidP="00501A93">
      <w:pPr>
        <w:tabs>
          <w:tab w:val="left" w:pos="0"/>
        </w:tabs>
        <w:ind w:firstLine="709"/>
        <w:contextualSpacing/>
        <w:jc w:val="both"/>
        <w:rPr>
          <w:rFonts w:eastAsia="Calibri"/>
          <w:sz w:val="20"/>
          <w:szCs w:val="20"/>
          <w:lang w:eastAsia="en-US"/>
        </w:rPr>
      </w:pPr>
      <w:r>
        <w:rPr>
          <w:rFonts w:eastAsia="Calibri"/>
          <w:sz w:val="20"/>
          <w:szCs w:val="20"/>
          <w:lang w:eastAsia="en-US"/>
        </w:rPr>
        <w:t xml:space="preserve">3.9. Протокол комиссии должен содержать: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дату и место проведения заседания комиссии;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общие сведения о закупке;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сведения о заказчике;</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сведения о начальной (максимальной) цене контракта;</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сведения о поступивших заявках и предложениях;</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сведения о поступивших заявках и предложениях (номер, дата и время регистрации, решение о допуске или отказе в допуске, причина отказа  в допуске);</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сведения о рассмотрении поступивших заявках и предложениях;</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сведения о решениях, принятых членами комиссии;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результаты закупки;</w:t>
      </w:r>
    </w:p>
    <w:p w:rsidR="00501A93" w:rsidRDefault="00501A93" w:rsidP="00501A93">
      <w:pPr>
        <w:ind w:firstLine="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Функции комиссии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1A93" w:rsidRDefault="00501A93" w:rsidP="00501A93">
      <w:pPr>
        <w:ind w:firstLine="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Права и обязанности комиссии</w:t>
      </w:r>
    </w:p>
    <w:p w:rsidR="00501A93" w:rsidRDefault="00501A93" w:rsidP="00501A93">
      <w:pPr>
        <w:numPr>
          <w:ilvl w:val="1"/>
          <w:numId w:val="20"/>
        </w:numPr>
        <w:contextualSpacing/>
        <w:jc w:val="both"/>
        <w:rPr>
          <w:rFonts w:eastAsia="Calibri"/>
          <w:sz w:val="20"/>
          <w:szCs w:val="20"/>
          <w:lang w:eastAsia="en-US"/>
        </w:rPr>
      </w:pPr>
      <w:r>
        <w:rPr>
          <w:rFonts w:eastAsia="Calibri"/>
          <w:sz w:val="20"/>
          <w:szCs w:val="20"/>
          <w:lang w:eastAsia="en-US"/>
        </w:rPr>
        <w:t>При выполнении своих функций члены комиссии обладают следующими правами: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при выполнении своих функций обращаться к специалистам администрации Каратузского сельсовета для получения необходимых комиссии сведений;</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привлекать к своей работе специалистов администрации Каратузского сельсовета;</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501A93" w:rsidRDefault="00501A93" w:rsidP="00501A93">
      <w:pPr>
        <w:numPr>
          <w:ilvl w:val="1"/>
          <w:numId w:val="20"/>
        </w:numPr>
        <w:contextualSpacing/>
        <w:rPr>
          <w:rFonts w:eastAsia="Calibri"/>
          <w:sz w:val="20"/>
          <w:szCs w:val="20"/>
          <w:lang w:eastAsia="en-US"/>
        </w:rPr>
      </w:pPr>
      <w:r>
        <w:rPr>
          <w:rFonts w:eastAsia="Calibri"/>
          <w:sz w:val="20"/>
          <w:szCs w:val="20"/>
          <w:lang w:eastAsia="en-US"/>
        </w:rPr>
        <w:t>К обязанностям членов комиссии относятся:</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lastRenderedPageBreak/>
        <w:t>- сообщение главе администрации Каратузского сельсовета или его заместителю</w:t>
      </w:r>
      <w:r>
        <w:rPr>
          <w:rFonts w:eastAsia="Calibri"/>
          <w:i/>
          <w:sz w:val="20"/>
          <w:szCs w:val="20"/>
          <w:lang w:eastAsia="en-US"/>
        </w:rPr>
        <w:t xml:space="preserve"> </w:t>
      </w:r>
      <w:r>
        <w:rPr>
          <w:rFonts w:eastAsia="Calibri"/>
          <w:sz w:val="20"/>
          <w:szCs w:val="20"/>
          <w:lang w:eastAsia="en-US"/>
        </w:rPr>
        <w:t>о возможности возникновения конфликта интересов при осуществлении закупки;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сообщение главе администрации Каратузского сельсовета или его заместителю</w:t>
      </w:r>
      <w:r>
        <w:rPr>
          <w:rFonts w:eastAsia="Calibri"/>
          <w:i/>
          <w:sz w:val="20"/>
          <w:szCs w:val="20"/>
          <w:lang w:eastAsia="en-US"/>
        </w:rPr>
        <w:t xml:space="preserve"> </w:t>
      </w:r>
      <w:r>
        <w:rPr>
          <w:rFonts w:eastAsia="Calibri"/>
          <w:sz w:val="20"/>
          <w:szCs w:val="20"/>
          <w:lang w:eastAsia="en-US"/>
        </w:rPr>
        <w:t>об отказе предоставления сотрудниками необходимых комиссии сведений;</w:t>
      </w:r>
    </w:p>
    <w:p w:rsidR="00501A93" w:rsidRDefault="00501A93" w:rsidP="00501A93">
      <w:pPr>
        <w:ind w:firstLine="709"/>
        <w:contextualSpacing/>
        <w:jc w:val="both"/>
        <w:rPr>
          <w:rFonts w:eastAsia="Calibri"/>
          <w: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Ответственность членов комиссии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Члены комиссии при осуществлении своих полномочий несут ответственность в соответствии с законодательством Российской Федерации.</w:t>
      </w:r>
    </w:p>
    <w:p w:rsidR="00501A93" w:rsidRDefault="00501A93" w:rsidP="00501A93">
      <w:pPr>
        <w:jc w:val="center"/>
        <w:rPr>
          <w:sz w:val="20"/>
          <w:szCs w:val="20"/>
        </w:rPr>
      </w:pPr>
    </w:p>
    <w:p w:rsidR="007E4C55" w:rsidRPr="007F0DE6" w:rsidRDefault="007E4C55"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Default="00501A93" w:rsidP="00501A93">
      <w:pPr>
        <w:pStyle w:val="6"/>
        <w:rPr>
          <w:sz w:val="20"/>
        </w:rPr>
      </w:pPr>
      <w:r>
        <w:rPr>
          <w:sz w:val="20"/>
        </w:rPr>
        <w:t>АДМИНИСТРАЦИЯ КАРАТУЗСКОГО СЕЛЬСОВЕТА</w:t>
      </w:r>
    </w:p>
    <w:p w:rsidR="00501A93" w:rsidRDefault="00501A93" w:rsidP="00501A93">
      <w:pPr>
        <w:jc w:val="center"/>
        <w:rPr>
          <w:b/>
          <w:sz w:val="20"/>
          <w:szCs w:val="20"/>
        </w:rPr>
      </w:pPr>
    </w:p>
    <w:p w:rsidR="00501A93" w:rsidRDefault="00501A93" w:rsidP="00501A93">
      <w:pPr>
        <w:jc w:val="center"/>
        <w:rPr>
          <w:sz w:val="20"/>
          <w:szCs w:val="20"/>
        </w:rPr>
      </w:pPr>
      <w:r>
        <w:rPr>
          <w:sz w:val="20"/>
          <w:szCs w:val="20"/>
        </w:rPr>
        <w:t>ПОСТАНОВЛЕНИЕ</w:t>
      </w:r>
    </w:p>
    <w:p w:rsidR="00501A93" w:rsidRDefault="00501A93" w:rsidP="00501A93">
      <w:pPr>
        <w:jc w:val="center"/>
        <w:rPr>
          <w:sz w:val="20"/>
          <w:szCs w:val="20"/>
        </w:rPr>
      </w:pPr>
    </w:p>
    <w:p w:rsidR="00501A93" w:rsidRDefault="00501A93" w:rsidP="00501A93">
      <w:pPr>
        <w:jc w:val="center"/>
        <w:rPr>
          <w:sz w:val="20"/>
          <w:szCs w:val="20"/>
        </w:rPr>
      </w:pPr>
      <w:r>
        <w:rPr>
          <w:sz w:val="20"/>
          <w:szCs w:val="20"/>
        </w:rPr>
        <w:t>16.05.2019г.</w:t>
      </w:r>
      <w:r>
        <w:rPr>
          <w:sz w:val="20"/>
          <w:szCs w:val="20"/>
        </w:rPr>
        <w:tab/>
      </w:r>
      <w:r>
        <w:rPr>
          <w:sz w:val="20"/>
          <w:szCs w:val="20"/>
        </w:rPr>
        <w:tab/>
      </w:r>
      <w:r>
        <w:rPr>
          <w:sz w:val="20"/>
          <w:szCs w:val="20"/>
        </w:rPr>
        <w:tab/>
      </w:r>
      <w:r>
        <w:rPr>
          <w:sz w:val="20"/>
          <w:szCs w:val="20"/>
        </w:rPr>
        <w:tab/>
        <w:t>с.Каратузское</w:t>
      </w:r>
      <w:r>
        <w:rPr>
          <w:sz w:val="20"/>
          <w:szCs w:val="20"/>
        </w:rPr>
        <w:tab/>
      </w:r>
      <w:r>
        <w:rPr>
          <w:sz w:val="20"/>
          <w:szCs w:val="20"/>
        </w:rPr>
        <w:tab/>
      </w:r>
      <w:r>
        <w:rPr>
          <w:sz w:val="20"/>
          <w:szCs w:val="20"/>
        </w:rPr>
        <w:tab/>
        <w:t>№ 102-П</w:t>
      </w:r>
    </w:p>
    <w:p w:rsidR="00501A93" w:rsidRDefault="00501A93" w:rsidP="00501A93">
      <w:pPr>
        <w:rPr>
          <w:sz w:val="20"/>
          <w:szCs w:val="20"/>
        </w:rPr>
      </w:pPr>
    </w:p>
    <w:p w:rsidR="00501A93" w:rsidRDefault="00501A93" w:rsidP="00501A93">
      <w:pPr>
        <w:rPr>
          <w:sz w:val="20"/>
          <w:szCs w:val="20"/>
        </w:rPr>
      </w:pPr>
      <w:r>
        <w:rPr>
          <w:sz w:val="20"/>
          <w:szCs w:val="20"/>
        </w:rPr>
        <w:t>О создании приемочной комиссии администрации Каратузского сельсовета</w:t>
      </w:r>
    </w:p>
    <w:p w:rsidR="00501A93" w:rsidRDefault="00501A93" w:rsidP="00501A93">
      <w:pPr>
        <w:jc w:val="both"/>
        <w:rPr>
          <w:sz w:val="20"/>
          <w:szCs w:val="20"/>
        </w:rPr>
      </w:pPr>
    </w:p>
    <w:p w:rsidR="00501A93" w:rsidRDefault="00501A93" w:rsidP="00501A93">
      <w:pPr>
        <w:ind w:firstLine="709"/>
        <w:jc w:val="both"/>
        <w:rPr>
          <w:sz w:val="20"/>
          <w:szCs w:val="20"/>
        </w:rPr>
      </w:pPr>
      <w:r>
        <w:rPr>
          <w:sz w:val="20"/>
          <w:szCs w:val="20"/>
        </w:rPr>
        <w:t>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Каратузского сельсовета Каратузского района Красноярского края</w:t>
      </w:r>
    </w:p>
    <w:p w:rsidR="00501A93" w:rsidRDefault="00501A93" w:rsidP="00501A93">
      <w:pPr>
        <w:ind w:firstLine="709"/>
        <w:jc w:val="both"/>
        <w:rPr>
          <w:sz w:val="20"/>
          <w:szCs w:val="20"/>
        </w:rPr>
      </w:pPr>
      <w:r>
        <w:rPr>
          <w:sz w:val="20"/>
          <w:szCs w:val="20"/>
        </w:rPr>
        <w:t>ПОСТАНОВЛЯЮ:</w:t>
      </w:r>
    </w:p>
    <w:p w:rsidR="00501A93" w:rsidRDefault="00501A93" w:rsidP="00501A93">
      <w:pPr>
        <w:numPr>
          <w:ilvl w:val="0"/>
          <w:numId w:val="19"/>
        </w:numPr>
        <w:jc w:val="both"/>
        <w:rPr>
          <w:i/>
          <w:sz w:val="20"/>
          <w:szCs w:val="20"/>
        </w:rPr>
      </w:pPr>
      <w:r>
        <w:rPr>
          <w:sz w:val="20"/>
          <w:szCs w:val="20"/>
        </w:rPr>
        <w:t>Создать приемочную комиссию администрации Каратузского сельсовета и утвердить ее состав согласно приложению № 1 к настоящему постановлению</w:t>
      </w:r>
    </w:p>
    <w:p w:rsidR="00501A93" w:rsidRDefault="00501A93" w:rsidP="00501A93">
      <w:pPr>
        <w:numPr>
          <w:ilvl w:val="0"/>
          <w:numId w:val="19"/>
        </w:numPr>
        <w:jc w:val="both"/>
        <w:rPr>
          <w:i/>
          <w:sz w:val="20"/>
          <w:szCs w:val="20"/>
        </w:rPr>
      </w:pPr>
      <w:r>
        <w:rPr>
          <w:sz w:val="20"/>
          <w:szCs w:val="20"/>
        </w:rPr>
        <w:t>Утвердить положение о приемочной комиссии согласно приложению № 2 к настоящему постановлению.</w:t>
      </w:r>
    </w:p>
    <w:p w:rsidR="00501A93" w:rsidRDefault="00501A93" w:rsidP="00501A93">
      <w:pPr>
        <w:numPr>
          <w:ilvl w:val="0"/>
          <w:numId w:val="19"/>
        </w:numPr>
        <w:jc w:val="both"/>
        <w:rPr>
          <w:i/>
          <w:sz w:val="20"/>
          <w:szCs w:val="20"/>
        </w:rPr>
      </w:pPr>
      <w:r>
        <w:rPr>
          <w:sz w:val="20"/>
          <w:szCs w:val="20"/>
        </w:rPr>
        <w:t>Признать утратившим силу постановление от 03.02.2014г. №26-П «О создании приемочной комиссии администрации Каратузского сельсовета».</w:t>
      </w:r>
    </w:p>
    <w:p w:rsidR="00501A93" w:rsidRDefault="00501A93" w:rsidP="00501A93">
      <w:pPr>
        <w:pStyle w:val="2d"/>
        <w:numPr>
          <w:ilvl w:val="0"/>
          <w:numId w:val="19"/>
        </w:numPr>
        <w:spacing w:after="0" w:line="240" w:lineRule="auto"/>
        <w:jc w:val="both"/>
        <w:rPr>
          <w:rFonts w:ascii="Times New Roman" w:hAnsi="Times New Roman"/>
          <w:i/>
          <w:sz w:val="20"/>
          <w:szCs w:val="20"/>
        </w:rPr>
      </w:pPr>
      <w:r>
        <w:rPr>
          <w:rFonts w:ascii="Times New Roman" w:hAnsi="Times New Roman"/>
          <w:sz w:val="20"/>
          <w:szCs w:val="20"/>
        </w:rPr>
        <w:t>Контроль за выполнением настоящего постановления оставляю за собой</w:t>
      </w:r>
      <w:r>
        <w:rPr>
          <w:rFonts w:ascii="Times New Roman" w:hAnsi="Times New Roman"/>
          <w:i/>
          <w:sz w:val="20"/>
          <w:szCs w:val="20"/>
        </w:rPr>
        <w:t>.</w:t>
      </w:r>
    </w:p>
    <w:p w:rsidR="00501A93" w:rsidRDefault="00501A93" w:rsidP="00501A93">
      <w:pPr>
        <w:pStyle w:val="2d"/>
        <w:numPr>
          <w:ilvl w:val="0"/>
          <w:numId w:val="19"/>
        </w:numPr>
        <w:spacing w:after="0" w:line="240" w:lineRule="auto"/>
        <w:jc w:val="both"/>
        <w:rPr>
          <w:rFonts w:ascii="Times New Roman" w:hAnsi="Times New Roman"/>
          <w:i/>
          <w:sz w:val="20"/>
          <w:szCs w:val="20"/>
        </w:rPr>
      </w:pPr>
      <w:r>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w:t>
      </w:r>
      <w:r>
        <w:rPr>
          <w:rFonts w:ascii="Times New Roman" w:hAnsi="Times New Roman"/>
          <w:i/>
          <w:sz w:val="20"/>
          <w:szCs w:val="20"/>
        </w:rPr>
        <w:t>.</w:t>
      </w:r>
    </w:p>
    <w:p w:rsidR="00501A93" w:rsidRDefault="00501A93" w:rsidP="00501A93">
      <w:pPr>
        <w:jc w:val="both"/>
        <w:rPr>
          <w:i/>
          <w:sz w:val="20"/>
          <w:szCs w:val="20"/>
        </w:rPr>
      </w:pPr>
    </w:p>
    <w:p w:rsidR="00501A93" w:rsidRDefault="00501A93" w:rsidP="00501A93">
      <w:pPr>
        <w:rPr>
          <w:sz w:val="20"/>
          <w:szCs w:val="20"/>
        </w:rPr>
      </w:pPr>
      <w:r>
        <w:rPr>
          <w:sz w:val="20"/>
          <w:szCs w:val="20"/>
        </w:rPr>
        <w:t>Глава 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А.А. Саар </w:t>
      </w:r>
    </w:p>
    <w:p w:rsidR="00501A93" w:rsidRDefault="00501A93" w:rsidP="00501A93">
      <w:pPr>
        <w:jc w:val="both"/>
        <w:rPr>
          <w:sz w:val="20"/>
          <w:szCs w:val="20"/>
        </w:rPr>
      </w:pPr>
    </w:p>
    <w:p w:rsidR="00501A93" w:rsidRDefault="00501A93" w:rsidP="00501A93">
      <w:pPr>
        <w:jc w:val="both"/>
        <w:rPr>
          <w:sz w:val="20"/>
          <w:szCs w:val="20"/>
        </w:rPr>
      </w:pPr>
    </w:p>
    <w:p w:rsidR="00501A93" w:rsidRDefault="00501A93" w:rsidP="00501A93">
      <w:pPr>
        <w:jc w:val="both"/>
        <w:rPr>
          <w:sz w:val="20"/>
          <w:szCs w:val="20"/>
        </w:rPr>
      </w:pPr>
    </w:p>
    <w:tbl>
      <w:tblPr>
        <w:tblW w:w="0" w:type="auto"/>
        <w:tblLook w:val="00A0" w:firstRow="1" w:lastRow="0" w:firstColumn="1" w:lastColumn="0" w:noHBand="0" w:noVBand="0"/>
      </w:tblPr>
      <w:tblGrid>
        <w:gridCol w:w="4785"/>
        <w:gridCol w:w="4786"/>
      </w:tblGrid>
      <w:tr w:rsidR="00501A93" w:rsidTr="00501A93">
        <w:tc>
          <w:tcPr>
            <w:tcW w:w="4785" w:type="dxa"/>
          </w:tcPr>
          <w:p w:rsidR="00501A93" w:rsidRDefault="00501A93">
            <w:pPr>
              <w:jc w:val="both"/>
              <w:rPr>
                <w:sz w:val="20"/>
                <w:szCs w:val="20"/>
              </w:rPr>
            </w:pPr>
          </w:p>
        </w:tc>
        <w:tc>
          <w:tcPr>
            <w:tcW w:w="4786" w:type="dxa"/>
            <w:hideMark/>
          </w:tcPr>
          <w:p w:rsidR="00501A93" w:rsidRDefault="00501A93">
            <w:pPr>
              <w:jc w:val="both"/>
              <w:rPr>
                <w:sz w:val="20"/>
                <w:szCs w:val="20"/>
              </w:rPr>
            </w:pPr>
            <w:r>
              <w:rPr>
                <w:sz w:val="20"/>
                <w:szCs w:val="20"/>
              </w:rPr>
              <w:t>Приложение № 1 к постановлению</w:t>
            </w:r>
            <w:r>
              <w:rPr>
                <w:i/>
                <w:sz w:val="20"/>
                <w:szCs w:val="20"/>
              </w:rPr>
              <w:t xml:space="preserve"> </w:t>
            </w:r>
            <w:r>
              <w:rPr>
                <w:sz w:val="20"/>
                <w:szCs w:val="20"/>
              </w:rPr>
              <w:t>от 16.05.2019г. № 102-П</w:t>
            </w:r>
          </w:p>
        </w:tc>
      </w:tr>
    </w:tbl>
    <w:p w:rsidR="00501A93" w:rsidRDefault="00501A93" w:rsidP="00501A93">
      <w:pPr>
        <w:jc w:val="both"/>
        <w:rPr>
          <w:b/>
          <w:sz w:val="20"/>
          <w:szCs w:val="20"/>
        </w:rPr>
      </w:pPr>
    </w:p>
    <w:p w:rsidR="00501A93" w:rsidRDefault="00501A93" w:rsidP="00501A93">
      <w:pPr>
        <w:jc w:val="center"/>
        <w:rPr>
          <w:b/>
          <w:sz w:val="20"/>
          <w:szCs w:val="20"/>
        </w:rPr>
      </w:pPr>
      <w:r>
        <w:rPr>
          <w:b/>
          <w:sz w:val="20"/>
          <w:szCs w:val="20"/>
        </w:rPr>
        <w:t>Состав приемочной комиссии администрации Каратузского сельсовета (далее – комиссия)</w:t>
      </w:r>
    </w:p>
    <w:p w:rsidR="00501A93" w:rsidRDefault="00501A93" w:rsidP="00501A93">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501A93" w:rsidTr="00501A93">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Фамилия, имя, отчество</w:t>
            </w:r>
          </w:p>
        </w:tc>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Должность</w:t>
            </w:r>
          </w:p>
        </w:tc>
        <w:tc>
          <w:tcPr>
            <w:tcW w:w="3191"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Должность в комиссии</w:t>
            </w:r>
          </w:p>
        </w:tc>
      </w:tr>
      <w:tr w:rsidR="00501A93" w:rsidTr="00501A93">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Иванова Елена Евгеньевна</w:t>
            </w:r>
          </w:p>
        </w:tc>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И.о.главного бухгалтера МБУ «Каратузская сельская централизованная бухгалтерия»</w:t>
            </w:r>
          </w:p>
        </w:tc>
        <w:tc>
          <w:tcPr>
            <w:tcW w:w="3191"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Председатель комиссии</w:t>
            </w:r>
          </w:p>
        </w:tc>
      </w:tr>
      <w:tr w:rsidR="00501A93" w:rsidTr="00501A93">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 xml:space="preserve">Матвеев </w:t>
            </w:r>
          </w:p>
          <w:p w:rsidR="00501A93" w:rsidRDefault="00501A93">
            <w:pPr>
              <w:jc w:val="center"/>
              <w:rPr>
                <w:sz w:val="20"/>
                <w:szCs w:val="20"/>
              </w:rPr>
            </w:pPr>
            <w:r>
              <w:rPr>
                <w:sz w:val="20"/>
                <w:szCs w:val="20"/>
              </w:rPr>
              <w:t>Игорь Николаевич</w:t>
            </w:r>
          </w:p>
        </w:tc>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Ведущий специалист по охране труда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hideMark/>
          </w:tcPr>
          <w:p w:rsidR="00501A93" w:rsidRDefault="00501A93">
            <w:pPr>
              <w:rPr>
                <w:i/>
                <w:sz w:val="20"/>
                <w:szCs w:val="20"/>
              </w:rPr>
            </w:pPr>
            <w:r>
              <w:rPr>
                <w:sz w:val="20"/>
                <w:szCs w:val="20"/>
              </w:rPr>
              <w:t xml:space="preserve">Заместитель председателя комиссии </w:t>
            </w:r>
          </w:p>
        </w:tc>
      </w:tr>
      <w:tr w:rsidR="00501A93" w:rsidTr="00501A93">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Матвеева Анна Александровна</w:t>
            </w:r>
          </w:p>
        </w:tc>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Ведущий специалист по правовым вопросам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Секретарь комиссии</w:t>
            </w:r>
          </w:p>
        </w:tc>
      </w:tr>
      <w:tr w:rsidR="00501A93" w:rsidTr="00501A93">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Зайкина Елена Александровна</w:t>
            </w:r>
          </w:p>
        </w:tc>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Ведущий специалист по организационно-массовой работе, архиву и кадрам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Член комиссии</w:t>
            </w:r>
          </w:p>
        </w:tc>
      </w:tr>
      <w:tr w:rsidR="00501A93" w:rsidTr="00501A93">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Асалбеков Махбатшо Давлатшоевич</w:t>
            </w:r>
          </w:p>
        </w:tc>
        <w:tc>
          <w:tcPr>
            <w:tcW w:w="3190" w:type="dxa"/>
            <w:tcBorders>
              <w:top w:val="single" w:sz="4" w:space="0" w:color="000000"/>
              <w:left w:val="single" w:sz="4" w:space="0" w:color="000000"/>
              <w:bottom w:val="single" w:sz="4" w:space="0" w:color="000000"/>
              <w:right w:val="single" w:sz="4" w:space="0" w:color="000000"/>
            </w:tcBorders>
            <w:hideMark/>
          </w:tcPr>
          <w:p w:rsidR="00501A93" w:rsidRDefault="00501A93">
            <w:pPr>
              <w:jc w:val="center"/>
              <w:rPr>
                <w:sz w:val="20"/>
                <w:szCs w:val="20"/>
              </w:rPr>
            </w:pPr>
            <w:r>
              <w:rPr>
                <w:sz w:val="20"/>
                <w:szCs w:val="20"/>
              </w:rPr>
              <w:t>Начальник службы благоустройства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hideMark/>
          </w:tcPr>
          <w:p w:rsidR="00501A93" w:rsidRDefault="00501A93">
            <w:pPr>
              <w:rPr>
                <w:sz w:val="20"/>
                <w:szCs w:val="20"/>
              </w:rPr>
            </w:pPr>
            <w:r>
              <w:rPr>
                <w:sz w:val="20"/>
                <w:szCs w:val="20"/>
              </w:rPr>
              <w:t>Член комиссии</w:t>
            </w:r>
          </w:p>
        </w:tc>
      </w:tr>
    </w:tbl>
    <w:p w:rsidR="00501A93" w:rsidRDefault="00501A93" w:rsidP="00501A93">
      <w:pPr>
        <w:rPr>
          <w:sz w:val="20"/>
          <w:szCs w:val="20"/>
        </w:rPr>
        <w:sectPr w:rsidR="00501A93">
          <w:pgSz w:w="11906" w:h="16838"/>
          <w:pgMar w:top="1134" w:right="850" w:bottom="1134" w:left="1701" w:header="708" w:footer="708" w:gutter="0"/>
          <w:pgNumType w:start="1"/>
          <w:cols w:space="720"/>
        </w:sectPr>
      </w:pPr>
    </w:p>
    <w:tbl>
      <w:tblPr>
        <w:tblW w:w="0" w:type="auto"/>
        <w:tblLook w:val="00A0" w:firstRow="1" w:lastRow="0" w:firstColumn="1" w:lastColumn="0" w:noHBand="0" w:noVBand="0"/>
      </w:tblPr>
      <w:tblGrid>
        <w:gridCol w:w="4785"/>
        <w:gridCol w:w="4786"/>
      </w:tblGrid>
      <w:tr w:rsidR="00501A93" w:rsidTr="00501A93">
        <w:tc>
          <w:tcPr>
            <w:tcW w:w="4785" w:type="dxa"/>
          </w:tcPr>
          <w:p w:rsidR="00501A93" w:rsidRDefault="00501A93">
            <w:pPr>
              <w:jc w:val="both"/>
              <w:rPr>
                <w:sz w:val="20"/>
                <w:szCs w:val="20"/>
              </w:rPr>
            </w:pPr>
          </w:p>
        </w:tc>
        <w:tc>
          <w:tcPr>
            <w:tcW w:w="4786" w:type="dxa"/>
            <w:hideMark/>
          </w:tcPr>
          <w:p w:rsidR="00501A93" w:rsidRDefault="00501A93">
            <w:pPr>
              <w:jc w:val="both"/>
              <w:rPr>
                <w:sz w:val="20"/>
                <w:szCs w:val="20"/>
              </w:rPr>
            </w:pPr>
            <w:r>
              <w:rPr>
                <w:sz w:val="20"/>
                <w:szCs w:val="20"/>
              </w:rPr>
              <w:t>Приложение № 2 к постановлению  от 16.05.2019г. № 102-П</w:t>
            </w:r>
          </w:p>
        </w:tc>
      </w:tr>
    </w:tbl>
    <w:p w:rsidR="00501A93" w:rsidRDefault="00501A93" w:rsidP="00501A93">
      <w:pPr>
        <w:jc w:val="center"/>
        <w:rPr>
          <w:b/>
          <w:sz w:val="20"/>
          <w:szCs w:val="20"/>
        </w:rPr>
      </w:pPr>
    </w:p>
    <w:p w:rsidR="00501A93" w:rsidRDefault="00501A93" w:rsidP="00501A93">
      <w:pPr>
        <w:jc w:val="center"/>
        <w:rPr>
          <w:b/>
          <w:i/>
          <w:sz w:val="20"/>
          <w:szCs w:val="20"/>
        </w:rPr>
      </w:pPr>
      <w:r>
        <w:rPr>
          <w:b/>
          <w:sz w:val="20"/>
          <w:szCs w:val="20"/>
        </w:rPr>
        <w:t>Положение о приемочной комиссии администрации Каратузского сельсовета</w:t>
      </w:r>
      <w:r>
        <w:rPr>
          <w:b/>
          <w:i/>
          <w:sz w:val="20"/>
          <w:szCs w:val="20"/>
        </w:rPr>
        <w:t xml:space="preserve"> </w:t>
      </w:r>
    </w:p>
    <w:p w:rsidR="00501A93" w:rsidRDefault="00501A93" w:rsidP="00501A93">
      <w:pPr>
        <w:jc w:val="center"/>
        <w:rPr>
          <w:b/>
          <w:sz w:val="20"/>
          <w:szCs w:val="20"/>
        </w:rPr>
      </w:pPr>
    </w:p>
    <w:p w:rsidR="00501A93" w:rsidRDefault="00501A93" w:rsidP="00501A93">
      <w:pPr>
        <w:numPr>
          <w:ilvl w:val="0"/>
          <w:numId w:val="20"/>
        </w:numPr>
        <w:contextualSpacing/>
        <w:jc w:val="center"/>
        <w:rPr>
          <w:b/>
          <w:sz w:val="20"/>
          <w:szCs w:val="20"/>
          <w:lang w:eastAsia="en-US"/>
        </w:rPr>
      </w:pPr>
      <w:r>
        <w:rPr>
          <w:b/>
          <w:sz w:val="20"/>
          <w:szCs w:val="20"/>
          <w:lang w:eastAsia="en-US"/>
        </w:rPr>
        <w:t>Общие положения</w:t>
      </w:r>
    </w:p>
    <w:p w:rsidR="00501A93" w:rsidRDefault="00501A93" w:rsidP="00501A93">
      <w:pPr>
        <w:autoSpaceDE w:val="0"/>
        <w:autoSpaceDN w:val="0"/>
        <w:adjustRightInd w:val="0"/>
        <w:ind w:firstLine="709"/>
        <w:contextualSpacing/>
        <w:jc w:val="both"/>
        <w:rPr>
          <w:rFonts w:eastAsia="Calibri"/>
          <w:sz w:val="20"/>
          <w:szCs w:val="20"/>
          <w:lang w:eastAsia="en-US"/>
        </w:rPr>
      </w:pPr>
      <w:r>
        <w:rPr>
          <w:rFonts w:eastAsia="Calibri"/>
          <w:sz w:val="20"/>
          <w:szCs w:val="20"/>
          <w:lang w:eastAsia="en-US"/>
        </w:rPr>
        <w:t xml:space="preserve">1.1. Положением о приемочной комиссии </w:t>
      </w:r>
      <w:r>
        <w:rPr>
          <w:sz w:val="20"/>
          <w:szCs w:val="20"/>
          <w:lang w:eastAsia="en-US"/>
        </w:rPr>
        <w:t>администрации Каратузского сельсовета (далее –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p>
    <w:p w:rsidR="00501A93" w:rsidRDefault="00501A93" w:rsidP="00501A93">
      <w:pPr>
        <w:autoSpaceDE w:val="0"/>
        <w:autoSpaceDN w:val="0"/>
        <w:adjustRightInd w:val="0"/>
        <w:ind w:firstLine="709"/>
        <w:contextualSpacing/>
        <w:jc w:val="both"/>
        <w:rPr>
          <w:rFonts w:eastAsia="Calibri"/>
          <w:sz w:val="20"/>
          <w:szCs w:val="20"/>
          <w:lang w:eastAsia="en-US"/>
        </w:rPr>
      </w:pPr>
      <w:r>
        <w:rPr>
          <w:rFonts w:eastAsia="Calibri"/>
          <w:sz w:val="20"/>
          <w:szCs w:val="20"/>
          <w:lang w:eastAsia="en-US"/>
        </w:rPr>
        <w:t>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 работы, оказанной услуги,а также отдельных этапов исполнения контракта.</w:t>
      </w:r>
    </w:p>
    <w:p w:rsidR="00501A93" w:rsidRDefault="00501A93" w:rsidP="00501A93">
      <w:pPr>
        <w:ind w:firstLine="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Состав комиссии и порядок ее формирования</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 xml:space="preserve">Число членов комиссии, включая председателя комиссии, составляет </w:t>
      </w:r>
      <w:r>
        <w:rPr>
          <w:rFonts w:eastAsia="Calibri"/>
          <w:i/>
          <w:sz w:val="20"/>
          <w:szCs w:val="20"/>
          <w:lang w:eastAsia="en-US"/>
        </w:rPr>
        <w:t>5</w:t>
      </w:r>
      <w:r>
        <w:rPr>
          <w:rFonts w:eastAsia="Calibri"/>
          <w:sz w:val="20"/>
          <w:szCs w:val="20"/>
          <w:lang w:eastAsia="en-US"/>
        </w:rPr>
        <w:t xml:space="preserve"> человек.</w:t>
      </w:r>
    </w:p>
    <w:p w:rsidR="00501A93" w:rsidRDefault="00501A93" w:rsidP="00501A93">
      <w:pPr>
        <w:tabs>
          <w:tab w:val="left" w:pos="0"/>
        </w:tabs>
        <w:ind w:firstLine="709"/>
        <w:contextualSpacing/>
        <w:jc w:val="both"/>
        <w:rPr>
          <w:rFonts w:eastAsia="Calibri"/>
          <w:sz w:val="20"/>
          <w:szCs w:val="20"/>
          <w:lang w:eastAsia="en-US"/>
        </w:rPr>
      </w:pPr>
      <w:r>
        <w:rPr>
          <w:rFonts w:eastAsia="Calibri"/>
          <w:sz w:val="20"/>
          <w:szCs w:val="20"/>
          <w:lang w:eastAsia="en-US"/>
        </w:rPr>
        <w:t>Состав комиссии утверждается постановлением Главы администрации Каратузского сельсовета</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формируется в следующем составе:</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председатель комиссии – 1 человек;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заместитель председателя комиссии – 1 человек;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секретарь комиссии – 1 человек;</w:t>
      </w:r>
    </w:p>
    <w:p w:rsidR="00501A93" w:rsidRDefault="00501A93" w:rsidP="00501A93">
      <w:pPr>
        <w:ind w:left="709"/>
        <w:contextualSpacing/>
        <w:jc w:val="both"/>
        <w:rPr>
          <w:rFonts w:eastAsia="Calibri"/>
          <w:sz w:val="20"/>
          <w:szCs w:val="20"/>
          <w:lang w:eastAsia="en-US"/>
        </w:rPr>
      </w:pPr>
      <w:r>
        <w:rPr>
          <w:rFonts w:eastAsia="Calibri"/>
          <w:sz w:val="20"/>
          <w:szCs w:val="20"/>
          <w:lang w:eastAsia="en-US"/>
        </w:rPr>
        <w:t>члены комиссии – 2</w:t>
      </w:r>
      <w:r>
        <w:rPr>
          <w:rFonts w:eastAsia="Calibri"/>
          <w:i/>
          <w:sz w:val="20"/>
          <w:szCs w:val="20"/>
          <w:lang w:eastAsia="en-US"/>
        </w:rPr>
        <w:t xml:space="preserve"> </w:t>
      </w:r>
      <w:r>
        <w:rPr>
          <w:rFonts w:eastAsia="Calibri"/>
          <w:sz w:val="20"/>
          <w:szCs w:val="20"/>
          <w:lang w:eastAsia="en-US"/>
        </w:rPr>
        <w:t>человека.</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Замена члена комиссии производится путем внесения изменений в акт о создании комиссии.</w:t>
      </w:r>
    </w:p>
    <w:p w:rsidR="00501A93" w:rsidRDefault="00501A93" w:rsidP="00501A93">
      <w:pPr>
        <w:ind w:left="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Организация деятельности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501A93" w:rsidRDefault="00501A93" w:rsidP="00501A93">
      <w:pPr>
        <w:tabs>
          <w:tab w:val="left" w:pos="0"/>
        </w:tabs>
        <w:ind w:firstLine="709"/>
        <w:contextualSpacing/>
        <w:jc w:val="both"/>
        <w:rPr>
          <w:rFonts w:eastAsia="Calibri"/>
          <w:sz w:val="20"/>
          <w:szCs w:val="20"/>
          <w:lang w:eastAsia="en-US"/>
        </w:rPr>
      </w:pPr>
      <w:r>
        <w:rPr>
          <w:color w:val="000000"/>
          <w:sz w:val="20"/>
          <w:szCs w:val="20"/>
          <w:shd w:val="clear" w:color="auto" w:fill="FFFFFF"/>
          <w:lang w:eastAsia="en-US"/>
        </w:rPr>
        <w:t>Председатель уведомляет членов комиссии об очередном заседании комиссии не позднее,  чем за 3 дня до дня заседания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В случае отсутствия председателя комиссии его функции осуществляет заместитель председателя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lang w:eastAsia="en-US"/>
        </w:rPr>
        <w:t>Се</w:t>
      </w:r>
      <w:r>
        <w:rPr>
          <w:color w:val="000000"/>
          <w:sz w:val="20"/>
          <w:szCs w:val="20"/>
          <w:shd w:val="clear" w:color="auto" w:fill="FFFFFF"/>
          <w:lang w:eastAsia="en-US"/>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501A93" w:rsidRDefault="00501A93" w:rsidP="00501A93">
      <w:pPr>
        <w:numPr>
          <w:ilvl w:val="1"/>
          <w:numId w:val="20"/>
        </w:numPr>
        <w:tabs>
          <w:tab w:val="num" w:pos="0"/>
        </w:tabs>
        <w:contextualSpacing/>
        <w:jc w:val="both"/>
        <w:rPr>
          <w:rFonts w:eastAsia="Calibri"/>
          <w:sz w:val="20"/>
          <w:szCs w:val="20"/>
          <w:lang w:eastAsia="en-US"/>
        </w:rPr>
      </w:pPr>
      <w:r>
        <w:rPr>
          <w:color w:val="000000"/>
          <w:sz w:val="20"/>
          <w:szCs w:val="20"/>
          <w:shd w:val="clear" w:color="auto" w:fill="FFFFFF"/>
          <w:lang w:eastAsia="en-US"/>
        </w:rPr>
        <w:t xml:space="preserve">Формой деятельности комиссии является заседание. </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Члены комиссии осуществляют свои полномочия лично, передача членами комиссии своих полномочий другим лицам запрещается.</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Комиссия принимает решения открытым голосованием, простым большинством голосов.</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Каждый член комиссии имеет один голос. В случае равенства голосов голос председателя комиссии является решающим.</w:t>
      </w:r>
    </w:p>
    <w:p w:rsidR="00501A93" w:rsidRDefault="00501A93" w:rsidP="00501A93">
      <w:pPr>
        <w:numPr>
          <w:ilvl w:val="1"/>
          <w:numId w:val="20"/>
        </w:numPr>
        <w:tabs>
          <w:tab w:val="num" w:pos="0"/>
        </w:tabs>
        <w:contextualSpacing/>
        <w:jc w:val="both"/>
        <w:rPr>
          <w:rFonts w:eastAsia="Calibri"/>
          <w:sz w:val="20"/>
          <w:szCs w:val="20"/>
          <w:lang w:eastAsia="en-US"/>
        </w:rPr>
      </w:pPr>
      <w:r>
        <w:rPr>
          <w:rFonts w:eastAsia="Calibri"/>
          <w:sz w:val="20"/>
          <w:szCs w:val="20"/>
          <w:lang w:eastAsia="en-US"/>
        </w:rPr>
        <w:t>По итогам проведения приемки работ может быть принято одно из следующих решений:</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501A93" w:rsidRDefault="00501A93" w:rsidP="00501A93">
      <w:pPr>
        <w:autoSpaceDE w:val="0"/>
        <w:autoSpaceDN w:val="0"/>
        <w:adjustRightInd w:val="0"/>
        <w:ind w:firstLine="540"/>
        <w:jc w:val="both"/>
        <w:rPr>
          <w:sz w:val="20"/>
          <w:szCs w:val="20"/>
        </w:rPr>
      </w:pPr>
      <w:r>
        <w:rPr>
          <w:sz w:val="20"/>
          <w:szCs w:val="20"/>
        </w:rPr>
        <w:t>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и устранено поставщиком (подрядчиком, исполнителем) в случае устранения поставщиком (подрядчиком, исполнителем);</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3.11. Решения комиссии оформляются протоколом, который подписывается членами комиссии, участвующими в приемке отдельного этапа исполнения контракта (товара, работы услуги) и согласными с соответствующими решениями комиссии.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Если член комиссии имеет особое мнение, оно заносится в протокол  комиссии за подписью этого члена приемочной комиссии.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3.12. Протокол приемочной комиссии по проведению приемки отдельного этапа исполнения контракта (товара, работы, услуги) по контракту должен содержать: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lastRenderedPageBreak/>
        <w:t xml:space="preserve">дату и место проведения приемки отдельного этапа исполнения контракта (товара, работы, услуги) по контракту;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реквизиты соответствующего контракта;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список присутствующих на заседании членов комиссии;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решение о возможности или о невозможности приемки отдельного этапа исполнения контракта (товара, работы, услуги);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перечень замечаний, которые были выявлены по итогам приемки отдельного этапа исполнения контракта (товара, работы, услуги), и перечень рекомендаций и предложений по их реализации;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результаты голосования по итогам приемки отдельного этапа исполнения контракта (товара, работы, услуги);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3.13. Если по итогам приемки товаров (работ, услуг) будет принято </w:t>
      </w:r>
      <w:r>
        <w:rPr>
          <w:rFonts w:eastAsia="Calibri"/>
          <w:sz w:val="20"/>
          <w:szCs w:val="20"/>
          <w:lang w:eastAsia="en-US"/>
        </w:rPr>
        <w:br/>
        <w:t xml:space="preserve">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услуги) составляется не менее чем в двух экземплярах, один из которых передается (направляется) поставщику (подрядчику, исполнителю). </w:t>
      </w:r>
    </w:p>
    <w:p w:rsidR="00501A93" w:rsidRDefault="00501A93" w:rsidP="00501A93">
      <w:pPr>
        <w:ind w:firstLine="709"/>
        <w:contextualSpacing/>
        <w:jc w:val="both"/>
        <w:rPr>
          <w:rFonts w:eastAsia="Calibr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Функции комиссии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Комиссия осуществляет следующие функции: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 xml:space="preserve">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 </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выносит заключение по результатам проведенной приемки результата отдельного этапа исполнения контракта (поставленного товара, выполненной  работы, оказанной услуги) и в случае их соответствия условиям контракта составляет акт приемки-передачи результата отдельного этапа исполнения контракта (товара, работы, услуги);</w:t>
      </w:r>
    </w:p>
    <w:p w:rsidR="00501A93" w:rsidRDefault="00501A93" w:rsidP="00501A93">
      <w:pPr>
        <w:ind w:firstLine="709"/>
        <w:contextualSpacing/>
        <w:jc w:val="both"/>
        <w:rPr>
          <w:rFonts w:eastAsia="Calibri"/>
          <w:i/>
          <w:sz w:val="20"/>
          <w:szCs w:val="20"/>
          <w:lang w:eastAsia="en-US"/>
        </w:rPr>
      </w:pPr>
    </w:p>
    <w:p w:rsidR="00501A93" w:rsidRDefault="00501A93" w:rsidP="00501A93">
      <w:pPr>
        <w:numPr>
          <w:ilvl w:val="0"/>
          <w:numId w:val="20"/>
        </w:numPr>
        <w:contextualSpacing/>
        <w:jc w:val="center"/>
        <w:rPr>
          <w:rFonts w:eastAsia="Calibri"/>
          <w:b/>
          <w:sz w:val="20"/>
          <w:szCs w:val="20"/>
          <w:lang w:eastAsia="en-US"/>
        </w:rPr>
      </w:pPr>
      <w:r>
        <w:rPr>
          <w:rFonts w:eastAsia="Calibri"/>
          <w:b/>
          <w:sz w:val="20"/>
          <w:szCs w:val="20"/>
          <w:lang w:eastAsia="en-US"/>
        </w:rPr>
        <w:t>Ответственность членов комиссии</w:t>
      </w:r>
    </w:p>
    <w:p w:rsidR="00501A93" w:rsidRDefault="00501A93" w:rsidP="00501A93">
      <w:pPr>
        <w:ind w:firstLine="709"/>
        <w:contextualSpacing/>
        <w:jc w:val="both"/>
        <w:rPr>
          <w:rFonts w:eastAsia="Calibri"/>
          <w:sz w:val="20"/>
          <w:szCs w:val="20"/>
          <w:lang w:eastAsia="en-US"/>
        </w:rPr>
      </w:pPr>
      <w:r>
        <w:rPr>
          <w:rFonts w:eastAsia="Calibri"/>
          <w:sz w:val="20"/>
          <w:szCs w:val="20"/>
          <w:lang w:eastAsia="en-US"/>
        </w:rPr>
        <w:t>Члены комиссии при осуществлении своих полномочий несут ответственность в соответствии с законодательством Российской Федерации.</w:t>
      </w: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7F0DE6" w:rsidRDefault="007F0DE6" w:rsidP="007F0DE6">
      <w:pPr>
        <w:pStyle w:val="afb"/>
        <w:jc w:val="center"/>
        <w:rPr>
          <w:rFonts w:ascii="Times New Roman" w:hAnsi="Times New Roman" w:cs="Times New Roman"/>
          <w:sz w:val="20"/>
          <w:szCs w:val="20"/>
        </w:rPr>
      </w:pPr>
      <w:r>
        <w:rPr>
          <w:rFonts w:ascii="Times New Roman" w:hAnsi="Times New Roman" w:cs="Times New Roman"/>
          <w:sz w:val="20"/>
          <w:szCs w:val="20"/>
        </w:rPr>
        <w:t>АДМИНИСТРАЦИЯ КАРАТУЗСКОГО СЕЛЬСОВЕТА</w:t>
      </w:r>
    </w:p>
    <w:p w:rsidR="007F0DE6" w:rsidRDefault="007F0DE6" w:rsidP="007F0DE6">
      <w:pPr>
        <w:pStyle w:val="afb"/>
        <w:jc w:val="center"/>
        <w:rPr>
          <w:rFonts w:ascii="Times New Roman" w:hAnsi="Times New Roman" w:cs="Times New Roman"/>
          <w:sz w:val="20"/>
          <w:szCs w:val="20"/>
        </w:rPr>
      </w:pPr>
    </w:p>
    <w:p w:rsidR="007F0DE6" w:rsidRDefault="007F0DE6" w:rsidP="007F0DE6">
      <w:pPr>
        <w:pStyle w:val="afb"/>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7F0DE6" w:rsidRDefault="007F0DE6" w:rsidP="007F0DE6">
      <w:pPr>
        <w:pStyle w:val="afb"/>
        <w:jc w:val="center"/>
        <w:rPr>
          <w:rFonts w:ascii="Times New Roman" w:hAnsi="Times New Roman" w:cs="Times New Roman"/>
          <w:sz w:val="20"/>
          <w:szCs w:val="20"/>
        </w:rPr>
      </w:pPr>
    </w:p>
    <w:p w:rsidR="007F0DE6" w:rsidRDefault="007F0DE6" w:rsidP="007F0DE6">
      <w:pPr>
        <w:pStyle w:val="afb"/>
        <w:jc w:val="center"/>
        <w:rPr>
          <w:rFonts w:ascii="Times New Roman" w:hAnsi="Times New Roman" w:cs="Times New Roman"/>
          <w:sz w:val="20"/>
          <w:szCs w:val="20"/>
        </w:rPr>
      </w:pPr>
      <w:r>
        <w:rPr>
          <w:rFonts w:ascii="Times New Roman" w:hAnsi="Times New Roman" w:cs="Times New Roman"/>
          <w:sz w:val="20"/>
          <w:szCs w:val="20"/>
        </w:rPr>
        <w:t>16.05.2019г.                                 с. Каратузское                                       №103-П</w:t>
      </w:r>
    </w:p>
    <w:p w:rsidR="007F0DE6" w:rsidRDefault="007F0DE6" w:rsidP="007F0DE6">
      <w:pPr>
        <w:pStyle w:val="afb"/>
        <w:rPr>
          <w:rFonts w:ascii="Times New Roman" w:hAnsi="Times New Roman" w:cs="Times New Roman"/>
          <w:sz w:val="20"/>
          <w:szCs w:val="20"/>
        </w:rPr>
      </w:pPr>
    </w:p>
    <w:p w:rsidR="007F0DE6" w:rsidRDefault="007F0DE6" w:rsidP="007F0DE6">
      <w:pPr>
        <w:jc w:val="both"/>
        <w:rPr>
          <w:sz w:val="20"/>
          <w:szCs w:val="20"/>
        </w:rPr>
      </w:pPr>
      <w:r>
        <w:rPr>
          <w:sz w:val="20"/>
          <w:szCs w:val="20"/>
        </w:rPr>
        <w:t>Об обеспечении безопасности людей на водных объектах в летний период 2019  года на территории МО «Каратузский сельсовет»</w:t>
      </w:r>
    </w:p>
    <w:p w:rsidR="007F0DE6" w:rsidRDefault="007F0DE6" w:rsidP="007F0DE6">
      <w:pPr>
        <w:pStyle w:val="afb"/>
        <w:ind w:right="-119" w:firstLine="708"/>
        <w:jc w:val="both"/>
        <w:rPr>
          <w:rFonts w:ascii="Times New Roman" w:hAnsi="Times New Roman" w:cs="Times New Roman"/>
          <w:sz w:val="20"/>
          <w:szCs w:val="20"/>
        </w:rPr>
      </w:pPr>
      <w:r>
        <w:rPr>
          <w:rFonts w:ascii="Times New Roman" w:hAnsi="Times New Roman" w:cs="Times New Roman"/>
          <w:sz w:val="20"/>
          <w:szCs w:val="20"/>
        </w:rPr>
        <w:t>В целях обеспечения безопасности людей на водных объектах в летний период 2019 года на территории МО «Каратузский сельсовет», во исполнение постановления администрации Каратузского сельсовета от 29.04.2019 года № 377-п «Об обеспечении безопасности людей на водных объектах Каратузского района в летний период 2019 года», руководствуясь действующим законодательством, в связи с отсутствием оборудования и невозможностью проведения санитарно-эпидемиологической экспертизы водных объектов на территории Каратузского сельсовета ПОСТАНОВЛЯЮ:</w:t>
      </w:r>
    </w:p>
    <w:p w:rsidR="007F0DE6" w:rsidRDefault="007F0DE6" w:rsidP="007F0DE6">
      <w:pPr>
        <w:numPr>
          <w:ilvl w:val="0"/>
          <w:numId w:val="21"/>
        </w:numPr>
        <w:ind w:left="284" w:hanging="284"/>
        <w:jc w:val="both"/>
        <w:rPr>
          <w:sz w:val="20"/>
          <w:szCs w:val="20"/>
        </w:rPr>
      </w:pPr>
      <w:r>
        <w:rPr>
          <w:sz w:val="20"/>
          <w:szCs w:val="20"/>
        </w:rPr>
        <w:t>Утвердить план мероприятий по охране здоровья и жизни людей на водных объектах Каратузского сельсовета в летний период 2019 года, (приложение №1).</w:t>
      </w:r>
    </w:p>
    <w:p w:rsidR="007F0DE6" w:rsidRDefault="007F0DE6" w:rsidP="007F0DE6">
      <w:pPr>
        <w:numPr>
          <w:ilvl w:val="0"/>
          <w:numId w:val="21"/>
        </w:numPr>
        <w:ind w:left="284" w:hanging="284"/>
        <w:jc w:val="both"/>
        <w:rPr>
          <w:sz w:val="20"/>
          <w:szCs w:val="20"/>
        </w:rPr>
      </w:pPr>
      <w:r>
        <w:rPr>
          <w:sz w:val="20"/>
          <w:szCs w:val="20"/>
        </w:rPr>
        <w:t>Создать манёвренную группу экстренного реагирования по охране здоровья и жизни людей на водных объектах Каратузского сельсовета в летний период 2019 года, (приложение  № 2).</w:t>
      </w:r>
    </w:p>
    <w:p w:rsidR="007F0DE6" w:rsidRDefault="007F0DE6" w:rsidP="007F0DE6">
      <w:pPr>
        <w:numPr>
          <w:ilvl w:val="0"/>
          <w:numId w:val="21"/>
        </w:numPr>
        <w:ind w:left="284" w:hanging="284"/>
        <w:jc w:val="both"/>
        <w:rPr>
          <w:sz w:val="20"/>
          <w:szCs w:val="20"/>
        </w:rPr>
      </w:pPr>
      <w:r>
        <w:rPr>
          <w:sz w:val="20"/>
          <w:szCs w:val="20"/>
        </w:rPr>
        <w:t>Поручить лицам состава манёвренной группы с участием сотрудника правоохранительных органов (по согласованию) проводить рейды, согласно утвержденного графика (приложение  № 3).</w:t>
      </w:r>
    </w:p>
    <w:p w:rsidR="007F0DE6" w:rsidRDefault="007F0DE6" w:rsidP="007F0DE6">
      <w:pPr>
        <w:numPr>
          <w:ilvl w:val="0"/>
          <w:numId w:val="21"/>
        </w:numPr>
        <w:ind w:left="284" w:hanging="284"/>
        <w:jc w:val="both"/>
        <w:rPr>
          <w:sz w:val="20"/>
          <w:szCs w:val="20"/>
        </w:rPr>
      </w:pPr>
      <w:r>
        <w:rPr>
          <w:sz w:val="20"/>
          <w:szCs w:val="20"/>
        </w:rPr>
        <w:lastRenderedPageBreak/>
        <w:t>Запретить купание в береговой зоне р. Каратузка в черте населенного пункта, произвести установку информационных знаков о запрете купания.</w:t>
      </w:r>
    </w:p>
    <w:p w:rsidR="007F0DE6" w:rsidRDefault="007F0DE6" w:rsidP="007F0DE6">
      <w:pPr>
        <w:numPr>
          <w:ilvl w:val="0"/>
          <w:numId w:val="21"/>
        </w:numPr>
        <w:ind w:left="284" w:hanging="284"/>
        <w:jc w:val="both"/>
        <w:rPr>
          <w:sz w:val="20"/>
          <w:szCs w:val="20"/>
        </w:rPr>
      </w:pPr>
      <w:r>
        <w:rPr>
          <w:sz w:val="20"/>
          <w:szCs w:val="20"/>
        </w:rPr>
        <w:t>Контроль над исполнением настоящего постановления оставляю за собой.</w:t>
      </w:r>
    </w:p>
    <w:p w:rsidR="007F0DE6" w:rsidRDefault="007F0DE6" w:rsidP="007F0DE6">
      <w:pPr>
        <w:numPr>
          <w:ilvl w:val="0"/>
          <w:numId w:val="21"/>
        </w:numPr>
        <w:ind w:left="284" w:hanging="284"/>
        <w:jc w:val="both"/>
        <w:rPr>
          <w:sz w:val="20"/>
          <w:szCs w:val="20"/>
        </w:rPr>
      </w:pPr>
      <w:r>
        <w:rPr>
          <w:sz w:val="20"/>
          <w:szCs w:val="20"/>
        </w:rPr>
        <w:t>Опубликовать настоящее постановление в печатном издании органа местного самоуправления Каратузский сельсовет «Каратузский вестник».</w:t>
      </w:r>
    </w:p>
    <w:p w:rsidR="007F0DE6" w:rsidRDefault="007F0DE6" w:rsidP="007F0DE6">
      <w:pPr>
        <w:numPr>
          <w:ilvl w:val="0"/>
          <w:numId w:val="21"/>
        </w:numPr>
        <w:ind w:left="284" w:hanging="284"/>
        <w:jc w:val="both"/>
        <w:rPr>
          <w:sz w:val="20"/>
          <w:szCs w:val="20"/>
        </w:rPr>
      </w:pPr>
      <w:r>
        <w:rPr>
          <w:sz w:val="20"/>
          <w:szCs w:val="20"/>
        </w:rPr>
        <w:t>Постановление вступает в силу в день, следующий за днём его  официального опубликования в периодическом печатном  издании «Каратузский вестник».</w:t>
      </w:r>
    </w:p>
    <w:p w:rsidR="007F0DE6" w:rsidRDefault="007F0DE6" w:rsidP="007F0DE6">
      <w:pPr>
        <w:pStyle w:val="afb"/>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7F0DE6" w:rsidRDefault="007F0DE6" w:rsidP="007F0DE6">
      <w:pPr>
        <w:pStyle w:val="afb"/>
        <w:rPr>
          <w:rFonts w:ascii="Times New Roman" w:hAnsi="Times New Roman" w:cs="Times New Roman"/>
          <w:sz w:val="20"/>
          <w:szCs w:val="20"/>
        </w:rPr>
      </w:pPr>
      <w:r>
        <w:rPr>
          <w:rFonts w:ascii="Times New Roman" w:hAnsi="Times New Roman" w:cs="Times New Roman"/>
          <w:sz w:val="20"/>
          <w:szCs w:val="20"/>
        </w:rPr>
        <w:t>Глава Каратузского сельсовета                                                             А.А. Саар</w:t>
      </w:r>
    </w:p>
    <w:p w:rsidR="007F0DE6" w:rsidRDefault="007F0DE6" w:rsidP="007F0DE6">
      <w:pPr>
        <w:tabs>
          <w:tab w:val="left" w:pos="1671"/>
        </w:tabs>
        <w:rPr>
          <w:rFonts w:asciiTheme="minorHAnsi" w:hAnsiTheme="minorHAnsi" w:cstheme="minorBidi"/>
          <w:sz w:val="20"/>
          <w:szCs w:val="20"/>
        </w:rPr>
      </w:pPr>
      <w:r>
        <w:rPr>
          <w:sz w:val="20"/>
          <w:szCs w:val="20"/>
        </w:rPr>
        <w:tab/>
      </w:r>
    </w:p>
    <w:p w:rsidR="007F0DE6" w:rsidRDefault="007F0DE6" w:rsidP="007F0DE6">
      <w:pPr>
        <w:jc w:val="right"/>
        <w:rPr>
          <w:sz w:val="20"/>
          <w:szCs w:val="20"/>
        </w:rPr>
      </w:pPr>
    </w:p>
    <w:p w:rsidR="007F0DE6" w:rsidRDefault="007F0DE6" w:rsidP="007F0DE6">
      <w:pPr>
        <w:jc w:val="right"/>
        <w:rPr>
          <w:sz w:val="20"/>
          <w:szCs w:val="20"/>
        </w:rPr>
      </w:pPr>
      <w:r>
        <w:rPr>
          <w:sz w:val="20"/>
          <w:szCs w:val="20"/>
        </w:rPr>
        <w:t>Приложение № 1 к постановлению</w:t>
      </w:r>
    </w:p>
    <w:p w:rsidR="007F0DE6" w:rsidRDefault="007F0DE6" w:rsidP="007F0DE6">
      <w:pPr>
        <w:jc w:val="right"/>
        <w:rPr>
          <w:sz w:val="20"/>
          <w:szCs w:val="20"/>
        </w:rPr>
      </w:pPr>
      <w:r>
        <w:rPr>
          <w:sz w:val="20"/>
          <w:szCs w:val="20"/>
        </w:rPr>
        <w:t>№</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103–П от 16.05.2019г.</w:t>
      </w:r>
    </w:p>
    <w:p w:rsidR="007F0DE6" w:rsidRDefault="007F0DE6" w:rsidP="007F0DE6">
      <w:pPr>
        <w:jc w:val="center"/>
        <w:rPr>
          <w:sz w:val="20"/>
          <w:szCs w:val="20"/>
        </w:rPr>
      </w:pPr>
    </w:p>
    <w:p w:rsidR="007F0DE6" w:rsidRDefault="007F0DE6" w:rsidP="007F0DE6">
      <w:pPr>
        <w:tabs>
          <w:tab w:val="left" w:pos="6390"/>
        </w:tabs>
        <w:jc w:val="center"/>
        <w:rPr>
          <w:sz w:val="20"/>
          <w:szCs w:val="20"/>
        </w:rPr>
      </w:pPr>
      <w:r>
        <w:rPr>
          <w:sz w:val="20"/>
          <w:szCs w:val="20"/>
        </w:rPr>
        <w:t>ПЛАН</w:t>
      </w:r>
    </w:p>
    <w:p w:rsidR="007F0DE6" w:rsidRDefault="007F0DE6" w:rsidP="007F0DE6">
      <w:pPr>
        <w:tabs>
          <w:tab w:val="left" w:pos="6390"/>
        </w:tabs>
        <w:jc w:val="center"/>
        <w:rPr>
          <w:sz w:val="20"/>
          <w:szCs w:val="20"/>
        </w:rPr>
      </w:pPr>
      <w:r>
        <w:rPr>
          <w:sz w:val="20"/>
          <w:szCs w:val="20"/>
        </w:rPr>
        <w:t xml:space="preserve"> мероприятий по обеспечению безопасности людей на водных объектах Каратузского сельсовета в летний период 2019 года</w:t>
      </w:r>
    </w:p>
    <w:p w:rsidR="007F0DE6" w:rsidRDefault="007F0DE6" w:rsidP="007F0DE6">
      <w:pPr>
        <w:tabs>
          <w:tab w:val="left" w:pos="6390"/>
        </w:tabs>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200"/>
        <w:gridCol w:w="3168"/>
        <w:gridCol w:w="2601"/>
      </w:tblGrid>
      <w:tr w:rsidR="007F0DE6" w:rsidTr="007F0DE6">
        <w:trPr>
          <w:jc w:val="center"/>
        </w:trPr>
        <w:tc>
          <w:tcPr>
            <w:tcW w:w="484"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w:t>
            </w:r>
          </w:p>
        </w:tc>
        <w:tc>
          <w:tcPr>
            <w:tcW w:w="3200"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Наименование мероприятия</w:t>
            </w:r>
          </w:p>
        </w:tc>
        <w:tc>
          <w:tcPr>
            <w:tcW w:w="3168"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Срок исполнения</w:t>
            </w:r>
          </w:p>
        </w:tc>
        <w:tc>
          <w:tcPr>
            <w:tcW w:w="2601"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Ответственный</w:t>
            </w:r>
          </w:p>
        </w:tc>
      </w:tr>
      <w:tr w:rsidR="007F0DE6" w:rsidTr="007F0DE6">
        <w:trPr>
          <w:jc w:val="center"/>
        </w:trPr>
        <w:tc>
          <w:tcPr>
            <w:tcW w:w="484"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1.</w:t>
            </w:r>
          </w:p>
        </w:tc>
        <w:tc>
          <w:tcPr>
            <w:tcW w:w="3200"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Оповещение населения о правилах поведения на воде и опасностях отдыха и купания на необорудованных для этих целей водных объектах</w:t>
            </w:r>
          </w:p>
        </w:tc>
        <w:tc>
          <w:tcPr>
            <w:tcW w:w="3168"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В течение летнего периода 2019г.</w:t>
            </w:r>
          </w:p>
        </w:tc>
        <w:tc>
          <w:tcPr>
            <w:tcW w:w="2601" w:type="dxa"/>
            <w:vMerge w:val="restart"/>
            <w:tcBorders>
              <w:top w:val="single" w:sz="4" w:space="0" w:color="auto"/>
              <w:left w:val="single" w:sz="4" w:space="0" w:color="auto"/>
              <w:bottom w:val="single" w:sz="4" w:space="0" w:color="auto"/>
              <w:right w:val="single" w:sz="4" w:space="0" w:color="auto"/>
            </w:tcBorders>
            <w:vAlign w:val="center"/>
          </w:tcPr>
          <w:p w:rsidR="007F0DE6" w:rsidRDefault="007F0DE6">
            <w:pPr>
              <w:jc w:val="both"/>
              <w:rPr>
                <w:color w:val="000000"/>
                <w:sz w:val="20"/>
                <w:szCs w:val="20"/>
              </w:rPr>
            </w:pPr>
            <w:r>
              <w:rPr>
                <w:color w:val="000000"/>
                <w:sz w:val="20"/>
                <w:szCs w:val="20"/>
              </w:rPr>
              <w:t>Депутаты Каратузского сельсовета. Ведущий инженер по охране труда администрации Каратузского сельсовета</w:t>
            </w:r>
          </w:p>
          <w:p w:rsidR="007F0DE6" w:rsidRDefault="007F0DE6">
            <w:pPr>
              <w:jc w:val="both"/>
              <w:rPr>
                <w:color w:val="FF0000"/>
                <w:sz w:val="20"/>
                <w:szCs w:val="20"/>
              </w:rPr>
            </w:pPr>
            <w:r>
              <w:rPr>
                <w:color w:val="000000"/>
                <w:sz w:val="20"/>
                <w:szCs w:val="20"/>
              </w:rPr>
              <w:t>И.Н. Матвеев</w:t>
            </w:r>
          </w:p>
          <w:p w:rsidR="007F0DE6" w:rsidRDefault="007F0DE6">
            <w:pPr>
              <w:tabs>
                <w:tab w:val="left" w:pos="6390"/>
              </w:tabs>
              <w:spacing w:line="276" w:lineRule="auto"/>
              <w:jc w:val="center"/>
              <w:rPr>
                <w:sz w:val="20"/>
                <w:szCs w:val="20"/>
                <w:lang w:eastAsia="en-US"/>
              </w:rPr>
            </w:pPr>
          </w:p>
        </w:tc>
      </w:tr>
      <w:tr w:rsidR="007F0DE6" w:rsidTr="007F0DE6">
        <w:trPr>
          <w:jc w:val="center"/>
        </w:trPr>
        <w:tc>
          <w:tcPr>
            <w:tcW w:w="484"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2.</w:t>
            </w:r>
          </w:p>
        </w:tc>
        <w:tc>
          <w:tcPr>
            <w:tcW w:w="3200"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 xml:space="preserve">Размещение наглядной агитации и запрещающих знаков на р. «Каратузка» в черте населенного пункта </w:t>
            </w:r>
          </w:p>
        </w:tc>
        <w:tc>
          <w:tcPr>
            <w:tcW w:w="3168"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Июнь-июль 2019г.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0DE6" w:rsidRDefault="007F0DE6">
            <w:pPr>
              <w:rPr>
                <w:sz w:val="20"/>
                <w:szCs w:val="20"/>
                <w:lang w:eastAsia="en-US"/>
              </w:rPr>
            </w:pPr>
          </w:p>
        </w:tc>
      </w:tr>
      <w:tr w:rsidR="007F0DE6" w:rsidTr="007F0DE6">
        <w:trPr>
          <w:jc w:val="center"/>
        </w:trPr>
        <w:tc>
          <w:tcPr>
            <w:tcW w:w="484"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3.</w:t>
            </w:r>
          </w:p>
        </w:tc>
        <w:tc>
          <w:tcPr>
            <w:tcW w:w="3200"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 xml:space="preserve">Организация контроля за соблюдением запретов </w:t>
            </w:r>
          </w:p>
        </w:tc>
        <w:tc>
          <w:tcPr>
            <w:tcW w:w="3168"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В течение летнего периода 2019г.</w:t>
            </w:r>
          </w:p>
        </w:tc>
        <w:tc>
          <w:tcPr>
            <w:tcW w:w="2601" w:type="dxa"/>
            <w:tcBorders>
              <w:top w:val="single" w:sz="4" w:space="0" w:color="auto"/>
              <w:left w:val="single" w:sz="4" w:space="0" w:color="auto"/>
              <w:bottom w:val="single" w:sz="4" w:space="0" w:color="auto"/>
              <w:right w:val="single" w:sz="4" w:space="0" w:color="auto"/>
            </w:tcBorders>
            <w:hideMark/>
          </w:tcPr>
          <w:p w:rsidR="007F0DE6" w:rsidRDefault="007F0DE6">
            <w:pPr>
              <w:tabs>
                <w:tab w:val="left" w:pos="6390"/>
              </w:tabs>
              <w:spacing w:line="276" w:lineRule="auto"/>
              <w:rPr>
                <w:sz w:val="20"/>
                <w:szCs w:val="20"/>
                <w:lang w:eastAsia="en-US"/>
              </w:rPr>
            </w:pPr>
            <w:r>
              <w:rPr>
                <w:sz w:val="20"/>
                <w:szCs w:val="20"/>
              </w:rPr>
              <w:t>Администрация Каратузского сельсовета</w:t>
            </w:r>
          </w:p>
        </w:tc>
      </w:tr>
    </w:tbl>
    <w:p w:rsidR="007F0DE6" w:rsidRDefault="007F0DE6" w:rsidP="007F0DE6">
      <w:pPr>
        <w:jc w:val="right"/>
        <w:rPr>
          <w:sz w:val="20"/>
          <w:szCs w:val="20"/>
          <w:lang w:eastAsia="en-US"/>
        </w:rPr>
      </w:pPr>
    </w:p>
    <w:p w:rsidR="007F0DE6" w:rsidRDefault="007F0DE6" w:rsidP="007F0DE6">
      <w:pPr>
        <w:jc w:val="right"/>
        <w:rPr>
          <w:sz w:val="20"/>
          <w:szCs w:val="20"/>
        </w:rPr>
      </w:pPr>
    </w:p>
    <w:p w:rsidR="007F0DE6" w:rsidRDefault="007F0DE6" w:rsidP="007F0DE6">
      <w:pPr>
        <w:jc w:val="right"/>
        <w:rPr>
          <w:sz w:val="20"/>
          <w:szCs w:val="20"/>
        </w:rPr>
      </w:pPr>
      <w:r>
        <w:rPr>
          <w:sz w:val="20"/>
          <w:szCs w:val="20"/>
        </w:rPr>
        <w:t>Приложение № 2 к постановлению</w:t>
      </w:r>
    </w:p>
    <w:p w:rsidR="007F0DE6" w:rsidRDefault="007F0DE6" w:rsidP="007F0DE6">
      <w:pPr>
        <w:jc w:val="right"/>
        <w:rPr>
          <w:sz w:val="20"/>
          <w:szCs w:val="20"/>
        </w:rPr>
      </w:pPr>
      <w:r>
        <w:rPr>
          <w:sz w:val="20"/>
          <w:szCs w:val="20"/>
        </w:rPr>
        <w:t>№</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103–П от 16.05.2019г.</w:t>
      </w:r>
    </w:p>
    <w:p w:rsidR="007F0DE6" w:rsidRDefault="007F0DE6" w:rsidP="007F0DE6">
      <w:pPr>
        <w:jc w:val="right"/>
        <w:rPr>
          <w:sz w:val="20"/>
          <w:szCs w:val="20"/>
        </w:rPr>
      </w:pPr>
    </w:p>
    <w:p w:rsidR="007F0DE6" w:rsidRDefault="007F0DE6" w:rsidP="007F0DE6">
      <w:pPr>
        <w:jc w:val="center"/>
        <w:rPr>
          <w:sz w:val="20"/>
          <w:szCs w:val="20"/>
        </w:rPr>
      </w:pPr>
      <w:r>
        <w:rPr>
          <w:sz w:val="20"/>
          <w:szCs w:val="20"/>
        </w:rPr>
        <w:t>СОСТАВ</w:t>
      </w:r>
    </w:p>
    <w:p w:rsidR="007F0DE6" w:rsidRDefault="007F0DE6" w:rsidP="007F0DE6">
      <w:pPr>
        <w:jc w:val="center"/>
        <w:rPr>
          <w:sz w:val="20"/>
          <w:szCs w:val="20"/>
        </w:rPr>
      </w:pPr>
      <w:r>
        <w:rPr>
          <w:sz w:val="20"/>
          <w:szCs w:val="20"/>
        </w:rPr>
        <w:t>маневренной группы экстренного реагирования по обеспечению безопасности людей на водных объектах Каратузского сельсовета в летний период 2019 года</w:t>
      </w:r>
    </w:p>
    <w:p w:rsidR="007F0DE6" w:rsidRDefault="007F0DE6" w:rsidP="007F0DE6">
      <w:pPr>
        <w:jc w:val="center"/>
        <w:rPr>
          <w:sz w:val="20"/>
          <w:szCs w:val="20"/>
        </w:rPr>
      </w:pPr>
    </w:p>
    <w:p w:rsidR="007F0DE6" w:rsidRDefault="007F0DE6" w:rsidP="007F0DE6">
      <w:pPr>
        <w:jc w:val="both"/>
        <w:rPr>
          <w:sz w:val="20"/>
          <w:szCs w:val="20"/>
        </w:rPr>
      </w:pPr>
      <w:r>
        <w:rPr>
          <w:sz w:val="20"/>
          <w:szCs w:val="20"/>
        </w:rPr>
        <w:t>А.А. Саар – глава Каратузского сельсовета</w:t>
      </w:r>
    </w:p>
    <w:p w:rsidR="007F0DE6" w:rsidRDefault="007F0DE6" w:rsidP="007F0DE6">
      <w:pPr>
        <w:jc w:val="both"/>
        <w:rPr>
          <w:sz w:val="20"/>
          <w:szCs w:val="20"/>
        </w:rPr>
      </w:pPr>
      <w:r>
        <w:rPr>
          <w:sz w:val="20"/>
          <w:szCs w:val="20"/>
        </w:rPr>
        <w:t>А.М. Болмутенко – заместитель главы администрации Каратузского сельсовета</w:t>
      </w:r>
    </w:p>
    <w:p w:rsidR="007F0DE6" w:rsidRDefault="007F0DE6" w:rsidP="007F0DE6">
      <w:pPr>
        <w:jc w:val="both"/>
        <w:rPr>
          <w:sz w:val="20"/>
          <w:szCs w:val="20"/>
        </w:rPr>
      </w:pPr>
      <w:r>
        <w:rPr>
          <w:sz w:val="20"/>
          <w:szCs w:val="20"/>
        </w:rPr>
        <w:t>Д.Н. Бороданов – Начальник отделения УУП ОУУП и ПДН ОП №2 МО МВД России «Курагинский» (по согласованию)</w:t>
      </w:r>
    </w:p>
    <w:p w:rsidR="007F0DE6" w:rsidRDefault="007F0DE6" w:rsidP="007F0DE6">
      <w:pPr>
        <w:jc w:val="both"/>
        <w:rPr>
          <w:sz w:val="20"/>
          <w:szCs w:val="20"/>
        </w:rPr>
      </w:pPr>
      <w:r>
        <w:rPr>
          <w:sz w:val="20"/>
          <w:szCs w:val="20"/>
        </w:rPr>
        <w:t>М.Д. Асалбеков – Начальник службы благоустройства администрации Каратузского сельсовета</w:t>
      </w:r>
    </w:p>
    <w:p w:rsidR="007F0DE6" w:rsidRDefault="007F0DE6" w:rsidP="007F0DE6">
      <w:pPr>
        <w:jc w:val="both"/>
        <w:rPr>
          <w:color w:val="000000"/>
          <w:sz w:val="20"/>
          <w:szCs w:val="20"/>
        </w:rPr>
      </w:pPr>
      <w:r>
        <w:rPr>
          <w:color w:val="000000"/>
          <w:sz w:val="20"/>
          <w:szCs w:val="20"/>
        </w:rPr>
        <w:t xml:space="preserve">И.Н. Матвеев </w:t>
      </w:r>
      <w:r>
        <w:rPr>
          <w:sz w:val="20"/>
          <w:szCs w:val="20"/>
        </w:rPr>
        <w:t xml:space="preserve">– </w:t>
      </w:r>
      <w:r>
        <w:rPr>
          <w:color w:val="000000"/>
          <w:sz w:val="20"/>
          <w:szCs w:val="20"/>
        </w:rPr>
        <w:t>Ведущий инженер по охране труда администрации Каратузского сельсовета</w:t>
      </w:r>
    </w:p>
    <w:p w:rsidR="007F0DE6" w:rsidRDefault="007F0DE6" w:rsidP="007F0DE6">
      <w:pPr>
        <w:jc w:val="right"/>
        <w:rPr>
          <w:sz w:val="20"/>
          <w:szCs w:val="20"/>
        </w:rPr>
      </w:pPr>
    </w:p>
    <w:p w:rsidR="007F0DE6" w:rsidRDefault="007F0DE6" w:rsidP="007F0DE6">
      <w:pPr>
        <w:jc w:val="right"/>
        <w:rPr>
          <w:sz w:val="20"/>
          <w:szCs w:val="20"/>
        </w:rPr>
      </w:pPr>
    </w:p>
    <w:p w:rsidR="007F0DE6" w:rsidRDefault="007F0DE6" w:rsidP="007F0DE6">
      <w:pPr>
        <w:jc w:val="right"/>
        <w:rPr>
          <w:sz w:val="20"/>
          <w:szCs w:val="20"/>
        </w:rPr>
      </w:pPr>
      <w:r>
        <w:rPr>
          <w:sz w:val="20"/>
          <w:szCs w:val="20"/>
        </w:rPr>
        <w:t>Приложение № 3 к постановлению</w:t>
      </w:r>
    </w:p>
    <w:p w:rsidR="007F0DE6" w:rsidRDefault="007F0DE6" w:rsidP="007F0DE6">
      <w:pPr>
        <w:jc w:val="right"/>
        <w:rPr>
          <w:sz w:val="20"/>
          <w:szCs w:val="20"/>
        </w:rPr>
      </w:pPr>
      <w:r>
        <w:rPr>
          <w:sz w:val="20"/>
          <w:szCs w:val="20"/>
        </w:rPr>
        <w:t>№</w:t>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103–П от 16.05.2019г.</w:t>
      </w:r>
    </w:p>
    <w:p w:rsidR="007F0DE6" w:rsidRDefault="007F0DE6" w:rsidP="007F0DE6">
      <w:pPr>
        <w:pStyle w:val="afe"/>
        <w:jc w:val="center"/>
        <w:rPr>
          <w:rFonts w:ascii="Times New Roman" w:hAnsi="Times New Roman"/>
          <w:sz w:val="20"/>
          <w:szCs w:val="20"/>
        </w:rPr>
      </w:pPr>
    </w:p>
    <w:p w:rsidR="007F0DE6" w:rsidRDefault="007F0DE6" w:rsidP="007F0DE6">
      <w:pPr>
        <w:pStyle w:val="afe"/>
        <w:jc w:val="center"/>
        <w:rPr>
          <w:rFonts w:ascii="Times New Roman" w:hAnsi="Times New Roman"/>
          <w:sz w:val="20"/>
          <w:szCs w:val="20"/>
        </w:rPr>
      </w:pPr>
      <w:r>
        <w:rPr>
          <w:rFonts w:ascii="Times New Roman" w:hAnsi="Times New Roman"/>
          <w:sz w:val="20"/>
          <w:szCs w:val="20"/>
        </w:rPr>
        <w:t>График дежурства</w:t>
      </w:r>
    </w:p>
    <w:p w:rsidR="007F0DE6" w:rsidRDefault="007F0DE6" w:rsidP="007F0DE6">
      <w:pPr>
        <w:pStyle w:val="afe"/>
        <w:jc w:val="center"/>
        <w:rPr>
          <w:rFonts w:ascii="Times New Roman" w:hAnsi="Times New Roman"/>
          <w:sz w:val="20"/>
          <w:szCs w:val="20"/>
        </w:rPr>
      </w:pPr>
      <w:r>
        <w:rPr>
          <w:rFonts w:ascii="Times New Roman" w:hAnsi="Times New Roman"/>
          <w:sz w:val="20"/>
          <w:szCs w:val="20"/>
        </w:rPr>
        <w:t xml:space="preserve">ответственных лиц из состава </w:t>
      </w:r>
    </w:p>
    <w:p w:rsidR="007F0DE6" w:rsidRDefault="007F0DE6" w:rsidP="007F0DE6">
      <w:pPr>
        <w:jc w:val="center"/>
        <w:rPr>
          <w:sz w:val="20"/>
          <w:szCs w:val="20"/>
        </w:rPr>
      </w:pPr>
      <w:r>
        <w:rPr>
          <w:sz w:val="20"/>
          <w:szCs w:val="20"/>
        </w:rPr>
        <w:t>маневренной группы экстренного реагирования по обеспечению безопасности людей на водных объектах Каратузского сельсовета в летний период 2019 года.</w:t>
      </w:r>
    </w:p>
    <w:p w:rsidR="007F0DE6" w:rsidRDefault="007F0DE6" w:rsidP="007F0DE6">
      <w:pPr>
        <w:pStyle w:val="afe"/>
        <w:jc w:val="center"/>
        <w:rPr>
          <w:rFonts w:ascii="Times New Roman" w:hAnsi="Times New Roman"/>
          <w:sz w:val="20"/>
          <w:szCs w:val="20"/>
        </w:rPr>
      </w:pPr>
    </w:p>
    <w:tbl>
      <w:tblPr>
        <w:tblStyle w:val="ad"/>
        <w:tblW w:w="0" w:type="auto"/>
        <w:jc w:val="center"/>
        <w:tblLook w:val="04A0" w:firstRow="1" w:lastRow="0" w:firstColumn="1" w:lastColumn="0" w:noHBand="0" w:noVBand="1"/>
      </w:tblPr>
      <w:tblGrid>
        <w:gridCol w:w="534"/>
        <w:gridCol w:w="2268"/>
        <w:gridCol w:w="3118"/>
        <w:gridCol w:w="1642"/>
        <w:gridCol w:w="1891"/>
      </w:tblGrid>
      <w:tr w:rsidR="007F0DE6" w:rsidTr="007F0DE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Должность ответственного дежурного</w:t>
            </w:r>
          </w:p>
        </w:tc>
        <w:tc>
          <w:tcPr>
            <w:tcW w:w="1642"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Контактные телефоны</w:t>
            </w:r>
          </w:p>
        </w:tc>
        <w:tc>
          <w:tcPr>
            <w:tcW w:w="1891"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Дата и время дежурства</w:t>
            </w:r>
          </w:p>
        </w:tc>
      </w:tr>
      <w:tr w:rsidR="007F0DE6" w:rsidTr="007F0DE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А. М. Болмутенко</w:t>
            </w:r>
          </w:p>
        </w:tc>
        <w:tc>
          <w:tcPr>
            <w:tcW w:w="3118" w:type="dxa"/>
            <w:tcBorders>
              <w:top w:val="single" w:sz="4" w:space="0" w:color="auto"/>
              <w:left w:val="single" w:sz="4" w:space="0" w:color="auto"/>
              <w:bottom w:val="single" w:sz="4" w:space="0" w:color="auto"/>
              <w:right w:val="single" w:sz="4" w:space="0" w:color="auto"/>
            </w:tcBorders>
            <w:vAlign w:val="center"/>
          </w:tcPr>
          <w:p w:rsidR="007F0DE6" w:rsidRDefault="007F0DE6">
            <w:pPr>
              <w:jc w:val="center"/>
              <w:rPr>
                <w:sz w:val="20"/>
                <w:szCs w:val="20"/>
              </w:rPr>
            </w:pPr>
            <w:r>
              <w:rPr>
                <w:sz w:val="20"/>
                <w:szCs w:val="20"/>
              </w:rPr>
              <w:t xml:space="preserve">заместитель главы администрации Каратузского </w:t>
            </w:r>
            <w:r>
              <w:rPr>
                <w:sz w:val="20"/>
                <w:szCs w:val="20"/>
              </w:rPr>
              <w:lastRenderedPageBreak/>
              <w:t>сельсовета</w:t>
            </w:r>
          </w:p>
          <w:p w:rsidR="007F0DE6" w:rsidRDefault="007F0DE6">
            <w:pPr>
              <w:pStyle w:val="afe"/>
              <w:jc w:val="center"/>
              <w:rPr>
                <w:sz w:val="20"/>
                <w:szCs w:val="20"/>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F0DE6" w:rsidRDefault="007F0DE6">
            <w:pPr>
              <w:pStyle w:val="afe"/>
              <w:jc w:val="center"/>
              <w:rPr>
                <w:sz w:val="20"/>
                <w:szCs w:val="20"/>
                <w:lang w:eastAsia="ru-RU"/>
              </w:rPr>
            </w:pPr>
            <w:r>
              <w:rPr>
                <w:sz w:val="20"/>
                <w:szCs w:val="20"/>
                <w:lang w:eastAsia="ru-RU"/>
              </w:rPr>
              <w:lastRenderedPageBreak/>
              <w:t>21-6-45</w:t>
            </w:r>
          </w:p>
          <w:p w:rsidR="007F0DE6" w:rsidRDefault="007F0DE6">
            <w:pPr>
              <w:pStyle w:val="afe"/>
              <w:jc w:val="center"/>
              <w:rPr>
                <w:sz w:val="20"/>
                <w:szCs w:val="20"/>
                <w:lang w:eastAsia="ru-RU"/>
              </w:rPr>
            </w:pPr>
          </w:p>
        </w:tc>
        <w:tc>
          <w:tcPr>
            <w:tcW w:w="1891"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по согласованию</w:t>
            </w:r>
          </w:p>
        </w:tc>
      </w:tr>
      <w:tr w:rsidR="007F0DE6" w:rsidTr="007F0DE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Д.Н. Бороданов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Старший УУП ОУУП и ПДН ОП №2 МО МВД России «Курагинский»</w:t>
            </w:r>
          </w:p>
        </w:tc>
        <w:tc>
          <w:tcPr>
            <w:tcW w:w="1642"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21-3-09</w:t>
            </w:r>
          </w:p>
        </w:tc>
        <w:tc>
          <w:tcPr>
            <w:tcW w:w="1891"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по согласованию</w:t>
            </w:r>
          </w:p>
        </w:tc>
      </w:tr>
      <w:tr w:rsidR="007F0DE6" w:rsidTr="007F0DE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М. Д. Асалбеков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Начальник службы благоустройства администрации Каратузского сельсовета</w:t>
            </w:r>
          </w:p>
        </w:tc>
        <w:tc>
          <w:tcPr>
            <w:tcW w:w="1642"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908-327-0552</w:t>
            </w:r>
          </w:p>
        </w:tc>
        <w:tc>
          <w:tcPr>
            <w:tcW w:w="1891"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 xml:space="preserve">с 01.07.2019 по 31.08.2019 по чётным дням </w:t>
            </w:r>
          </w:p>
        </w:tc>
      </w:tr>
      <w:tr w:rsidR="007F0DE6" w:rsidTr="007F0DE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И.Н. Матвеев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color w:val="000000"/>
                <w:sz w:val="20"/>
                <w:szCs w:val="20"/>
                <w:lang w:eastAsia="ru-RU"/>
              </w:rPr>
              <w:t>Ведущий инженер по охране труда администрации Каратузского сельсовета</w:t>
            </w:r>
          </w:p>
        </w:tc>
        <w:tc>
          <w:tcPr>
            <w:tcW w:w="1642"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21-6-07</w:t>
            </w:r>
          </w:p>
          <w:p w:rsidR="007F0DE6" w:rsidRDefault="007F0DE6">
            <w:pPr>
              <w:pStyle w:val="afe"/>
              <w:jc w:val="center"/>
              <w:rPr>
                <w:sz w:val="20"/>
                <w:szCs w:val="20"/>
                <w:lang w:eastAsia="ru-RU"/>
              </w:rPr>
            </w:pPr>
            <w:r>
              <w:rPr>
                <w:sz w:val="20"/>
                <w:szCs w:val="20"/>
                <w:lang w:eastAsia="ru-RU"/>
              </w:rPr>
              <w:t>902-966-2080</w:t>
            </w:r>
          </w:p>
        </w:tc>
        <w:tc>
          <w:tcPr>
            <w:tcW w:w="1891" w:type="dxa"/>
            <w:tcBorders>
              <w:top w:val="single" w:sz="4" w:space="0" w:color="auto"/>
              <w:left w:val="single" w:sz="4" w:space="0" w:color="auto"/>
              <w:bottom w:val="single" w:sz="4" w:space="0" w:color="auto"/>
              <w:right w:val="single" w:sz="4" w:space="0" w:color="auto"/>
            </w:tcBorders>
            <w:vAlign w:val="center"/>
            <w:hideMark/>
          </w:tcPr>
          <w:p w:rsidR="007F0DE6" w:rsidRDefault="007F0DE6">
            <w:pPr>
              <w:pStyle w:val="afe"/>
              <w:jc w:val="center"/>
              <w:rPr>
                <w:sz w:val="20"/>
                <w:szCs w:val="20"/>
                <w:lang w:eastAsia="ru-RU"/>
              </w:rPr>
            </w:pPr>
            <w:r>
              <w:rPr>
                <w:sz w:val="20"/>
                <w:szCs w:val="20"/>
                <w:lang w:eastAsia="ru-RU"/>
              </w:rPr>
              <w:t>с 01.07.2019 по 31.08.2019 по нечётным дням</w:t>
            </w:r>
          </w:p>
        </w:tc>
      </w:tr>
    </w:tbl>
    <w:p w:rsidR="007F0DE6" w:rsidRDefault="007F0DE6" w:rsidP="007F0DE6">
      <w:pPr>
        <w:pStyle w:val="afe"/>
        <w:jc w:val="center"/>
        <w:rPr>
          <w:rFonts w:ascii="Times New Roman" w:hAnsi="Times New Roman"/>
          <w:sz w:val="20"/>
          <w:szCs w:val="20"/>
        </w:rPr>
      </w:pPr>
    </w:p>
    <w:p w:rsidR="007F0DE6" w:rsidRDefault="007F0DE6" w:rsidP="007F0DE6">
      <w:pPr>
        <w:pStyle w:val="afe"/>
        <w:jc w:val="center"/>
        <w:rPr>
          <w:rFonts w:ascii="Times New Roman" w:hAnsi="Times New Roman"/>
          <w:sz w:val="20"/>
          <w:szCs w:val="20"/>
        </w:rPr>
      </w:pPr>
    </w:p>
    <w:p w:rsidR="00501A93" w:rsidRDefault="00501A93" w:rsidP="00501A93">
      <w:pPr>
        <w:pStyle w:val="afe"/>
        <w:jc w:val="center"/>
        <w:rPr>
          <w:rFonts w:ascii="Times New Roman" w:hAnsi="Times New Roman"/>
          <w:sz w:val="20"/>
          <w:szCs w:val="20"/>
        </w:rPr>
      </w:pPr>
    </w:p>
    <w:p w:rsidR="00501A93" w:rsidRDefault="00501A93" w:rsidP="00501A93">
      <w:pPr>
        <w:pStyle w:val="afe"/>
        <w:jc w:val="center"/>
        <w:rPr>
          <w:rFonts w:ascii="Times New Roman" w:hAnsi="Times New Roman"/>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Pr="007F0DE6" w:rsidRDefault="00501A93" w:rsidP="0084009B">
      <w:pPr>
        <w:rPr>
          <w:sz w:val="20"/>
          <w:szCs w:val="20"/>
        </w:rPr>
      </w:pPr>
    </w:p>
    <w:p w:rsidR="00501A93" w:rsidRDefault="00501A93" w:rsidP="0084009B">
      <w:pPr>
        <w:rPr>
          <w:sz w:val="20"/>
          <w:szCs w:val="20"/>
        </w:rPr>
      </w:pPr>
    </w:p>
    <w:p w:rsidR="007F0DE6" w:rsidRDefault="007F0DE6" w:rsidP="0084009B">
      <w:pPr>
        <w:rPr>
          <w:sz w:val="20"/>
          <w:szCs w:val="20"/>
        </w:rPr>
      </w:pPr>
    </w:p>
    <w:p w:rsidR="007F0DE6" w:rsidRPr="007F0DE6" w:rsidRDefault="007F0DE6"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7E4C55" w:rsidRPr="00DA5265" w:rsidRDefault="007E4C55"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175E32" w:rsidRDefault="00175E32" w:rsidP="0084009B">
      <w:pPr>
        <w:rPr>
          <w:sz w:val="20"/>
          <w:szCs w:val="20"/>
        </w:rPr>
      </w:pPr>
    </w:p>
    <w:p w:rsidR="00082FFA" w:rsidRPr="002104B2" w:rsidRDefault="00082FFA" w:rsidP="0084009B">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EF62A0">
      <w:headerReference w:type="default" r:id="rId16"/>
      <w:pgSz w:w="11906" w:h="16838"/>
      <w:pgMar w:top="284"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6D" w:rsidRDefault="00D77C6D" w:rsidP="00D97532">
      <w:r>
        <w:separator/>
      </w:r>
    </w:p>
  </w:endnote>
  <w:endnote w:type="continuationSeparator" w:id="0">
    <w:p w:rsidR="00D77C6D" w:rsidRDefault="00D77C6D"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font>
  <w:font w:name="DejaVu Sans">
    <w:altName w:val="Arial Unicode MS"/>
    <w:charset w:val="CC"/>
    <w:family w:val="swiss"/>
    <w:pitch w:val="variable"/>
    <w:sig w:usb0="00000000"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EndPr/>
    <w:sdtContent>
      <w:p w:rsidR="00D77C6D" w:rsidRDefault="00D77C6D" w:rsidP="00880CB5">
        <w:pPr>
          <w:pStyle w:val="af"/>
          <w:ind w:firstLine="1920"/>
          <w:jc w:val="right"/>
        </w:pPr>
        <w:r>
          <w:fldChar w:fldCharType="begin"/>
        </w:r>
        <w:r>
          <w:instrText>PAGE   \* MERGEFORMAT</w:instrText>
        </w:r>
        <w:r>
          <w:fldChar w:fldCharType="separate"/>
        </w:r>
        <w:r w:rsidR="00FB16A8">
          <w:rPr>
            <w:noProof/>
          </w:rPr>
          <w:t>6</w:t>
        </w:r>
        <w:r>
          <w:fldChar w:fldCharType="end"/>
        </w:r>
      </w:p>
    </w:sdtContent>
  </w:sdt>
  <w:p w:rsidR="00D77C6D" w:rsidRDefault="00D77C6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880CB5">
    <w:pPr>
      <w:pStyle w:val="af"/>
      <w:ind w:firstLine="1920"/>
      <w:jc w:val="right"/>
    </w:pPr>
  </w:p>
  <w:p w:rsidR="00D77C6D" w:rsidRPr="00B340F4" w:rsidRDefault="00D77C6D"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6D" w:rsidRDefault="00D77C6D" w:rsidP="00D97532">
      <w:r>
        <w:separator/>
      </w:r>
    </w:p>
  </w:footnote>
  <w:footnote w:type="continuationSeparator" w:id="0">
    <w:p w:rsidR="00D77C6D" w:rsidRDefault="00D77C6D"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7C6D" w:rsidRDefault="00D77C6D">
    <w:pPr>
      <w:pStyle w:val="a4"/>
    </w:pPr>
  </w:p>
  <w:p w:rsidR="00D77C6D" w:rsidRDefault="00D77C6D"/>
  <w:p w:rsidR="00D77C6D" w:rsidRDefault="00D77C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D" w:rsidRDefault="00D77C6D">
    <w:pPr>
      <w:pStyle w:val="a4"/>
      <w:jc w:val="center"/>
    </w:pPr>
  </w:p>
  <w:p w:rsidR="00D77C6D" w:rsidRDefault="00D77C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E22391"/>
    <w:multiLevelType w:val="multilevel"/>
    <w:tmpl w:val="3D10F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45D2C"/>
    <w:multiLevelType w:val="hybridMultilevel"/>
    <w:tmpl w:val="225C6D58"/>
    <w:lvl w:ilvl="0" w:tplc="B3BA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D3AF8"/>
    <w:multiLevelType w:val="multilevel"/>
    <w:tmpl w:val="EFBA7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05B91"/>
    <w:multiLevelType w:val="hybridMultilevel"/>
    <w:tmpl w:val="B5E49A04"/>
    <w:lvl w:ilvl="0" w:tplc="A950CFE8">
      <w:start w:val="1"/>
      <w:numFmt w:val="decimal"/>
      <w:lvlText w:val="%1."/>
      <w:lvlJc w:val="left"/>
      <w:pPr>
        <w:tabs>
          <w:tab w:val="num" w:pos="1021"/>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D6E32"/>
    <w:multiLevelType w:val="multilevel"/>
    <w:tmpl w:val="7A8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647C1"/>
    <w:multiLevelType w:val="hybridMultilevel"/>
    <w:tmpl w:val="B2641916"/>
    <w:lvl w:ilvl="0" w:tplc="FB50C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7">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3">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20"/>
  </w:num>
  <w:num w:numId="5">
    <w:abstractNumId w:val="19"/>
  </w:num>
  <w:num w:numId="6">
    <w:abstractNumId w:val="6"/>
  </w:num>
  <w:num w:numId="7">
    <w:abstractNumId w:val="7"/>
  </w:num>
  <w:num w:numId="8">
    <w:abstractNumId w:val="10"/>
  </w:num>
  <w:num w:numId="9">
    <w:abstractNumId w:val="25"/>
  </w:num>
  <w:num w:numId="10">
    <w:abstractNumId w:val="24"/>
  </w:num>
  <w:num w:numId="11">
    <w:abstractNumId w:val="8"/>
  </w:num>
  <w:num w:numId="12">
    <w:abstractNumId w:val="15"/>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2"/>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3C22"/>
    <w:rsid w:val="000F3343"/>
    <w:rsid w:val="000F4DD1"/>
    <w:rsid w:val="00103C11"/>
    <w:rsid w:val="00137C19"/>
    <w:rsid w:val="00145722"/>
    <w:rsid w:val="00147416"/>
    <w:rsid w:val="00156219"/>
    <w:rsid w:val="001638AC"/>
    <w:rsid w:val="00174EB5"/>
    <w:rsid w:val="00175140"/>
    <w:rsid w:val="00175E32"/>
    <w:rsid w:val="001819F0"/>
    <w:rsid w:val="001825D2"/>
    <w:rsid w:val="001968D0"/>
    <w:rsid w:val="00196B8C"/>
    <w:rsid w:val="001A07C7"/>
    <w:rsid w:val="001A4BF3"/>
    <w:rsid w:val="001B3F7A"/>
    <w:rsid w:val="001C395C"/>
    <w:rsid w:val="001C4C74"/>
    <w:rsid w:val="001E3B7B"/>
    <w:rsid w:val="001F13EC"/>
    <w:rsid w:val="001F70CD"/>
    <w:rsid w:val="00200808"/>
    <w:rsid w:val="002104B2"/>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D292C"/>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01A93"/>
    <w:rsid w:val="00515C6D"/>
    <w:rsid w:val="00522566"/>
    <w:rsid w:val="00555DA4"/>
    <w:rsid w:val="0057400B"/>
    <w:rsid w:val="0058753F"/>
    <w:rsid w:val="00591439"/>
    <w:rsid w:val="0059160B"/>
    <w:rsid w:val="00591843"/>
    <w:rsid w:val="005D0FB3"/>
    <w:rsid w:val="005D57BA"/>
    <w:rsid w:val="005E26A6"/>
    <w:rsid w:val="005E634D"/>
    <w:rsid w:val="006748FC"/>
    <w:rsid w:val="00677AE4"/>
    <w:rsid w:val="00694E78"/>
    <w:rsid w:val="006C286E"/>
    <w:rsid w:val="006C75CF"/>
    <w:rsid w:val="006F6D22"/>
    <w:rsid w:val="007032E4"/>
    <w:rsid w:val="00704D5A"/>
    <w:rsid w:val="007057C9"/>
    <w:rsid w:val="00720F6C"/>
    <w:rsid w:val="007268D7"/>
    <w:rsid w:val="007337CD"/>
    <w:rsid w:val="007406A1"/>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4009B"/>
    <w:rsid w:val="008452C2"/>
    <w:rsid w:val="00850496"/>
    <w:rsid w:val="00861A08"/>
    <w:rsid w:val="00872301"/>
    <w:rsid w:val="0087676F"/>
    <w:rsid w:val="00880CB5"/>
    <w:rsid w:val="0089064B"/>
    <w:rsid w:val="008C7407"/>
    <w:rsid w:val="008D515C"/>
    <w:rsid w:val="008F3C35"/>
    <w:rsid w:val="008F65B6"/>
    <w:rsid w:val="009155FB"/>
    <w:rsid w:val="00930E6B"/>
    <w:rsid w:val="009400C2"/>
    <w:rsid w:val="00947B0D"/>
    <w:rsid w:val="009525F1"/>
    <w:rsid w:val="00952F89"/>
    <w:rsid w:val="00991D1B"/>
    <w:rsid w:val="00994689"/>
    <w:rsid w:val="00997C0E"/>
    <w:rsid w:val="009A0971"/>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C7B44"/>
    <w:rsid w:val="00AD2AAF"/>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828CC"/>
    <w:rsid w:val="00C9263A"/>
    <w:rsid w:val="00CA799D"/>
    <w:rsid w:val="00CB406B"/>
    <w:rsid w:val="00CB61F0"/>
    <w:rsid w:val="00CD4D9C"/>
    <w:rsid w:val="00CD7B04"/>
    <w:rsid w:val="00CE17B7"/>
    <w:rsid w:val="00CE76A3"/>
    <w:rsid w:val="00CF16A9"/>
    <w:rsid w:val="00CF1A57"/>
    <w:rsid w:val="00D16835"/>
    <w:rsid w:val="00D31831"/>
    <w:rsid w:val="00D31E60"/>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33008BDBE501050DF171BCE9D7B692A245DF4D74CEE18CE70429AZ5z8D"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ratuzskoe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B40E-DAD2-4D87-B3AF-11C30CA4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57</Pages>
  <Words>16341</Words>
  <Characters>93146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57</cp:revision>
  <cp:lastPrinted>2018-10-10T07:17:00Z</cp:lastPrinted>
  <dcterms:created xsi:type="dcterms:W3CDTF">2018-09-04T02:00:00Z</dcterms:created>
  <dcterms:modified xsi:type="dcterms:W3CDTF">2019-05-21T04:24:00Z</dcterms:modified>
</cp:coreProperties>
</file>