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353ADF3C" wp14:editId="2E92D817">
            <wp:simplePos x="0" y="0"/>
            <wp:positionH relativeFrom="column">
              <wp:posOffset>24765</wp:posOffset>
            </wp:positionH>
            <wp:positionV relativeFrom="paragraph">
              <wp:posOffset>15240</wp:posOffset>
            </wp:positionV>
            <wp:extent cx="5886450" cy="2512695"/>
            <wp:effectExtent l="0" t="0" r="0" b="0"/>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5B6A9B" w:rsidP="00AB70E4">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AE3608">
        <w:rPr>
          <w:sz w:val="48"/>
          <w:szCs w:val="48"/>
        </w:rPr>
        <w:t>1</w:t>
      </w:r>
      <w:r w:rsidR="00515C6D" w:rsidRPr="00B77AED">
        <w:rPr>
          <w:sz w:val="48"/>
          <w:szCs w:val="48"/>
        </w:rPr>
        <w:t>8</w:t>
      </w:r>
      <w:r w:rsidR="007443C0">
        <w:rPr>
          <w:sz w:val="48"/>
          <w:szCs w:val="48"/>
        </w:rPr>
        <w:t>9</w:t>
      </w:r>
      <w:r>
        <w:rPr>
          <w:sz w:val="48"/>
          <w:szCs w:val="48"/>
        </w:rPr>
        <w:t xml:space="preserve">) от </w:t>
      </w:r>
      <w:r w:rsidR="007443C0">
        <w:rPr>
          <w:sz w:val="48"/>
          <w:szCs w:val="48"/>
        </w:rPr>
        <w:t>16</w:t>
      </w:r>
      <w:r w:rsidR="00B635A0">
        <w:rPr>
          <w:sz w:val="48"/>
          <w:szCs w:val="48"/>
        </w:rPr>
        <w:t xml:space="preserve"> </w:t>
      </w:r>
      <w:r w:rsidR="00FA61BD">
        <w:rPr>
          <w:sz w:val="48"/>
          <w:szCs w:val="48"/>
        </w:rPr>
        <w:t>марта</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755AB4" w:rsidRPr="005B6A9B" w:rsidRDefault="00755AB4" w:rsidP="00755AB4">
      <w:pPr>
        <w:widowControl w:val="0"/>
        <w:suppressAutoHyphens/>
        <w:spacing w:line="100" w:lineRule="atLeast"/>
        <w:ind w:left="360"/>
        <w:jc w:val="right"/>
        <w:rPr>
          <w:rFonts w:eastAsia="SimSun"/>
          <w:kern w:val="1"/>
          <w:sz w:val="20"/>
          <w:szCs w:val="20"/>
          <w:lang w:eastAsia="ar-SA"/>
        </w:rPr>
      </w:pPr>
    </w:p>
    <w:p w:rsidR="005B6A9B" w:rsidRPr="000D1689" w:rsidRDefault="005B6A9B" w:rsidP="005B6A9B">
      <w:pPr>
        <w:jc w:val="center"/>
        <w:rPr>
          <w:sz w:val="20"/>
          <w:szCs w:val="20"/>
        </w:rPr>
      </w:pPr>
      <w:r w:rsidRPr="000D1689">
        <w:rPr>
          <w:sz w:val="20"/>
          <w:szCs w:val="20"/>
        </w:rPr>
        <w:lastRenderedPageBreak/>
        <w:t>АДМИНИСТРАЦИЯ КАРАТУЗСКОГО СЕЛЬСОВЕТА</w:t>
      </w:r>
    </w:p>
    <w:p w:rsidR="005B6A9B" w:rsidRPr="000D1689" w:rsidRDefault="005B6A9B" w:rsidP="005B6A9B">
      <w:pPr>
        <w:jc w:val="center"/>
        <w:rPr>
          <w:sz w:val="20"/>
          <w:szCs w:val="20"/>
        </w:rPr>
      </w:pPr>
    </w:p>
    <w:p w:rsidR="005B6A9B" w:rsidRPr="000D1689" w:rsidRDefault="005B6A9B" w:rsidP="005B6A9B">
      <w:pPr>
        <w:jc w:val="center"/>
        <w:rPr>
          <w:sz w:val="20"/>
          <w:szCs w:val="20"/>
        </w:rPr>
      </w:pPr>
      <w:r w:rsidRPr="000D1689">
        <w:rPr>
          <w:sz w:val="20"/>
          <w:szCs w:val="20"/>
        </w:rPr>
        <w:t>ПОСТАНОВЛЕНИЕ</w:t>
      </w:r>
    </w:p>
    <w:p w:rsidR="005B6A9B" w:rsidRPr="000D1689" w:rsidRDefault="005B6A9B" w:rsidP="005B6A9B">
      <w:pPr>
        <w:jc w:val="center"/>
        <w:rPr>
          <w:sz w:val="20"/>
          <w:szCs w:val="20"/>
        </w:rPr>
      </w:pPr>
    </w:p>
    <w:p w:rsidR="005B6A9B" w:rsidRPr="000D1689" w:rsidRDefault="005B6A9B" w:rsidP="005B6A9B">
      <w:pPr>
        <w:jc w:val="center"/>
        <w:rPr>
          <w:sz w:val="20"/>
          <w:szCs w:val="20"/>
        </w:rPr>
      </w:pPr>
      <w:r w:rsidRPr="000D1689">
        <w:rPr>
          <w:sz w:val="20"/>
          <w:szCs w:val="20"/>
        </w:rPr>
        <w:t>16.03.2018г.</w:t>
      </w:r>
      <w:r w:rsidRPr="000D1689">
        <w:rPr>
          <w:sz w:val="20"/>
          <w:szCs w:val="20"/>
        </w:rPr>
        <w:tab/>
      </w:r>
      <w:r w:rsidRPr="000D1689">
        <w:rPr>
          <w:sz w:val="20"/>
          <w:szCs w:val="20"/>
        </w:rPr>
        <w:tab/>
      </w:r>
      <w:r w:rsidRPr="000D1689">
        <w:rPr>
          <w:sz w:val="20"/>
          <w:szCs w:val="20"/>
        </w:rPr>
        <w:tab/>
      </w:r>
      <w:proofErr w:type="spellStart"/>
      <w:r w:rsidRPr="000D1689">
        <w:rPr>
          <w:sz w:val="20"/>
          <w:szCs w:val="20"/>
        </w:rPr>
        <w:t>с</w:t>
      </w:r>
      <w:proofErr w:type="gramStart"/>
      <w:r w:rsidRPr="000D1689">
        <w:rPr>
          <w:sz w:val="20"/>
          <w:szCs w:val="20"/>
        </w:rPr>
        <w:t>.К</w:t>
      </w:r>
      <w:proofErr w:type="gramEnd"/>
      <w:r w:rsidRPr="000D1689">
        <w:rPr>
          <w:sz w:val="20"/>
          <w:szCs w:val="20"/>
        </w:rPr>
        <w:t>аратузское</w:t>
      </w:r>
      <w:proofErr w:type="spellEnd"/>
      <w:r w:rsidRPr="000D1689">
        <w:rPr>
          <w:sz w:val="20"/>
          <w:szCs w:val="20"/>
        </w:rPr>
        <w:tab/>
      </w:r>
      <w:r w:rsidRPr="000D1689">
        <w:rPr>
          <w:sz w:val="20"/>
          <w:szCs w:val="20"/>
        </w:rPr>
        <w:tab/>
      </w:r>
      <w:r w:rsidRPr="000D1689">
        <w:rPr>
          <w:sz w:val="20"/>
          <w:szCs w:val="20"/>
        </w:rPr>
        <w:tab/>
      </w:r>
      <w:r w:rsidRPr="000D1689">
        <w:rPr>
          <w:sz w:val="20"/>
          <w:szCs w:val="20"/>
        </w:rPr>
        <w:tab/>
        <w:t>№32-П</w:t>
      </w:r>
    </w:p>
    <w:p w:rsidR="005B6A9B" w:rsidRPr="000D1689" w:rsidRDefault="005B6A9B" w:rsidP="005B6A9B">
      <w:pPr>
        <w:autoSpaceDE w:val="0"/>
        <w:autoSpaceDN w:val="0"/>
        <w:adjustRightInd w:val="0"/>
        <w:ind w:firstLine="540"/>
        <w:jc w:val="center"/>
        <w:rPr>
          <w:i/>
          <w:sz w:val="20"/>
          <w:szCs w:val="20"/>
        </w:rPr>
      </w:pPr>
    </w:p>
    <w:p w:rsidR="005B6A9B" w:rsidRPr="000D1689" w:rsidRDefault="005B6A9B" w:rsidP="005B6A9B">
      <w:pPr>
        <w:pStyle w:val="ConsPlusTitle"/>
        <w:tabs>
          <w:tab w:val="left" w:pos="4253"/>
        </w:tabs>
        <w:ind w:right="-1"/>
        <w:jc w:val="both"/>
        <w:rPr>
          <w:b w:val="0"/>
          <w:sz w:val="20"/>
        </w:rPr>
      </w:pPr>
      <w:r w:rsidRPr="000D1689">
        <w:rPr>
          <w:rFonts w:ascii="Times New Roman" w:hAnsi="Times New Roman" w:cs="Times New Roman"/>
          <w:b w:val="0"/>
          <w:sz w:val="20"/>
        </w:rPr>
        <w:t>Об обеспечении исполнения осужденными наказаний в виде обязательных и исправительных работ</w:t>
      </w:r>
      <w:r w:rsidRPr="000D1689">
        <w:rPr>
          <w:rFonts w:ascii="Times New Roman" w:hAnsi="Times New Roman" w:cs="Times New Roman"/>
          <w:b w:val="0"/>
          <w:i/>
          <w:sz w:val="20"/>
        </w:rPr>
        <w:t xml:space="preserve"> </w:t>
      </w:r>
      <w:r w:rsidRPr="000D1689">
        <w:rPr>
          <w:rFonts w:ascii="Times New Roman" w:hAnsi="Times New Roman" w:cs="Times New Roman"/>
          <w:b w:val="0"/>
          <w:sz w:val="20"/>
        </w:rPr>
        <w:t>в</w:t>
      </w:r>
      <w:r w:rsidRPr="000D1689">
        <w:rPr>
          <w:rFonts w:ascii="Times New Roman" w:hAnsi="Times New Roman" w:cs="Times New Roman"/>
          <w:b w:val="0"/>
          <w:i/>
          <w:sz w:val="20"/>
        </w:rPr>
        <w:t xml:space="preserve"> </w:t>
      </w:r>
      <w:r w:rsidRPr="000D1689">
        <w:rPr>
          <w:rFonts w:ascii="Times New Roman" w:hAnsi="Times New Roman" w:cs="Times New Roman"/>
          <w:b w:val="0"/>
          <w:sz w:val="20"/>
        </w:rPr>
        <w:t>Карату</w:t>
      </w:r>
      <w:r w:rsidRPr="000D1689">
        <w:rPr>
          <w:rFonts w:ascii="Times New Roman" w:hAnsi="Times New Roman" w:cs="Times New Roman"/>
          <w:b w:val="0"/>
          <w:sz w:val="20"/>
        </w:rPr>
        <w:t>з</w:t>
      </w:r>
      <w:r w:rsidRPr="000D1689">
        <w:rPr>
          <w:rFonts w:ascii="Times New Roman" w:hAnsi="Times New Roman" w:cs="Times New Roman"/>
          <w:b w:val="0"/>
          <w:sz w:val="20"/>
        </w:rPr>
        <w:t>ском сельсовете</w:t>
      </w:r>
    </w:p>
    <w:p w:rsidR="005B6A9B" w:rsidRPr="000D1689" w:rsidRDefault="005B6A9B" w:rsidP="005B6A9B">
      <w:pPr>
        <w:autoSpaceDE w:val="0"/>
        <w:autoSpaceDN w:val="0"/>
        <w:adjustRightInd w:val="0"/>
        <w:jc w:val="both"/>
        <w:rPr>
          <w:sz w:val="20"/>
          <w:szCs w:val="20"/>
        </w:rPr>
      </w:pPr>
    </w:p>
    <w:p w:rsidR="005B6A9B" w:rsidRPr="000D1689" w:rsidRDefault="005B6A9B" w:rsidP="005B6A9B">
      <w:pPr>
        <w:autoSpaceDE w:val="0"/>
        <w:autoSpaceDN w:val="0"/>
        <w:adjustRightInd w:val="0"/>
        <w:ind w:firstLine="567"/>
        <w:jc w:val="both"/>
        <w:rPr>
          <w:i/>
          <w:sz w:val="20"/>
          <w:szCs w:val="20"/>
        </w:rPr>
      </w:pPr>
      <w:r w:rsidRPr="000D1689">
        <w:rPr>
          <w:sz w:val="20"/>
          <w:szCs w:val="20"/>
        </w:rPr>
        <w:t>В соответствии со статьями 49, 50 Уголовного кодекса Российской Федерации, статьями 25, 39 Уголо</w:t>
      </w:r>
      <w:r w:rsidRPr="000D1689">
        <w:rPr>
          <w:sz w:val="20"/>
          <w:szCs w:val="20"/>
        </w:rPr>
        <w:t>в</w:t>
      </w:r>
      <w:r w:rsidRPr="000D1689">
        <w:rPr>
          <w:sz w:val="20"/>
          <w:szCs w:val="20"/>
        </w:rPr>
        <w:t>но-исполнительного кодекса Российской Федерации, руководствуясь Уставом Каратузского сельсовета Кар</w:t>
      </w:r>
      <w:r w:rsidRPr="000D1689">
        <w:rPr>
          <w:sz w:val="20"/>
          <w:szCs w:val="20"/>
        </w:rPr>
        <w:t>а</w:t>
      </w:r>
      <w:r w:rsidRPr="000D1689">
        <w:rPr>
          <w:sz w:val="20"/>
          <w:szCs w:val="20"/>
        </w:rPr>
        <w:t>тузского района Красноярского края,</w:t>
      </w:r>
    </w:p>
    <w:p w:rsidR="005B6A9B" w:rsidRPr="000D1689" w:rsidRDefault="005B6A9B" w:rsidP="005B6A9B">
      <w:pPr>
        <w:autoSpaceDE w:val="0"/>
        <w:autoSpaceDN w:val="0"/>
        <w:adjustRightInd w:val="0"/>
        <w:ind w:firstLine="567"/>
        <w:jc w:val="both"/>
        <w:rPr>
          <w:sz w:val="20"/>
          <w:szCs w:val="20"/>
        </w:rPr>
      </w:pPr>
      <w:r w:rsidRPr="000D1689">
        <w:rPr>
          <w:sz w:val="20"/>
          <w:szCs w:val="20"/>
        </w:rPr>
        <w:t>ПОСТАНОВЛЯЮ:</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1. Утвердить перечень объектов для исполнения наказаний в виде обязательных работ на территории Каратузского сельсовета согласно приложению № 1.</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2. Утвердить виды обязательных работ на территории Каратузского сел</w:t>
      </w:r>
      <w:r w:rsidRPr="000D1689">
        <w:rPr>
          <w:rFonts w:ascii="Times New Roman" w:hAnsi="Times New Roman" w:cs="Times New Roman"/>
        </w:rPr>
        <w:t>ь</w:t>
      </w:r>
      <w:r w:rsidRPr="000D1689">
        <w:rPr>
          <w:rFonts w:ascii="Times New Roman" w:hAnsi="Times New Roman" w:cs="Times New Roman"/>
        </w:rPr>
        <w:t>совета согласно приложению № 2.</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3. Утвердить перечень объектов для исполнения наказаний в виде испр</w:t>
      </w:r>
      <w:r w:rsidRPr="000D1689">
        <w:rPr>
          <w:rFonts w:ascii="Times New Roman" w:hAnsi="Times New Roman" w:cs="Times New Roman"/>
        </w:rPr>
        <w:t>а</w:t>
      </w:r>
      <w:r w:rsidRPr="000D1689">
        <w:rPr>
          <w:rFonts w:ascii="Times New Roman" w:hAnsi="Times New Roman" w:cs="Times New Roman"/>
        </w:rPr>
        <w:t>вительных работ на территории Каратузского сельсовета согласно приложению № 3.</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4.</w:t>
      </w:r>
      <w:r w:rsidRPr="000D1689">
        <w:rPr>
          <w:rFonts w:ascii="Times New Roman" w:hAnsi="Times New Roman" w:cs="Times New Roman"/>
        </w:rPr>
        <w:tab/>
        <w:t>Признать утратившим силу постановление от 13.04.2012г. №150-п «Об утверждении перечня предприятий и организаций на территории Каратузского сельсовета для отбывания исправительных и обяз</w:t>
      </w:r>
      <w:r w:rsidRPr="000D1689">
        <w:rPr>
          <w:rFonts w:ascii="Times New Roman" w:hAnsi="Times New Roman" w:cs="Times New Roman"/>
        </w:rPr>
        <w:t>а</w:t>
      </w:r>
      <w:r w:rsidRPr="000D1689">
        <w:rPr>
          <w:rFonts w:ascii="Times New Roman" w:hAnsi="Times New Roman" w:cs="Times New Roman"/>
        </w:rPr>
        <w:t>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5. Признать утратившим силу постановление от 18.02.2013г. №53-П «Об утверждении перечня пре</w:t>
      </w:r>
      <w:r w:rsidRPr="000D1689">
        <w:rPr>
          <w:rFonts w:ascii="Times New Roman" w:hAnsi="Times New Roman" w:cs="Times New Roman"/>
        </w:rPr>
        <w:t>д</w:t>
      </w:r>
      <w:r w:rsidRPr="000D1689">
        <w:rPr>
          <w:rFonts w:ascii="Times New Roman" w:hAnsi="Times New Roman" w:cs="Times New Roman"/>
        </w:rPr>
        <w:t>приятий и организаций на территории Каратузского сельсовета для отбывания  обязательных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6.</w:t>
      </w:r>
      <w:r w:rsidRPr="000D1689">
        <w:rPr>
          <w:rFonts w:ascii="Times New Roman" w:hAnsi="Times New Roman" w:cs="Times New Roman"/>
        </w:rPr>
        <w:tab/>
        <w:t>Признать утратившим силу постановление от 18.02.2013г. №56-п «Об утверждении перечня предприятий и организаций на территории Карату</w:t>
      </w:r>
      <w:r w:rsidRPr="000D1689">
        <w:rPr>
          <w:rFonts w:ascii="Times New Roman" w:hAnsi="Times New Roman" w:cs="Times New Roman"/>
        </w:rPr>
        <w:t>з</w:t>
      </w:r>
      <w:r w:rsidRPr="000D1689">
        <w:rPr>
          <w:rFonts w:ascii="Times New Roman" w:hAnsi="Times New Roman" w:cs="Times New Roman"/>
        </w:rPr>
        <w:t>ского сельсовета для отбывания исправительных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7.</w:t>
      </w:r>
      <w:r w:rsidRPr="000D1689">
        <w:rPr>
          <w:rFonts w:ascii="Times New Roman" w:hAnsi="Times New Roman" w:cs="Times New Roman"/>
        </w:rPr>
        <w:tab/>
        <w:t>Признать утратившим силу постановление от 15.05.2014г. №140-п «Об утверждении перечня предприятий и организаций на территории Карату</w:t>
      </w:r>
      <w:r w:rsidRPr="000D1689">
        <w:rPr>
          <w:rFonts w:ascii="Times New Roman" w:hAnsi="Times New Roman" w:cs="Times New Roman"/>
        </w:rPr>
        <w:t>з</w:t>
      </w:r>
      <w:r w:rsidRPr="000D1689">
        <w:rPr>
          <w:rFonts w:ascii="Times New Roman" w:hAnsi="Times New Roman" w:cs="Times New Roman"/>
        </w:rPr>
        <w:t>ского сельсовета для отбывания исправительных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8. Признать утратившим силу постановление от 15.05.2014г. №141-П «Об утверждении перечня пре</w:t>
      </w:r>
      <w:r w:rsidRPr="000D1689">
        <w:rPr>
          <w:rFonts w:ascii="Times New Roman" w:hAnsi="Times New Roman" w:cs="Times New Roman"/>
        </w:rPr>
        <w:t>д</w:t>
      </w:r>
      <w:r w:rsidRPr="000D1689">
        <w:rPr>
          <w:rFonts w:ascii="Times New Roman" w:hAnsi="Times New Roman" w:cs="Times New Roman"/>
        </w:rPr>
        <w:t>приятий и организаций на территории Каратузского сельсовета для отбывания  обязательных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9.</w:t>
      </w:r>
      <w:r w:rsidRPr="000D1689">
        <w:rPr>
          <w:rFonts w:ascii="Times New Roman" w:hAnsi="Times New Roman" w:cs="Times New Roman"/>
        </w:rPr>
        <w:tab/>
        <w:t>Признать утратившим силу постановление от 21.07.2014г. №209-п «Об утверждении перечня предприятий и организаций на территории Каратузского сельсовета для отбывания наказания в виде исправ</w:t>
      </w:r>
      <w:r w:rsidRPr="000D1689">
        <w:rPr>
          <w:rFonts w:ascii="Times New Roman" w:hAnsi="Times New Roman" w:cs="Times New Roman"/>
        </w:rPr>
        <w:t>и</w:t>
      </w:r>
      <w:r w:rsidRPr="000D1689">
        <w:rPr>
          <w:rFonts w:ascii="Times New Roman" w:hAnsi="Times New Roman" w:cs="Times New Roman"/>
        </w:rPr>
        <w:t>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10.</w:t>
      </w:r>
      <w:r w:rsidRPr="000D1689">
        <w:rPr>
          <w:rFonts w:ascii="Times New Roman" w:hAnsi="Times New Roman" w:cs="Times New Roman"/>
        </w:rPr>
        <w:tab/>
        <w:t>Признать утратившим силу постановление от 15.08.2014г. №233-п «Об утверждении перечня предприятий и организаций на территории Каратузского сельсовета для отбывания наказания в виде исправ</w:t>
      </w:r>
      <w:r w:rsidRPr="000D1689">
        <w:rPr>
          <w:rFonts w:ascii="Times New Roman" w:hAnsi="Times New Roman" w:cs="Times New Roman"/>
        </w:rPr>
        <w:t>и</w:t>
      </w:r>
      <w:r w:rsidRPr="000D1689">
        <w:rPr>
          <w:rFonts w:ascii="Times New Roman" w:hAnsi="Times New Roman" w:cs="Times New Roman"/>
        </w:rPr>
        <w:t>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11</w:t>
      </w:r>
      <w:proofErr w:type="gramStart"/>
      <w:r w:rsidRPr="000D1689">
        <w:rPr>
          <w:rFonts w:ascii="Times New Roman" w:hAnsi="Times New Roman" w:cs="Times New Roman"/>
        </w:rPr>
        <w:t xml:space="preserve"> П</w:t>
      </w:r>
      <w:proofErr w:type="gramEnd"/>
      <w:r w:rsidRPr="000D1689">
        <w:rPr>
          <w:rFonts w:ascii="Times New Roman" w:hAnsi="Times New Roman" w:cs="Times New Roman"/>
        </w:rPr>
        <w:t>ризнать утратившим силу постановление от 14.01.2015г. №1а-п «Об утверждении перечня предприятий и организаций на территории Каратузского сельсовета для отбывания наказания в виде исправител</w:t>
      </w:r>
      <w:r w:rsidRPr="000D1689">
        <w:rPr>
          <w:rFonts w:ascii="Times New Roman" w:hAnsi="Times New Roman" w:cs="Times New Roman"/>
        </w:rPr>
        <w:t>ь</w:t>
      </w:r>
      <w:r w:rsidRPr="000D1689">
        <w:rPr>
          <w:rFonts w:ascii="Times New Roman" w:hAnsi="Times New Roman" w:cs="Times New Roman"/>
        </w:rPr>
        <w:t>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12. Признать утратившим силу постановление от 30.03.2017г. №26а-П «об утверждении перечня предприятий и организаций на территории Карату</w:t>
      </w:r>
      <w:r w:rsidRPr="000D1689">
        <w:rPr>
          <w:rFonts w:ascii="Times New Roman" w:hAnsi="Times New Roman" w:cs="Times New Roman"/>
        </w:rPr>
        <w:t>з</w:t>
      </w:r>
      <w:r w:rsidRPr="000D1689">
        <w:rPr>
          <w:rFonts w:ascii="Times New Roman" w:hAnsi="Times New Roman" w:cs="Times New Roman"/>
        </w:rPr>
        <w:t>ского сельсовета для отбывания исправительных работ»</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13. Признать утратившим силу постановление от 23.10.2017г. №148-П «об утверждении перечня предприятий и организаций на территории Карату</w:t>
      </w:r>
      <w:r w:rsidRPr="000D1689">
        <w:rPr>
          <w:rFonts w:ascii="Times New Roman" w:hAnsi="Times New Roman" w:cs="Times New Roman"/>
        </w:rPr>
        <w:t>з</w:t>
      </w:r>
      <w:r w:rsidRPr="000D1689">
        <w:rPr>
          <w:rFonts w:ascii="Times New Roman" w:hAnsi="Times New Roman" w:cs="Times New Roman"/>
        </w:rPr>
        <w:t>ского сельсовета для отбывания исправительных работ»</w:t>
      </w:r>
    </w:p>
    <w:p w:rsidR="005B6A9B" w:rsidRPr="000D1689" w:rsidRDefault="005B6A9B" w:rsidP="005B6A9B">
      <w:pPr>
        <w:pStyle w:val="ConsPlusTitle"/>
        <w:ind w:firstLine="709"/>
        <w:jc w:val="both"/>
        <w:rPr>
          <w:rFonts w:ascii="Times New Roman" w:hAnsi="Times New Roman" w:cs="Times New Roman"/>
          <w:b w:val="0"/>
          <w:sz w:val="20"/>
        </w:rPr>
      </w:pPr>
      <w:r w:rsidRPr="000D1689">
        <w:rPr>
          <w:rFonts w:ascii="Times New Roman" w:hAnsi="Times New Roman" w:cs="Times New Roman"/>
          <w:b w:val="0"/>
          <w:sz w:val="20"/>
        </w:rPr>
        <w:t>14. Настоящее постановление вступает в силу в день, следующий за днем его официального опублик</w:t>
      </w:r>
      <w:r w:rsidRPr="000D1689">
        <w:rPr>
          <w:rFonts w:ascii="Times New Roman" w:hAnsi="Times New Roman" w:cs="Times New Roman"/>
          <w:b w:val="0"/>
          <w:sz w:val="20"/>
        </w:rPr>
        <w:t>о</w:t>
      </w:r>
      <w:r w:rsidRPr="000D1689">
        <w:rPr>
          <w:rFonts w:ascii="Times New Roman" w:hAnsi="Times New Roman" w:cs="Times New Roman"/>
          <w:b w:val="0"/>
          <w:sz w:val="20"/>
        </w:rPr>
        <w:t>вания в печатном издании «</w:t>
      </w:r>
      <w:proofErr w:type="spellStart"/>
      <w:r w:rsidRPr="000D1689">
        <w:rPr>
          <w:rFonts w:ascii="Times New Roman" w:hAnsi="Times New Roman" w:cs="Times New Roman"/>
          <w:b w:val="0"/>
          <w:sz w:val="20"/>
        </w:rPr>
        <w:t>Каратузский</w:t>
      </w:r>
      <w:proofErr w:type="spellEnd"/>
      <w:r w:rsidRPr="000D1689">
        <w:rPr>
          <w:rFonts w:ascii="Times New Roman" w:hAnsi="Times New Roman" w:cs="Times New Roman"/>
          <w:b w:val="0"/>
          <w:sz w:val="20"/>
        </w:rPr>
        <w:t xml:space="preserve"> Вестник»</w:t>
      </w:r>
    </w:p>
    <w:p w:rsidR="005B6A9B" w:rsidRPr="000D1689" w:rsidRDefault="005B6A9B" w:rsidP="005B6A9B">
      <w:pPr>
        <w:pStyle w:val="ConsPlusNormal"/>
        <w:ind w:firstLine="709"/>
        <w:jc w:val="both"/>
        <w:rPr>
          <w:rFonts w:ascii="Times New Roman" w:hAnsi="Times New Roman" w:cs="Times New Roman"/>
        </w:rPr>
      </w:pPr>
      <w:r w:rsidRPr="000D1689">
        <w:rPr>
          <w:rFonts w:ascii="Times New Roman" w:hAnsi="Times New Roman" w:cs="Times New Roman"/>
        </w:rPr>
        <w:t xml:space="preserve">15. </w:t>
      </w:r>
      <w:proofErr w:type="gramStart"/>
      <w:r w:rsidRPr="000D1689">
        <w:rPr>
          <w:rFonts w:ascii="Times New Roman" w:hAnsi="Times New Roman" w:cs="Times New Roman"/>
        </w:rPr>
        <w:t>Контроль за</w:t>
      </w:r>
      <w:proofErr w:type="gramEnd"/>
      <w:r w:rsidRPr="000D1689">
        <w:rPr>
          <w:rFonts w:ascii="Times New Roman" w:hAnsi="Times New Roman" w:cs="Times New Roman"/>
        </w:rPr>
        <w:t xml:space="preserve"> исполнением настоящего постановления оставляю за с</w:t>
      </w:r>
      <w:r w:rsidRPr="000D1689">
        <w:rPr>
          <w:rFonts w:ascii="Times New Roman" w:hAnsi="Times New Roman" w:cs="Times New Roman"/>
        </w:rPr>
        <w:t>о</w:t>
      </w:r>
      <w:r w:rsidRPr="000D1689">
        <w:rPr>
          <w:rFonts w:ascii="Times New Roman" w:hAnsi="Times New Roman" w:cs="Times New Roman"/>
        </w:rPr>
        <w:t>бой.</w:t>
      </w:r>
    </w:p>
    <w:p w:rsidR="005B6A9B" w:rsidRPr="000D1689" w:rsidRDefault="005B6A9B" w:rsidP="005B6A9B">
      <w:pPr>
        <w:rPr>
          <w:rFonts w:eastAsia="Calibri"/>
          <w:sz w:val="20"/>
          <w:szCs w:val="20"/>
          <w:lang w:eastAsia="en-US"/>
        </w:rPr>
      </w:pPr>
    </w:p>
    <w:p w:rsidR="005B6A9B" w:rsidRPr="000D1689" w:rsidRDefault="005B6A9B" w:rsidP="005B6A9B">
      <w:pPr>
        <w:rPr>
          <w:rFonts w:eastAsia="Calibri"/>
          <w:sz w:val="20"/>
          <w:szCs w:val="20"/>
          <w:lang w:eastAsia="en-US"/>
        </w:rPr>
      </w:pPr>
      <w:r w:rsidRPr="000D1689">
        <w:rPr>
          <w:rFonts w:eastAsia="Calibri"/>
          <w:sz w:val="20"/>
          <w:szCs w:val="20"/>
          <w:lang w:eastAsia="en-US"/>
        </w:rPr>
        <w:t>Глава администрации</w:t>
      </w:r>
    </w:p>
    <w:p w:rsidR="005B6A9B" w:rsidRPr="000D1689" w:rsidRDefault="005B6A9B" w:rsidP="005B6A9B">
      <w:pPr>
        <w:rPr>
          <w:rFonts w:eastAsia="Calibri"/>
          <w:sz w:val="20"/>
          <w:szCs w:val="20"/>
          <w:lang w:eastAsia="en-US"/>
        </w:rPr>
      </w:pPr>
      <w:r w:rsidRPr="000D1689">
        <w:rPr>
          <w:rFonts w:eastAsia="Calibri"/>
          <w:sz w:val="20"/>
          <w:szCs w:val="20"/>
          <w:lang w:eastAsia="en-US"/>
        </w:rPr>
        <w:t>Каратузского сельсовета</w:t>
      </w:r>
      <w:r w:rsidRPr="000D1689">
        <w:rPr>
          <w:rFonts w:eastAsia="Calibri"/>
          <w:sz w:val="20"/>
          <w:szCs w:val="20"/>
          <w:lang w:eastAsia="en-US"/>
        </w:rPr>
        <w:tab/>
      </w:r>
      <w:r w:rsidRPr="000D1689">
        <w:rPr>
          <w:rFonts w:eastAsia="Calibri"/>
          <w:sz w:val="20"/>
          <w:szCs w:val="20"/>
          <w:lang w:eastAsia="en-US"/>
        </w:rPr>
        <w:tab/>
      </w:r>
      <w:r w:rsidRPr="000D1689">
        <w:rPr>
          <w:rFonts w:eastAsia="Calibri"/>
          <w:sz w:val="20"/>
          <w:szCs w:val="20"/>
          <w:lang w:eastAsia="en-US"/>
        </w:rPr>
        <w:tab/>
      </w:r>
      <w:r w:rsidRPr="000D1689">
        <w:rPr>
          <w:rFonts w:eastAsia="Calibri"/>
          <w:sz w:val="20"/>
          <w:szCs w:val="20"/>
          <w:lang w:eastAsia="en-US"/>
        </w:rPr>
        <w:tab/>
      </w:r>
      <w:r w:rsidRPr="000D1689">
        <w:rPr>
          <w:rFonts w:eastAsia="Calibri"/>
          <w:sz w:val="20"/>
          <w:szCs w:val="20"/>
          <w:lang w:eastAsia="en-US"/>
        </w:rPr>
        <w:tab/>
      </w:r>
      <w:r w:rsidRPr="000D1689">
        <w:rPr>
          <w:rFonts w:eastAsia="Calibri"/>
          <w:sz w:val="20"/>
          <w:szCs w:val="20"/>
          <w:lang w:eastAsia="en-US"/>
        </w:rPr>
        <w:tab/>
      </w:r>
      <w:proofErr w:type="spellStart"/>
      <w:r w:rsidRPr="000D1689">
        <w:rPr>
          <w:rFonts w:eastAsia="Calibri"/>
          <w:sz w:val="20"/>
          <w:szCs w:val="20"/>
          <w:lang w:eastAsia="en-US"/>
        </w:rPr>
        <w:t>А.А.Саар</w:t>
      </w:r>
      <w:proofErr w:type="spellEnd"/>
    </w:p>
    <w:p w:rsidR="005B6A9B" w:rsidRPr="000D1689" w:rsidRDefault="005B6A9B" w:rsidP="005B6A9B">
      <w:pPr>
        <w:pStyle w:val="ConsPlusNormal"/>
        <w:jc w:val="right"/>
        <w:rPr>
          <w:rFonts w:ascii="Times New Roman" w:hAnsi="Times New Roman" w:cs="Times New Roman"/>
        </w:rPr>
      </w:pPr>
    </w:p>
    <w:p w:rsidR="005B6A9B" w:rsidRPr="000D1689" w:rsidRDefault="005B6A9B" w:rsidP="005B6A9B">
      <w:pPr>
        <w:pStyle w:val="ConsPlusNormal"/>
        <w:jc w:val="right"/>
        <w:rPr>
          <w:rFonts w:ascii="Times New Roman" w:hAnsi="Times New Roman" w:cs="Times New Roman"/>
        </w:rPr>
      </w:pPr>
    </w:p>
    <w:p w:rsidR="005B6A9B" w:rsidRPr="000D1689" w:rsidRDefault="005B6A9B" w:rsidP="005B6A9B">
      <w:pPr>
        <w:pStyle w:val="ConsPlusNormal"/>
        <w:jc w:val="right"/>
        <w:rPr>
          <w:rFonts w:ascii="Times New Roman" w:hAnsi="Times New Roman" w:cs="Times New Roman"/>
        </w:rPr>
      </w:pPr>
      <w:r w:rsidRPr="000D1689">
        <w:rPr>
          <w:rFonts w:ascii="Times New Roman" w:hAnsi="Times New Roman" w:cs="Times New Roman"/>
        </w:rPr>
        <w:t>Приложение № 1</w:t>
      </w:r>
    </w:p>
    <w:p w:rsidR="005B6A9B" w:rsidRPr="000D1689" w:rsidRDefault="005B6A9B" w:rsidP="005B6A9B">
      <w:pPr>
        <w:pStyle w:val="ConsPlusNormal"/>
        <w:jc w:val="right"/>
        <w:rPr>
          <w:rFonts w:ascii="Times New Roman" w:hAnsi="Times New Roman" w:cs="Times New Roman"/>
        </w:rPr>
      </w:pPr>
      <w:r w:rsidRPr="000D1689">
        <w:rPr>
          <w:rFonts w:ascii="Times New Roman" w:hAnsi="Times New Roman" w:cs="Times New Roman"/>
        </w:rPr>
        <w:t>к постановлению</w:t>
      </w:r>
    </w:p>
    <w:p w:rsidR="005B6A9B" w:rsidRPr="000D1689" w:rsidRDefault="005B6A9B" w:rsidP="005B6A9B">
      <w:pPr>
        <w:pStyle w:val="ConsPlusNormal"/>
        <w:jc w:val="right"/>
        <w:rPr>
          <w:rFonts w:ascii="Times New Roman" w:hAnsi="Times New Roman" w:cs="Times New Roman"/>
        </w:rPr>
      </w:pPr>
      <w:r w:rsidRPr="000D1689">
        <w:rPr>
          <w:rFonts w:ascii="Times New Roman" w:hAnsi="Times New Roman" w:cs="Times New Roman"/>
        </w:rPr>
        <w:t>от 16.03.2018 г. № 32-П</w:t>
      </w:r>
    </w:p>
    <w:p w:rsidR="005B6A9B" w:rsidRPr="000D1689" w:rsidRDefault="005B6A9B" w:rsidP="005B6A9B">
      <w:pPr>
        <w:pStyle w:val="ConsPlusNormal"/>
        <w:jc w:val="center"/>
        <w:rPr>
          <w:rFonts w:ascii="Times New Roman" w:hAnsi="Times New Roman" w:cs="Times New Roman"/>
          <w:b/>
        </w:rPr>
      </w:pPr>
      <w:bookmarkStart w:id="0" w:name="P42"/>
      <w:bookmarkEnd w:id="0"/>
      <w:r w:rsidRPr="000D1689">
        <w:rPr>
          <w:rFonts w:ascii="Times New Roman" w:hAnsi="Times New Roman" w:cs="Times New Roman"/>
          <w:b/>
        </w:rPr>
        <w:t>Перечень</w:t>
      </w:r>
    </w:p>
    <w:p w:rsidR="005B6A9B" w:rsidRPr="000D1689" w:rsidRDefault="005B6A9B" w:rsidP="005B6A9B">
      <w:pPr>
        <w:pStyle w:val="ConsPlusNormal"/>
        <w:jc w:val="center"/>
        <w:rPr>
          <w:rFonts w:ascii="Times New Roman" w:hAnsi="Times New Roman" w:cs="Times New Roman"/>
          <w:b/>
        </w:rPr>
      </w:pPr>
      <w:r w:rsidRPr="000D1689">
        <w:rPr>
          <w:rFonts w:ascii="Times New Roman" w:hAnsi="Times New Roman" w:cs="Times New Roman"/>
          <w:b/>
        </w:rPr>
        <w:t>объектов (предприятий, учреждений, организаций)</w:t>
      </w:r>
    </w:p>
    <w:p w:rsidR="005B6A9B" w:rsidRPr="000D1689" w:rsidRDefault="005B6A9B" w:rsidP="005B6A9B">
      <w:pPr>
        <w:pStyle w:val="ConsPlusNormal"/>
        <w:jc w:val="center"/>
        <w:rPr>
          <w:rFonts w:ascii="Times New Roman" w:hAnsi="Times New Roman" w:cs="Times New Roman"/>
          <w:b/>
        </w:rPr>
      </w:pPr>
      <w:r w:rsidRPr="000D1689">
        <w:rPr>
          <w:rFonts w:ascii="Times New Roman" w:hAnsi="Times New Roman" w:cs="Times New Roman"/>
          <w:b/>
        </w:rPr>
        <w:t>для исполнения наказаний в виде обязательных работ</w:t>
      </w:r>
    </w:p>
    <w:p w:rsidR="005B6A9B" w:rsidRPr="000D1689" w:rsidRDefault="005B6A9B" w:rsidP="005B6A9B">
      <w:pPr>
        <w:pStyle w:val="ConsPlusNormal"/>
        <w:jc w:val="center"/>
        <w:rPr>
          <w:rFonts w:ascii="Times New Roman" w:hAnsi="Times New Roman" w:cs="Times New Roman"/>
          <w:b/>
        </w:rPr>
      </w:pPr>
      <w:r w:rsidRPr="000D1689">
        <w:rPr>
          <w:rFonts w:ascii="Times New Roman" w:hAnsi="Times New Roman" w:cs="Times New Roman"/>
          <w:b/>
        </w:rPr>
        <w:t>для осужденных на территории Каратузского сельсовета</w:t>
      </w:r>
    </w:p>
    <w:p w:rsidR="005B6A9B" w:rsidRPr="000D1689" w:rsidRDefault="005B6A9B" w:rsidP="005B6A9B">
      <w:pPr>
        <w:pStyle w:val="ConsPlusNormal"/>
        <w:jc w:val="center"/>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8902"/>
      </w:tblGrid>
      <w:tr w:rsidR="005B6A9B" w:rsidRPr="000D1689" w:rsidTr="00065191">
        <w:tc>
          <w:tcPr>
            <w:tcW w:w="799" w:type="dxa"/>
          </w:tcPr>
          <w:p w:rsidR="005B6A9B" w:rsidRPr="000D1689" w:rsidRDefault="005B6A9B" w:rsidP="00065191">
            <w:pPr>
              <w:pStyle w:val="ConsPlusNormal"/>
              <w:jc w:val="center"/>
              <w:rPr>
                <w:rFonts w:ascii="Times New Roman" w:hAnsi="Times New Roman" w:cs="Times New Roman"/>
              </w:rPr>
            </w:pPr>
            <w:r w:rsidRPr="000D1689">
              <w:rPr>
                <w:rFonts w:ascii="Times New Roman" w:hAnsi="Times New Roman" w:cs="Times New Roman"/>
              </w:rPr>
              <w:t xml:space="preserve">N </w:t>
            </w:r>
            <w:proofErr w:type="gramStart"/>
            <w:r w:rsidRPr="000D1689">
              <w:rPr>
                <w:rFonts w:ascii="Times New Roman" w:hAnsi="Times New Roman" w:cs="Times New Roman"/>
              </w:rPr>
              <w:t>п</w:t>
            </w:r>
            <w:proofErr w:type="gramEnd"/>
            <w:r w:rsidRPr="000D1689">
              <w:rPr>
                <w:rFonts w:ascii="Times New Roman" w:hAnsi="Times New Roman" w:cs="Times New Roman"/>
              </w:rPr>
              <w:t>/п</w:t>
            </w:r>
          </w:p>
        </w:tc>
        <w:tc>
          <w:tcPr>
            <w:tcW w:w="8902" w:type="dxa"/>
          </w:tcPr>
          <w:p w:rsidR="005B6A9B" w:rsidRPr="000D1689" w:rsidRDefault="005B6A9B" w:rsidP="00065191">
            <w:pPr>
              <w:pStyle w:val="ConsPlusNormal"/>
              <w:jc w:val="center"/>
              <w:rPr>
                <w:rFonts w:ascii="Times New Roman" w:hAnsi="Times New Roman" w:cs="Times New Roman"/>
              </w:rPr>
            </w:pPr>
            <w:r w:rsidRPr="000D1689">
              <w:rPr>
                <w:rFonts w:ascii="Times New Roman" w:hAnsi="Times New Roman" w:cs="Times New Roman"/>
              </w:rPr>
              <w:t>Наименование предприятия, учреждения, организации</w:t>
            </w:r>
          </w:p>
        </w:tc>
      </w:tr>
      <w:tr w:rsidR="005B6A9B" w:rsidRPr="000D1689" w:rsidTr="00065191">
        <w:tc>
          <w:tcPr>
            <w:tcW w:w="799"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lastRenderedPageBreak/>
              <w:t>1</w:t>
            </w:r>
          </w:p>
        </w:tc>
        <w:tc>
          <w:tcPr>
            <w:tcW w:w="8902"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КГБУ «Каратузское лесничество»</w:t>
            </w:r>
          </w:p>
        </w:tc>
      </w:tr>
      <w:tr w:rsidR="005B6A9B" w:rsidRPr="000D1689" w:rsidTr="00065191">
        <w:tc>
          <w:tcPr>
            <w:tcW w:w="799"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2</w:t>
            </w:r>
          </w:p>
        </w:tc>
        <w:tc>
          <w:tcPr>
            <w:tcW w:w="8902"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Управление социальной защиты населения</w:t>
            </w:r>
          </w:p>
        </w:tc>
      </w:tr>
      <w:tr w:rsidR="005B6A9B" w:rsidRPr="000D1689" w:rsidTr="00065191">
        <w:tc>
          <w:tcPr>
            <w:tcW w:w="799"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3</w:t>
            </w:r>
          </w:p>
        </w:tc>
        <w:tc>
          <w:tcPr>
            <w:tcW w:w="8902" w:type="dxa"/>
          </w:tcPr>
          <w:p w:rsidR="005B6A9B" w:rsidRPr="000D1689" w:rsidRDefault="005B6A9B" w:rsidP="00065191">
            <w:pPr>
              <w:pStyle w:val="ConsPlusNormal"/>
              <w:rPr>
                <w:rFonts w:ascii="Times New Roman" w:hAnsi="Times New Roman" w:cs="Times New Roman"/>
              </w:rPr>
            </w:pPr>
            <w:proofErr w:type="spellStart"/>
            <w:r w:rsidRPr="000D1689">
              <w:rPr>
                <w:rFonts w:ascii="Times New Roman" w:hAnsi="Times New Roman" w:cs="Times New Roman"/>
              </w:rPr>
              <w:t>Каратузская</w:t>
            </w:r>
            <w:proofErr w:type="spellEnd"/>
            <w:r w:rsidRPr="000D1689">
              <w:rPr>
                <w:rFonts w:ascii="Times New Roman" w:hAnsi="Times New Roman" w:cs="Times New Roman"/>
              </w:rPr>
              <w:t xml:space="preserve"> районная больница</w:t>
            </w:r>
          </w:p>
        </w:tc>
      </w:tr>
      <w:tr w:rsidR="005B6A9B" w:rsidRPr="000D1689" w:rsidTr="00065191">
        <w:tc>
          <w:tcPr>
            <w:tcW w:w="799"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4</w:t>
            </w:r>
          </w:p>
        </w:tc>
        <w:tc>
          <w:tcPr>
            <w:tcW w:w="8902"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ГП КК «Каратузское автотранспортное предприятие»</w:t>
            </w:r>
          </w:p>
        </w:tc>
      </w:tr>
      <w:tr w:rsidR="005B6A9B" w:rsidRPr="000D1689" w:rsidTr="00065191">
        <w:tc>
          <w:tcPr>
            <w:tcW w:w="799"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5</w:t>
            </w:r>
          </w:p>
        </w:tc>
        <w:tc>
          <w:tcPr>
            <w:tcW w:w="8902"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КГБУ СО «</w:t>
            </w:r>
            <w:proofErr w:type="spellStart"/>
            <w:r w:rsidRPr="000D1689">
              <w:rPr>
                <w:rFonts w:ascii="Times New Roman" w:hAnsi="Times New Roman" w:cs="Times New Roman"/>
              </w:rPr>
              <w:t>Каратузский</w:t>
            </w:r>
            <w:proofErr w:type="spellEnd"/>
            <w:r w:rsidRPr="000D1689">
              <w:rPr>
                <w:rFonts w:ascii="Times New Roman" w:hAnsi="Times New Roman" w:cs="Times New Roman"/>
              </w:rPr>
              <w:t xml:space="preserve"> дом-интернат»</w:t>
            </w:r>
          </w:p>
        </w:tc>
      </w:tr>
      <w:tr w:rsidR="005B6A9B" w:rsidRPr="000D1689" w:rsidTr="00065191">
        <w:tc>
          <w:tcPr>
            <w:tcW w:w="799"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6</w:t>
            </w:r>
          </w:p>
        </w:tc>
        <w:tc>
          <w:tcPr>
            <w:tcW w:w="8902"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ГП КК «Каратузское дорожное ремонтно-строительное управление»</w:t>
            </w:r>
          </w:p>
        </w:tc>
      </w:tr>
      <w:tr w:rsidR="005B6A9B" w:rsidRPr="000D1689" w:rsidTr="00065191">
        <w:tc>
          <w:tcPr>
            <w:tcW w:w="799"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7</w:t>
            </w:r>
          </w:p>
        </w:tc>
        <w:tc>
          <w:tcPr>
            <w:tcW w:w="8902" w:type="dxa"/>
          </w:tcPr>
          <w:p w:rsidR="005B6A9B" w:rsidRPr="000D1689" w:rsidRDefault="005B6A9B" w:rsidP="00065191">
            <w:pPr>
              <w:pStyle w:val="ConsPlusNormal"/>
              <w:rPr>
                <w:rFonts w:ascii="Times New Roman" w:hAnsi="Times New Roman" w:cs="Times New Roman"/>
              </w:rPr>
            </w:pPr>
            <w:r w:rsidRPr="000D1689">
              <w:rPr>
                <w:rFonts w:ascii="Times New Roman" w:hAnsi="Times New Roman" w:cs="Times New Roman"/>
              </w:rPr>
              <w:t>Администрация Каратузского сельсовета</w:t>
            </w:r>
          </w:p>
        </w:tc>
      </w:tr>
    </w:tbl>
    <w:p w:rsidR="005B6A9B" w:rsidRDefault="005B6A9B" w:rsidP="005B6A9B">
      <w:pPr>
        <w:jc w:val="right"/>
        <w:rPr>
          <w:sz w:val="20"/>
          <w:szCs w:val="20"/>
        </w:rPr>
      </w:pPr>
    </w:p>
    <w:p w:rsidR="005B6A9B" w:rsidRDefault="005B6A9B" w:rsidP="005B6A9B">
      <w:pPr>
        <w:jc w:val="right"/>
        <w:rPr>
          <w:sz w:val="20"/>
          <w:szCs w:val="20"/>
        </w:rPr>
      </w:pPr>
    </w:p>
    <w:p w:rsidR="005B6A9B" w:rsidRPr="000D1689" w:rsidRDefault="005B6A9B" w:rsidP="005B6A9B">
      <w:pPr>
        <w:jc w:val="right"/>
        <w:rPr>
          <w:sz w:val="20"/>
          <w:szCs w:val="20"/>
        </w:rPr>
      </w:pPr>
      <w:r w:rsidRPr="000D1689">
        <w:rPr>
          <w:sz w:val="20"/>
          <w:szCs w:val="20"/>
        </w:rPr>
        <w:t>Приложение № 2</w:t>
      </w:r>
    </w:p>
    <w:p w:rsidR="005B6A9B" w:rsidRPr="000D1689" w:rsidRDefault="005B6A9B" w:rsidP="005B6A9B">
      <w:pPr>
        <w:pStyle w:val="ConsPlusNormal"/>
        <w:jc w:val="right"/>
        <w:rPr>
          <w:rFonts w:ascii="Times New Roman" w:hAnsi="Times New Roman" w:cs="Times New Roman"/>
        </w:rPr>
      </w:pPr>
      <w:r w:rsidRPr="000D1689">
        <w:rPr>
          <w:rFonts w:ascii="Times New Roman" w:hAnsi="Times New Roman" w:cs="Times New Roman"/>
        </w:rPr>
        <w:t>к постановлению</w:t>
      </w:r>
    </w:p>
    <w:p w:rsidR="005B6A9B" w:rsidRPr="000D1689" w:rsidRDefault="005B6A9B" w:rsidP="005B6A9B">
      <w:pPr>
        <w:pStyle w:val="ConsPlusNormal"/>
        <w:jc w:val="right"/>
        <w:rPr>
          <w:rFonts w:ascii="Times New Roman" w:hAnsi="Times New Roman" w:cs="Times New Roman"/>
        </w:rPr>
      </w:pPr>
      <w:r w:rsidRPr="000D1689">
        <w:rPr>
          <w:rFonts w:ascii="Times New Roman" w:hAnsi="Times New Roman" w:cs="Times New Roman"/>
        </w:rPr>
        <w:t>от 16.03.2018 г. № 32-П</w:t>
      </w:r>
    </w:p>
    <w:p w:rsidR="005B6A9B" w:rsidRPr="000D1689" w:rsidRDefault="005B6A9B" w:rsidP="005B6A9B">
      <w:pPr>
        <w:pStyle w:val="ConsPlusNormal"/>
        <w:jc w:val="right"/>
        <w:rPr>
          <w:rFonts w:ascii="Times New Roman" w:hAnsi="Times New Roman" w:cs="Times New Roman"/>
        </w:rPr>
      </w:pPr>
    </w:p>
    <w:p w:rsidR="005B6A9B" w:rsidRPr="000D1689" w:rsidRDefault="005B6A9B" w:rsidP="005B6A9B">
      <w:pPr>
        <w:pStyle w:val="ConsPlusNormal"/>
        <w:jc w:val="both"/>
        <w:rPr>
          <w:rFonts w:ascii="Times New Roman" w:hAnsi="Times New Roman" w:cs="Times New Roman"/>
        </w:rPr>
      </w:pPr>
    </w:p>
    <w:p w:rsidR="005B6A9B" w:rsidRPr="000D1689" w:rsidRDefault="005B6A9B" w:rsidP="005B6A9B">
      <w:pPr>
        <w:pStyle w:val="ConsPlusNormal"/>
        <w:jc w:val="center"/>
        <w:rPr>
          <w:rFonts w:ascii="Times New Roman" w:hAnsi="Times New Roman" w:cs="Times New Roman"/>
          <w:b/>
        </w:rPr>
      </w:pPr>
      <w:bookmarkStart w:id="1" w:name="P97"/>
      <w:bookmarkEnd w:id="1"/>
      <w:r w:rsidRPr="000D1689">
        <w:rPr>
          <w:rFonts w:ascii="Times New Roman" w:hAnsi="Times New Roman" w:cs="Times New Roman"/>
          <w:b/>
        </w:rPr>
        <w:t>Виды обязательных работ</w:t>
      </w:r>
    </w:p>
    <w:p w:rsidR="005B6A9B" w:rsidRPr="000D1689" w:rsidRDefault="005B6A9B" w:rsidP="005B6A9B">
      <w:pPr>
        <w:pStyle w:val="ConsPlusNormal"/>
        <w:jc w:val="center"/>
        <w:rPr>
          <w:rFonts w:ascii="Times New Roman" w:hAnsi="Times New Roman" w:cs="Times New Roman"/>
          <w:b/>
        </w:rPr>
      </w:pPr>
      <w:r w:rsidRPr="000D1689">
        <w:rPr>
          <w:rFonts w:ascii="Times New Roman" w:hAnsi="Times New Roman" w:cs="Times New Roman"/>
          <w:b/>
        </w:rPr>
        <w:t>на территории Каратузского сельсовета</w:t>
      </w:r>
    </w:p>
    <w:p w:rsidR="005B6A9B" w:rsidRPr="000D1689" w:rsidRDefault="005B6A9B" w:rsidP="005B6A9B">
      <w:pPr>
        <w:pStyle w:val="ConsPlusNormal"/>
        <w:jc w:val="center"/>
        <w:rPr>
          <w:rFonts w:ascii="Times New Roman" w:hAnsi="Times New Roman" w:cs="Times New Roman"/>
        </w:rPr>
      </w:pP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1. Работы в сфере благоустройства:</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очистка территории от мусора;</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озеленение;</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земляные работы;</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работы по ремонту дорог и других объектов внешнего благоустройства.</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2. Работы по эксплуатации объектов жилищно-коммунального хозяйства:</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уборка придомовых территорий, чердачных и подвальных помещений;</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уборка подъездов (лестниц, проемов, площадок);</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санитарная очистка территорий от мусора и твердых бытовых отходов.</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3. Малярные работы.</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4. Погрузочно-разгрузочные работы.</w:t>
      </w:r>
    </w:p>
    <w:p w:rsidR="005B6A9B" w:rsidRPr="000D1689" w:rsidRDefault="005B6A9B" w:rsidP="005B6A9B">
      <w:pPr>
        <w:pStyle w:val="ConsPlusNormal"/>
        <w:ind w:firstLine="540"/>
        <w:jc w:val="both"/>
        <w:rPr>
          <w:rFonts w:ascii="Times New Roman" w:hAnsi="Times New Roman" w:cs="Times New Roman"/>
        </w:rPr>
      </w:pPr>
      <w:r w:rsidRPr="000D1689">
        <w:rPr>
          <w:rFonts w:ascii="Times New Roman" w:hAnsi="Times New Roman" w:cs="Times New Roman"/>
        </w:rPr>
        <w:t>5. Иные общественно-полезные работы, не требующие предварительной и профессиональной подгото</w:t>
      </w:r>
      <w:r w:rsidRPr="000D1689">
        <w:rPr>
          <w:rFonts w:ascii="Times New Roman" w:hAnsi="Times New Roman" w:cs="Times New Roman"/>
        </w:rPr>
        <w:t>в</w:t>
      </w:r>
      <w:r w:rsidRPr="000D1689">
        <w:rPr>
          <w:rFonts w:ascii="Times New Roman" w:hAnsi="Times New Roman" w:cs="Times New Roman"/>
        </w:rPr>
        <w:t>ки.</w:t>
      </w:r>
    </w:p>
    <w:p w:rsidR="005B6A9B" w:rsidRDefault="005B6A9B" w:rsidP="005B6A9B">
      <w:pPr>
        <w:jc w:val="right"/>
        <w:rPr>
          <w:sz w:val="20"/>
          <w:szCs w:val="20"/>
        </w:rPr>
      </w:pPr>
    </w:p>
    <w:p w:rsidR="005B6A9B" w:rsidRDefault="005B6A9B" w:rsidP="005B6A9B">
      <w:pPr>
        <w:jc w:val="right"/>
        <w:rPr>
          <w:sz w:val="20"/>
          <w:szCs w:val="20"/>
        </w:rPr>
      </w:pPr>
    </w:p>
    <w:p w:rsidR="005B6A9B" w:rsidRPr="000D1689" w:rsidRDefault="005B6A9B" w:rsidP="005B6A9B">
      <w:pPr>
        <w:jc w:val="right"/>
        <w:rPr>
          <w:sz w:val="20"/>
          <w:szCs w:val="20"/>
        </w:rPr>
      </w:pPr>
      <w:bookmarkStart w:id="2" w:name="_GoBack"/>
      <w:bookmarkEnd w:id="2"/>
      <w:r w:rsidRPr="000D1689">
        <w:rPr>
          <w:sz w:val="20"/>
          <w:szCs w:val="20"/>
        </w:rPr>
        <w:t>Приложение № 3</w:t>
      </w:r>
    </w:p>
    <w:p w:rsidR="005B6A9B" w:rsidRPr="000D1689" w:rsidRDefault="005B6A9B" w:rsidP="005B6A9B">
      <w:pPr>
        <w:pStyle w:val="ConsPlusNormal"/>
        <w:jc w:val="right"/>
        <w:rPr>
          <w:rFonts w:ascii="Times New Roman" w:hAnsi="Times New Roman" w:cs="Times New Roman"/>
        </w:rPr>
      </w:pPr>
      <w:r w:rsidRPr="000D1689">
        <w:rPr>
          <w:rFonts w:ascii="Times New Roman" w:hAnsi="Times New Roman" w:cs="Times New Roman"/>
        </w:rPr>
        <w:t>к постановлению</w:t>
      </w:r>
    </w:p>
    <w:p w:rsidR="005B6A9B" w:rsidRPr="000D1689" w:rsidRDefault="005B6A9B" w:rsidP="005B6A9B">
      <w:pPr>
        <w:pStyle w:val="ConsPlusNormal"/>
        <w:jc w:val="right"/>
        <w:rPr>
          <w:rFonts w:ascii="Times New Roman" w:hAnsi="Times New Roman" w:cs="Times New Roman"/>
        </w:rPr>
      </w:pPr>
      <w:r w:rsidRPr="000D1689">
        <w:rPr>
          <w:rFonts w:ascii="Times New Roman" w:hAnsi="Times New Roman" w:cs="Times New Roman"/>
        </w:rPr>
        <w:t>от 16.03.2018 г. № 32-П</w:t>
      </w:r>
    </w:p>
    <w:p w:rsidR="005B6A9B" w:rsidRPr="000D1689" w:rsidRDefault="005B6A9B" w:rsidP="005B6A9B">
      <w:pPr>
        <w:pStyle w:val="ConsPlusNormal"/>
        <w:jc w:val="center"/>
        <w:rPr>
          <w:rFonts w:ascii="Times New Roman" w:hAnsi="Times New Roman" w:cs="Times New Roman"/>
          <w:b/>
        </w:rPr>
      </w:pPr>
      <w:bookmarkStart w:id="3" w:name="P129"/>
      <w:bookmarkEnd w:id="3"/>
      <w:r w:rsidRPr="000D1689">
        <w:rPr>
          <w:rFonts w:ascii="Times New Roman" w:hAnsi="Times New Roman" w:cs="Times New Roman"/>
          <w:b/>
        </w:rPr>
        <w:t>Перечень</w:t>
      </w:r>
    </w:p>
    <w:p w:rsidR="005B6A9B" w:rsidRPr="000D1689" w:rsidRDefault="005B6A9B" w:rsidP="005B6A9B">
      <w:pPr>
        <w:pStyle w:val="ConsPlusNormal"/>
        <w:jc w:val="center"/>
        <w:rPr>
          <w:rFonts w:ascii="Times New Roman" w:hAnsi="Times New Roman" w:cs="Times New Roman"/>
          <w:b/>
        </w:rPr>
      </w:pPr>
      <w:r w:rsidRPr="000D1689">
        <w:rPr>
          <w:rFonts w:ascii="Times New Roman" w:hAnsi="Times New Roman" w:cs="Times New Roman"/>
          <w:b/>
        </w:rPr>
        <w:t>объектов (предприятий, учреждений, организаций)</w:t>
      </w:r>
    </w:p>
    <w:p w:rsidR="005B6A9B" w:rsidRPr="000D1689" w:rsidRDefault="005B6A9B" w:rsidP="005B6A9B">
      <w:pPr>
        <w:pStyle w:val="ConsPlusNormal"/>
        <w:jc w:val="center"/>
        <w:rPr>
          <w:rFonts w:ascii="Times New Roman" w:hAnsi="Times New Roman" w:cs="Times New Roman"/>
          <w:b/>
        </w:rPr>
      </w:pPr>
      <w:r w:rsidRPr="000D1689">
        <w:rPr>
          <w:rFonts w:ascii="Times New Roman" w:hAnsi="Times New Roman" w:cs="Times New Roman"/>
          <w:b/>
        </w:rPr>
        <w:t>для исполнения наказаний в виде исправительных работ</w:t>
      </w:r>
    </w:p>
    <w:p w:rsidR="005B6A9B" w:rsidRPr="000D1689" w:rsidRDefault="005B6A9B" w:rsidP="005B6A9B">
      <w:pPr>
        <w:pStyle w:val="ConsPlusNormal"/>
        <w:jc w:val="center"/>
        <w:rPr>
          <w:rFonts w:ascii="Times New Roman" w:hAnsi="Times New Roman" w:cs="Times New Roman"/>
          <w:b/>
        </w:rPr>
      </w:pPr>
      <w:r w:rsidRPr="000D1689">
        <w:rPr>
          <w:rFonts w:ascii="Times New Roman" w:hAnsi="Times New Roman" w:cs="Times New Roman"/>
          <w:b/>
        </w:rPr>
        <w:t>для осужденных на территории Каратузского сельсовета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8902"/>
      </w:tblGrid>
      <w:tr w:rsidR="005B6A9B" w:rsidRPr="000D1689" w:rsidTr="00065191">
        <w:trPr>
          <w:trHeight w:val="329"/>
        </w:trPr>
        <w:tc>
          <w:tcPr>
            <w:tcW w:w="799" w:type="dxa"/>
          </w:tcPr>
          <w:p w:rsidR="005B6A9B" w:rsidRPr="000D1689" w:rsidRDefault="005B6A9B" w:rsidP="00065191">
            <w:pPr>
              <w:widowControl w:val="0"/>
              <w:autoSpaceDE w:val="0"/>
              <w:autoSpaceDN w:val="0"/>
              <w:jc w:val="center"/>
              <w:rPr>
                <w:sz w:val="20"/>
                <w:szCs w:val="20"/>
              </w:rPr>
            </w:pPr>
            <w:r w:rsidRPr="000D1689">
              <w:rPr>
                <w:sz w:val="20"/>
                <w:szCs w:val="20"/>
              </w:rPr>
              <w:t xml:space="preserve">N </w:t>
            </w:r>
            <w:proofErr w:type="gramStart"/>
            <w:r w:rsidRPr="000D1689">
              <w:rPr>
                <w:sz w:val="20"/>
                <w:szCs w:val="20"/>
              </w:rPr>
              <w:t>п</w:t>
            </w:r>
            <w:proofErr w:type="gramEnd"/>
            <w:r w:rsidRPr="000D1689">
              <w:rPr>
                <w:sz w:val="20"/>
                <w:szCs w:val="20"/>
              </w:rPr>
              <w:t>/п</w:t>
            </w:r>
          </w:p>
        </w:tc>
        <w:tc>
          <w:tcPr>
            <w:tcW w:w="8902" w:type="dxa"/>
          </w:tcPr>
          <w:p w:rsidR="005B6A9B" w:rsidRPr="000D1689" w:rsidRDefault="005B6A9B" w:rsidP="00065191">
            <w:pPr>
              <w:widowControl w:val="0"/>
              <w:autoSpaceDE w:val="0"/>
              <w:autoSpaceDN w:val="0"/>
              <w:jc w:val="center"/>
              <w:rPr>
                <w:sz w:val="20"/>
                <w:szCs w:val="20"/>
              </w:rPr>
            </w:pPr>
            <w:r w:rsidRPr="000D1689">
              <w:rPr>
                <w:sz w:val="20"/>
                <w:szCs w:val="20"/>
              </w:rPr>
              <w:t>Наименование предприятия, учреждения, организации</w:t>
            </w:r>
          </w:p>
        </w:tc>
      </w:tr>
      <w:tr w:rsidR="005B6A9B" w:rsidRPr="000D1689" w:rsidTr="00065191">
        <w:trPr>
          <w:trHeight w:val="227"/>
        </w:trPr>
        <w:tc>
          <w:tcPr>
            <w:tcW w:w="799" w:type="dxa"/>
          </w:tcPr>
          <w:p w:rsidR="005B6A9B" w:rsidRPr="000D1689" w:rsidRDefault="005B6A9B" w:rsidP="00065191">
            <w:pPr>
              <w:widowControl w:val="0"/>
              <w:autoSpaceDE w:val="0"/>
              <w:autoSpaceDN w:val="0"/>
              <w:rPr>
                <w:sz w:val="20"/>
                <w:szCs w:val="20"/>
              </w:rPr>
            </w:pPr>
            <w:r w:rsidRPr="000D1689">
              <w:rPr>
                <w:sz w:val="20"/>
                <w:szCs w:val="20"/>
              </w:rPr>
              <w:t>1</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ООО «</w:t>
            </w:r>
            <w:proofErr w:type="spellStart"/>
            <w:r w:rsidRPr="000D1689">
              <w:rPr>
                <w:sz w:val="20"/>
                <w:szCs w:val="20"/>
              </w:rPr>
              <w:t>Каратузский</w:t>
            </w:r>
            <w:proofErr w:type="spellEnd"/>
            <w:r w:rsidRPr="000D1689">
              <w:rPr>
                <w:sz w:val="20"/>
                <w:szCs w:val="20"/>
              </w:rPr>
              <w:t xml:space="preserve"> </w:t>
            </w:r>
            <w:proofErr w:type="spellStart"/>
            <w:r w:rsidRPr="000D1689">
              <w:rPr>
                <w:sz w:val="20"/>
                <w:szCs w:val="20"/>
              </w:rPr>
              <w:t>ТеплоВодоКанал</w:t>
            </w:r>
            <w:proofErr w:type="spellEnd"/>
            <w:r w:rsidRPr="000D1689">
              <w:rPr>
                <w:sz w:val="20"/>
                <w:szCs w:val="20"/>
              </w:rPr>
              <w:t>»</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2</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ООО «Нива»</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3</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ООО «Енисей»</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4</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 xml:space="preserve">ИП </w:t>
            </w:r>
            <w:proofErr w:type="spellStart"/>
            <w:r w:rsidRPr="000D1689">
              <w:rPr>
                <w:sz w:val="20"/>
                <w:szCs w:val="20"/>
              </w:rPr>
              <w:t>Бран</w:t>
            </w:r>
            <w:proofErr w:type="spellEnd"/>
            <w:r w:rsidRPr="000D1689">
              <w:rPr>
                <w:sz w:val="20"/>
                <w:szCs w:val="20"/>
              </w:rPr>
              <w:t xml:space="preserve"> Н.П.</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5</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ООО «Удача»</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6</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ИП Тушин А.В.</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7</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ИП Соболев В.Д.</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8</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ИП Шиллер С.Э.</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lastRenderedPageBreak/>
              <w:t>9</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 xml:space="preserve">ИП </w:t>
            </w:r>
            <w:proofErr w:type="spellStart"/>
            <w:r w:rsidRPr="000D1689">
              <w:rPr>
                <w:sz w:val="20"/>
                <w:szCs w:val="20"/>
              </w:rPr>
              <w:t>Гречишкина</w:t>
            </w:r>
            <w:proofErr w:type="spellEnd"/>
            <w:r w:rsidRPr="000D1689">
              <w:rPr>
                <w:sz w:val="20"/>
                <w:szCs w:val="20"/>
              </w:rPr>
              <w:t xml:space="preserve"> Г.А.</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10</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 xml:space="preserve">ИП </w:t>
            </w:r>
            <w:proofErr w:type="spellStart"/>
            <w:r w:rsidRPr="000D1689">
              <w:rPr>
                <w:sz w:val="20"/>
                <w:szCs w:val="20"/>
              </w:rPr>
              <w:t>Дерюшева</w:t>
            </w:r>
            <w:proofErr w:type="spellEnd"/>
            <w:r w:rsidRPr="000D1689">
              <w:rPr>
                <w:sz w:val="20"/>
                <w:szCs w:val="20"/>
              </w:rPr>
              <w:t xml:space="preserve"> Л.А.</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11</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ООО «Вектор»</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12</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ИП Терентьев А.В.</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13</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КГБУ «Каратузское лесничество»</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14</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Управление социальной защиты населения</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15</w:t>
            </w:r>
          </w:p>
        </w:tc>
        <w:tc>
          <w:tcPr>
            <w:tcW w:w="8902" w:type="dxa"/>
          </w:tcPr>
          <w:p w:rsidR="005B6A9B" w:rsidRPr="000D1689" w:rsidRDefault="005B6A9B" w:rsidP="00065191">
            <w:pPr>
              <w:widowControl w:val="0"/>
              <w:autoSpaceDE w:val="0"/>
              <w:autoSpaceDN w:val="0"/>
              <w:rPr>
                <w:sz w:val="20"/>
                <w:szCs w:val="20"/>
              </w:rPr>
            </w:pPr>
            <w:proofErr w:type="spellStart"/>
            <w:r w:rsidRPr="000D1689">
              <w:rPr>
                <w:sz w:val="20"/>
                <w:szCs w:val="20"/>
              </w:rPr>
              <w:t>Каратузская</w:t>
            </w:r>
            <w:proofErr w:type="spellEnd"/>
            <w:r w:rsidRPr="000D1689">
              <w:rPr>
                <w:sz w:val="20"/>
                <w:szCs w:val="20"/>
              </w:rPr>
              <w:t xml:space="preserve"> районная больница</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16</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ГП КК «Каратузское автотранспортное предприятие»</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17</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КГБУ СО «</w:t>
            </w:r>
            <w:proofErr w:type="spellStart"/>
            <w:r w:rsidRPr="000D1689">
              <w:rPr>
                <w:sz w:val="20"/>
                <w:szCs w:val="20"/>
              </w:rPr>
              <w:t>Каратузский</w:t>
            </w:r>
            <w:proofErr w:type="spellEnd"/>
            <w:r w:rsidRPr="000D1689">
              <w:rPr>
                <w:sz w:val="20"/>
                <w:szCs w:val="20"/>
              </w:rPr>
              <w:t xml:space="preserve"> дом-интернат»</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18</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ГП КК «Каратузское дорожное ремонтно-строительное управление»</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19</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 xml:space="preserve">ИП </w:t>
            </w:r>
            <w:proofErr w:type="spellStart"/>
            <w:r w:rsidRPr="000D1689">
              <w:rPr>
                <w:sz w:val="20"/>
                <w:szCs w:val="20"/>
              </w:rPr>
              <w:t>Стерехов</w:t>
            </w:r>
            <w:proofErr w:type="spellEnd"/>
            <w:r w:rsidRPr="000D1689">
              <w:rPr>
                <w:sz w:val="20"/>
                <w:szCs w:val="20"/>
              </w:rPr>
              <w:t xml:space="preserve"> М.Д.</w:t>
            </w:r>
          </w:p>
        </w:tc>
      </w:tr>
      <w:tr w:rsidR="005B6A9B" w:rsidRPr="000D1689" w:rsidTr="00065191">
        <w:trPr>
          <w:trHeight w:val="313"/>
        </w:trPr>
        <w:tc>
          <w:tcPr>
            <w:tcW w:w="799" w:type="dxa"/>
          </w:tcPr>
          <w:p w:rsidR="005B6A9B" w:rsidRPr="000D1689" w:rsidRDefault="005B6A9B" w:rsidP="00065191">
            <w:pPr>
              <w:widowControl w:val="0"/>
              <w:autoSpaceDE w:val="0"/>
              <w:autoSpaceDN w:val="0"/>
              <w:rPr>
                <w:sz w:val="20"/>
                <w:szCs w:val="20"/>
              </w:rPr>
            </w:pPr>
            <w:r w:rsidRPr="000D1689">
              <w:rPr>
                <w:sz w:val="20"/>
                <w:szCs w:val="20"/>
              </w:rPr>
              <w:t>20</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 xml:space="preserve">ИП </w:t>
            </w:r>
            <w:proofErr w:type="spellStart"/>
            <w:r w:rsidRPr="000D1689">
              <w:rPr>
                <w:sz w:val="20"/>
                <w:szCs w:val="20"/>
              </w:rPr>
              <w:t>Муковников</w:t>
            </w:r>
            <w:proofErr w:type="spellEnd"/>
            <w:r w:rsidRPr="000D1689">
              <w:rPr>
                <w:sz w:val="20"/>
                <w:szCs w:val="20"/>
              </w:rPr>
              <w:t xml:space="preserve"> В.В.</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21</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ИП Зайцев В.П.</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22</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КФХ Козлов О.В.</w:t>
            </w:r>
          </w:p>
        </w:tc>
      </w:tr>
      <w:tr w:rsidR="005B6A9B" w:rsidRPr="000D1689" w:rsidTr="00065191">
        <w:tc>
          <w:tcPr>
            <w:tcW w:w="799" w:type="dxa"/>
          </w:tcPr>
          <w:p w:rsidR="005B6A9B" w:rsidRPr="000D1689" w:rsidRDefault="005B6A9B" w:rsidP="00065191">
            <w:pPr>
              <w:widowControl w:val="0"/>
              <w:autoSpaceDE w:val="0"/>
              <w:autoSpaceDN w:val="0"/>
              <w:rPr>
                <w:sz w:val="20"/>
                <w:szCs w:val="20"/>
              </w:rPr>
            </w:pPr>
            <w:r w:rsidRPr="000D1689">
              <w:rPr>
                <w:sz w:val="20"/>
                <w:szCs w:val="20"/>
              </w:rPr>
              <w:t>23</w:t>
            </w:r>
          </w:p>
        </w:tc>
        <w:tc>
          <w:tcPr>
            <w:tcW w:w="8902" w:type="dxa"/>
          </w:tcPr>
          <w:p w:rsidR="005B6A9B" w:rsidRPr="000D1689" w:rsidRDefault="005B6A9B" w:rsidP="00065191">
            <w:pPr>
              <w:widowControl w:val="0"/>
              <w:autoSpaceDE w:val="0"/>
              <w:autoSpaceDN w:val="0"/>
              <w:rPr>
                <w:sz w:val="20"/>
                <w:szCs w:val="20"/>
              </w:rPr>
            </w:pPr>
            <w:r w:rsidRPr="000D1689">
              <w:rPr>
                <w:sz w:val="20"/>
                <w:szCs w:val="20"/>
              </w:rPr>
              <w:t>КФХ Горохова Е.В.</w:t>
            </w:r>
          </w:p>
        </w:tc>
      </w:tr>
    </w:tbl>
    <w:p w:rsidR="005B6A9B" w:rsidRPr="000D1689" w:rsidRDefault="005B6A9B" w:rsidP="005B6A9B">
      <w:pPr>
        <w:pStyle w:val="ConsPlusNormal"/>
        <w:jc w:val="both"/>
        <w:rPr>
          <w:rFonts w:ascii="Times New Roman" w:hAnsi="Times New Roman" w:cs="Times New Roman"/>
        </w:rPr>
      </w:pPr>
    </w:p>
    <w:p w:rsidR="00387AC5" w:rsidRPr="00B5117F" w:rsidRDefault="00387AC5" w:rsidP="00387AC5">
      <w:pPr>
        <w:pStyle w:val="ConsPlusNormal"/>
        <w:jc w:val="both"/>
        <w:rPr>
          <w:rFonts w:ascii="Times New Roman" w:hAnsi="Times New Roman" w:cs="Times New Roman"/>
        </w:rPr>
      </w:pPr>
    </w:p>
    <w:p w:rsidR="007443C0" w:rsidRDefault="007443C0" w:rsidP="00755AB4">
      <w:pPr>
        <w:widowControl w:val="0"/>
        <w:suppressAutoHyphens/>
        <w:spacing w:line="100" w:lineRule="atLeast"/>
        <w:ind w:left="360"/>
        <w:jc w:val="right"/>
        <w:rPr>
          <w:rFonts w:eastAsia="SimSun"/>
          <w:kern w:val="1"/>
          <w:sz w:val="20"/>
          <w:szCs w:val="20"/>
          <w:lang w:val="en-US" w:eastAsia="ar-SA"/>
        </w:rPr>
      </w:pPr>
    </w:p>
    <w:p w:rsidR="00387AC5" w:rsidRDefault="00387AC5" w:rsidP="00755AB4">
      <w:pPr>
        <w:widowControl w:val="0"/>
        <w:suppressAutoHyphens/>
        <w:spacing w:line="100" w:lineRule="atLeast"/>
        <w:ind w:left="360"/>
        <w:jc w:val="right"/>
        <w:rPr>
          <w:rFonts w:eastAsia="SimSun"/>
          <w:kern w:val="1"/>
          <w:sz w:val="20"/>
          <w:szCs w:val="20"/>
          <w:lang w:val="en-US" w:eastAsia="ar-SA"/>
        </w:rPr>
      </w:pPr>
    </w:p>
    <w:p w:rsidR="00387AC5" w:rsidRPr="00387AC5" w:rsidRDefault="00387AC5" w:rsidP="00755AB4">
      <w:pPr>
        <w:widowControl w:val="0"/>
        <w:suppressAutoHyphens/>
        <w:spacing w:line="100" w:lineRule="atLeast"/>
        <w:ind w:left="360"/>
        <w:jc w:val="right"/>
        <w:rPr>
          <w:rFonts w:eastAsia="SimSun"/>
          <w:kern w:val="1"/>
          <w:sz w:val="20"/>
          <w:szCs w:val="20"/>
          <w:lang w:val="en-US" w:eastAsia="ar-SA"/>
        </w:rPr>
      </w:pPr>
    </w:p>
    <w:p w:rsidR="007443C0" w:rsidRPr="00801816" w:rsidRDefault="007443C0" w:rsidP="007443C0">
      <w:pPr>
        <w:shd w:val="clear" w:color="auto" w:fill="FFFFFF"/>
        <w:jc w:val="center"/>
        <w:rPr>
          <w:sz w:val="20"/>
          <w:szCs w:val="20"/>
        </w:rPr>
      </w:pPr>
      <w:r w:rsidRPr="00801816">
        <w:rPr>
          <w:bCs/>
          <w:sz w:val="20"/>
          <w:szCs w:val="20"/>
        </w:rPr>
        <w:t>АДМИНИСТРАЦИЯ КАРАТУЗСКОГО СЕЛЬСОВЕТА</w:t>
      </w:r>
    </w:p>
    <w:p w:rsidR="007443C0" w:rsidRPr="00801816" w:rsidRDefault="007443C0" w:rsidP="007443C0">
      <w:pPr>
        <w:shd w:val="clear" w:color="auto" w:fill="FFFFFF"/>
        <w:jc w:val="center"/>
        <w:rPr>
          <w:bCs/>
          <w:sz w:val="20"/>
          <w:szCs w:val="20"/>
        </w:rPr>
      </w:pPr>
    </w:p>
    <w:p w:rsidR="007443C0" w:rsidRPr="00801816" w:rsidRDefault="007443C0" w:rsidP="007443C0">
      <w:pPr>
        <w:shd w:val="clear" w:color="auto" w:fill="FFFFFF"/>
        <w:jc w:val="center"/>
        <w:rPr>
          <w:sz w:val="20"/>
          <w:szCs w:val="20"/>
        </w:rPr>
      </w:pPr>
      <w:r w:rsidRPr="00801816">
        <w:rPr>
          <w:bCs/>
          <w:sz w:val="20"/>
          <w:szCs w:val="20"/>
        </w:rPr>
        <w:t>ПОСТАНОВЛЕНИЕ</w:t>
      </w:r>
    </w:p>
    <w:p w:rsidR="007443C0" w:rsidRPr="00801816" w:rsidRDefault="007443C0" w:rsidP="007443C0">
      <w:pPr>
        <w:shd w:val="clear" w:color="auto" w:fill="FFFFFF"/>
        <w:jc w:val="center"/>
        <w:rPr>
          <w:sz w:val="20"/>
          <w:szCs w:val="20"/>
        </w:rPr>
      </w:pPr>
      <w:r w:rsidRPr="00801816">
        <w:rPr>
          <w:sz w:val="20"/>
          <w:szCs w:val="20"/>
        </w:rPr>
        <w:t> </w:t>
      </w:r>
    </w:p>
    <w:p w:rsidR="007443C0" w:rsidRPr="00801816" w:rsidRDefault="007443C0" w:rsidP="00387AC5">
      <w:pPr>
        <w:shd w:val="clear" w:color="auto" w:fill="FFFFFF"/>
        <w:jc w:val="center"/>
        <w:rPr>
          <w:sz w:val="20"/>
          <w:szCs w:val="20"/>
        </w:rPr>
      </w:pPr>
      <w:r w:rsidRPr="00801816">
        <w:rPr>
          <w:bCs/>
          <w:sz w:val="20"/>
          <w:szCs w:val="20"/>
        </w:rPr>
        <w:t>16.03.2018г.</w:t>
      </w:r>
      <w:r w:rsidRPr="00801816">
        <w:rPr>
          <w:bCs/>
          <w:sz w:val="20"/>
          <w:szCs w:val="20"/>
        </w:rPr>
        <w:tab/>
      </w:r>
      <w:r w:rsidRPr="00801816">
        <w:rPr>
          <w:bCs/>
          <w:sz w:val="20"/>
          <w:szCs w:val="20"/>
        </w:rPr>
        <w:tab/>
      </w:r>
      <w:r w:rsidRPr="00801816">
        <w:rPr>
          <w:bCs/>
          <w:sz w:val="20"/>
          <w:szCs w:val="20"/>
        </w:rPr>
        <w:tab/>
      </w:r>
      <w:proofErr w:type="spellStart"/>
      <w:r w:rsidRPr="00801816">
        <w:rPr>
          <w:bCs/>
          <w:sz w:val="20"/>
          <w:szCs w:val="20"/>
        </w:rPr>
        <w:t>с</w:t>
      </w:r>
      <w:proofErr w:type="gramStart"/>
      <w:r w:rsidRPr="00801816">
        <w:rPr>
          <w:bCs/>
          <w:sz w:val="20"/>
          <w:szCs w:val="20"/>
        </w:rPr>
        <w:t>.К</w:t>
      </w:r>
      <w:proofErr w:type="gramEnd"/>
      <w:r w:rsidRPr="00801816">
        <w:rPr>
          <w:bCs/>
          <w:sz w:val="20"/>
          <w:szCs w:val="20"/>
        </w:rPr>
        <w:t>аратузское</w:t>
      </w:r>
      <w:proofErr w:type="spellEnd"/>
      <w:r w:rsidRPr="00801816">
        <w:rPr>
          <w:bCs/>
          <w:sz w:val="20"/>
          <w:szCs w:val="20"/>
        </w:rPr>
        <w:tab/>
      </w:r>
      <w:r w:rsidRPr="00801816">
        <w:rPr>
          <w:bCs/>
          <w:sz w:val="20"/>
          <w:szCs w:val="20"/>
        </w:rPr>
        <w:tab/>
      </w:r>
      <w:r w:rsidRPr="00801816">
        <w:rPr>
          <w:bCs/>
          <w:sz w:val="20"/>
          <w:szCs w:val="20"/>
        </w:rPr>
        <w:tab/>
      </w:r>
      <w:r w:rsidRPr="00801816">
        <w:rPr>
          <w:bCs/>
          <w:sz w:val="20"/>
          <w:szCs w:val="20"/>
        </w:rPr>
        <w:tab/>
        <w:t>№33-П</w:t>
      </w:r>
    </w:p>
    <w:p w:rsidR="007443C0" w:rsidRPr="00801816" w:rsidRDefault="007443C0" w:rsidP="007443C0">
      <w:pPr>
        <w:autoSpaceDE w:val="0"/>
        <w:autoSpaceDN w:val="0"/>
        <w:adjustRightInd w:val="0"/>
        <w:jc w:val="both"/>
        <w:rPr>
          <w:sz w:val="20"/>
          <w:szCs w:val="20"/>
        </w:rPr>
      </w:pPr>
    </w:p>
    <w:p w:rsidR="007443C0" w:rsidRPr="00801816" w:rsidRDefault="007443C0" w:rsidP="007443C0">
      <w:pPr>
        <w:autoSpaceDE w:val="0"/>
        <w:autoSpaceDN w:val="0"/>
        <w:adjustRightInd w:val="0"/>
        <w:jc w:val="both"/>
        <w:rPr>
          <w:sz w:val="20"/>
          <w:szCs w:val="20"/>
        </w:rPr>
      </w:pPr>
      <w:r w:rsidRPr="00801816">
        <w:rPr>
          <w:sz w:val="20"/>
          <w:szCs w:val="20"/>
        </w:rPr>
        <w:t>Об утверждении административного регламента предоставления муниципальной услуги «Выдача разрешения на осуществление земляных работ на территории Каратузского сельсовета»</w:t>
      </w:r>
    </w:p>
    <w:p w:rsidR="007443C0" w:rsidRPr="00801816" w:rsidRDefault="007443C0" w:rsidP="007443C0">
      <w:pPr>
        <w:autoSpaceDE w:val="0"/>
        <w:autoSpaceDN w:val="0"/>
        <w:adjustRightInd w:val="0"/>
        <w:jc w:val="both"/>
        <w:rPr>
          <w:sz w:val="20"/>
          <w:szCs w:val="20"/>
        </w:rPr>
      </w:pPr>
    </w:p>
    <w:p w:rsidR="007443C0" w:rsidRPr="00801816" w:rsidRDefault="007443C0" w:rsidP="007443C0">
      <w:pPr>
        <w:ind w:firstLine="709"/>
        <w:jc w:val="both"/>
        <w:rPr>
          <w:bCs/>
          <w:i/>
          <w:sz w:val="20"/>
          <w:szCs w:val="20"/>
        </w:rPr>
      </w:pPr>
      <w:proofErr w:type="gramStart"/>
      <w:r w:rsidRPr="00801816">
        <w:rPr>
          <w:bCs/>
          <w:sz w:val="20"/>
          <w:szCs w:val="20"/>
        </w:rPr>
        <w:t>В целях повышения качества предоставления муниципальной услуги «</w:t>
      </w:r>
      <w:r w:rsidRPr="00801816">
        <w:rPr>
          <w:sz w:val="20"/>
          <w:szCs w:val="20"/>
        </w:rPr>
        <w:t>Выдача разрешения на осуществление земляных работ на территории Каратузского сельсовета</w:t>
      </w:r>
      <w:r w:rsidRPr="00801816">
        <w:rPr>
          <w:bCs/>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01816">
        <w:rPr>
          <w:spacing w:val="2"/>
          <w:sz w:val="20"/>
          <w:szCs w:val="20"/>
          <w:shd w:val="clear" w:color="auto" w:fill="FFFFFF"/>
        </w:rPr>
        <w:t>постановлением администрации Каратузского сельсовета </w:t>
      </w:r>
      <w:hyperlink r:id="rId11" w:history="1">
        <w:r w:rsidRPr="00801816">
          <w:rPr>
            <w:spacing w:val="2"/>
            <w:sz w:val="20"/>
            <w:szCs w:val="20"/>
            <w:shd w:val="clear" w:color="auto" w:fill="FFFFFF"/>
          </w:rPr>
          <w:t>от 18.08.2016 №414-П «</w:t>
        </w:r>
        <w:r w:rsidRPr="00801816">
          <w:rPr>
            <w:rFonts w:ascii="Tms Rmn" w:hAnsi="Tms Rmn"/>
            <w:sz w:val="20"/>
            <w:szCs w:val="20"/>
          </w:rPr>
          <w:t>Об утверждении порядка разработки и утверждения</w:t>
        </w:r>
        <w:r w:rsidRPr="00801816">
          <w:rPr>
            <w:rFonts w:ascii="Calibri" w:hAnsi="Calibri"/>
            <w:sz w:val="20"/>
            <w:szCs w:val="20"/>
          </w:rPr>
          <w:t xml:space="preserve"> </w:t>
        </w:r>
        <w:r w:rsidRPr="00801816">
          <w:rPr>
            <w:rFonts w:ascii="Tms Rmn" w:hAnsi="Tms Rmn"/>
            <w:sz w:val="20"/>
            <w:szCs w:val="20"/>
          </w:rPr>
          <w:t>административных</w:t>
        </w:r>
        <w:proofErr w:type="gramEnd"/>
        <w:r w:rsidRPr="00801816">
          <w:rPr>
            <w:rFonts w:ascii="Tms Rmn" w:hAnsi="Tms Rmn"/>
            <w:sz w:val="20"/>
            <w:szCs w:val="20"/>
          </w:rPr>
          <w:t xml:space="preserve"> регламентов оказания муниципальных услуг</w:t>
        </w:r>
      </w:hyperlink>
      <w:r w:rsidRPr="00801816">
        <w:rPr>
          <w:sz w:val="20"/>
          <w:szCs w:val="20"/>
        </w:rPr>
        <w:t>»</w:t>
      </w:r>
      <w:r w:rsidRPr="00801816">
        <w:rPr>
          <w:bCs/>
          <w:sz w:val="20"/>
          <w:szCs w:val="20"/>
        </w:rPr>
        <w:t>,  руководствуясь Уставом Каратузского сельсовета Каратузского района Красноярского края</w:t>
      </w:r>
      <w:r w:rsidRPr="00801816">
        <w:rPr>
          <w:bCs/>
          <w:i/>
          <w:sz w:val="20"/>
          <w:szCs w:val="20"/>
        </w:rPr>
        <w:t xml:space="preserve">,  </w:t>
      </w:r>
    </w:p>
    <w:p w:rsidR="007443C0" w:rsidRPr="00801816" w:rsidRDefault="007443C0" w:rsidP="007443C0">
      <w:pPr>
        <w:ind w:firstLine="709"/>
        <w:jc w:val="both"/>
        <w:rPr>
          <w:bCs/>
          <w:sz w:val="20"/>
          <w:szCs w:val="20"/>
        </w:rPr>
      </w:pPr>
      <w:r w:rsidRPr="00801816">
        <w:rPr>
          <w:bCs/>
          <w:sz w:val="20"/>
          <w:szCs w:val="20"/>
        </w:rPr>
        <w:t>ПОСТАНОВЛЯЮ:</w:t>
      </w:r>
    </w:p>
    <w:p w:rsidR="007443C0" w:rsidRPr="00801816" w:rsidRDefault="007443C0" w:rsidP="007443C0">
      <w:pPr>
        <w:autoSpaceDE w:val="0"/>
        <w:autoSpaceDN w:val="0"/>
        <w:adjustRightInd w:val="0"/>
        <w:ind w:firstLine="709"/>
        <w:jc w:val="both"/>
        <w:rPr>
          <w:bCs/>
          <w:sz w:val="20"/>
          <w:szCs w:val="20"/>
        </w:rPr>
      </w:pPr>
      <w:r w:rsidRPr="00801816">
        <w:rPr>
          <w:bCs/>
          <w:sz w:val="20"/>
          <w:szCs w:val="20"/>
        </w:rPr>
        <w:t>1. Утвердить административный регламент предоставления муниципальной услуги «</w:t>
      </w:r>
      <w:r w:rsidRPr="00801816">
        <w:rPr>
          <w:sz w:val="20"/>
          <w:szCs w:val="20"/>
        </w:rPr>
        <w:t>Выдача разрешения на осуществление земляных работ на территории Каратузского сельсовета</w:t>
      </w:r>
      <w:r w:rsidRPr="00801816">
        <w:rPr>
          <w:bCs/>
          <w:sz w:val="20"/>
          <w:szCs w:val="20"/>
        </w:rPr>
        <w:t>», согласно приложению.</w:t>
      </w:r>
    </w:p>
    <w:p w:rsidR="007443C0" w:rsidRPr="00801816" w:rsidRDefault="007443C0" w:rsidP="007443C0">
      <w:pPr>
        <w:autoSpaceDE w:val="0"/>
        <w:autoSpaceDN w:val="0"/>
        <w:adjustRightInd w:val="0"/>
        <w:ind w:firstLine="709"/>
        <w:jc w:val="both"/>
        <w:rPr>
          <w:bCs/>
          <w:sz w:val="20"/>
          <w:szCs w:val="20"/>
        </w:rPr>
      </w:pPr>
      <w:r w:rsidRPr="00801816">
        <w:rPr>
          <w:bCs/>
          <w:sz w:val="20"/>
          <w:szCs w:val="20"/>
        </w:rPr>
        <w:t xml:space="preserve">2. </w:t>
      </w:r>
      <w:proofErr w:type="gramStart"/>
      <w:r w:rsidRPr="00801816">
        <w:rPr>
          <w:bCs/>
          <w:sz w:val="20"/>
          <w:szCs w:val="20"/>
        </w:rPr>
        <w:t>Контроль за</w:t>
      </w:r>
      <w:proofErr w:type="gramEnd"/>
      <w:r w:rsidRPr="00801816">
        <w:rPr>
          <w:bCs/>
          <w:sz w:val="20"/>
          <w:szCs w:val="20"/>
        </w:rPr>
        <w:t xml:space="preserve"> исполнением настоящего Постановления оставляю за собой.</w:t>
      </w:r>
    </w:p>
    <w:p w:rsidR="007443C0" w:rsidRPr="00801816" w:rsidRDefault="007443C0" w:rsidP="007443C0">
      <w:pPr>
        <w:autoSpaceDE w:val="0"/>
        <w:autoSpaceDN w:val="0"/>
        <w:adjustRightInd w:val="0"/>
        <w:ind w:firstLine="709"/>
        <w:jc w:val="both"/>
        <w:rPr>
          <w:bCs/>
          <w:sz w:val="20"/>
          <w:szCs w:val="20"/>
        </w:rPr>
      </w:pPr>
      <w:r w:rsidRPr="00801816">
        <w:rPr>
          <w:bCs/>
          <w:sz w:val="20"/>
          <w:szCs w:val="20"/>
        </w:rPr>
        <w:t>3. Постановление вступает в силу в день, следующий за днем его официального опубликования в печатном издании «</w:t>
      </w:r>
      <w:proofErr w:type="spellStart"/>
      <w:r w:rsidRPr="00801816">
        <w:rPr>
          <w:bCs/>
          <w:sz w:val="20"/>
          <w:szCs w:val="20"/>
        </w:rPr>
        <w:t>Каратузский</w:t>
      </w:r>
      <w:proofErr w:type="spellEnd"/>
      <w:r w:rsidRPr="00801816">
        <w:rPr>
          <w:bCs/>
          <w:sz w:val="20"/>
          <w:szCs w:val="20"/>
        </w:rPr>
        <w:t xml:space="preserve"> Вестник»</w:t>
      </w:r>
    </w:p>
    <w:p w:rsidR="007443C0" w:rsidRPr="00801816" w:rsidRDefault="007443C0" w:rsidP="007443C0">
      <w:pPr>
        <w:autoSpaceDE w:val="0"/>
        <w:autoSpaceDN w:val="0"/>
        <w:adjustRightInd w:val="0"/>
        <w:ind w:firstLine="709"/>
        <w:jc w:val="both"/>
        <w:rPr>
          <w:bCs/>
          <w:sz w:val="20"/>
          <w:szCs w:val="20"/>
        </w:rPr>
      </w:pPr>
      <w:r w:rsidRPr="00801816">
        <w:rPr>
          <w:bCs/>
          <w:sz w:val="20"/>
          <w:szCs w:val="20"/>
        </w:rPr>
        <w:t xml:space="preserve">5. </w:t>
      </w:r>
      <w:proofErr w:type="gramStart"/>
      <w:r w:rsidRPr="00801816">
        <w:rPr>
          <w:bCs/>
          <w:sz w:val="20"/>
          <w:szCs w:val="20"/>
        </w:rPr>
        <w:t>Разместить</w:t>
      </w:r>
      <w:proofErr w:type="gramEnd"/>
      <w:r w:rsidRPr="00801816">
        <w:rPr>
          <w:bCs/>
          <w:sz w:val="20"/>
          <w:szCs w:val="20"/>
        </w:rPr>
        <w:t xml:space="preserve"> административный регламент на сайте администрации Каратузского сельсовета в сети интернет.</w:t>
      </w:r>
    </w:p>
    <w:p w:rsidR="007443C0" w:rsidRPr="00801816" w:rsidRDefault="007443C0" w:rsidP="007443C0">
      <w:pPr>
        <w:autoSpaceDE w:val="0"/>
        <w:autoSpaceDN w:val="0"/>
        <w:adjustRightInd w:val="0"/>
        <w:ind w:firstLine="709"/>
        <w:jc w:val="both"/>
        <w:rPr>
          <w:bCs/>
          <w:sz w:val="20"/>
          <w:szCs w:val="20"/>
        </w:rPr>
      </w:pPr>
    </w:p>
    <w:p w:rsidR="007443C0" w:rsidRPr="00801816" w:rsidRDefault="007443C0" w:rsidP="007443C0">
      <w:pPr>
        <w:autoSpaceDE w:val="0"/>
        <w:autoSpaceDN w:val="0"/>
        <w:adjustRightInd w:val="0"/>
        <w:jc w:val="both"/>
        <w:rPr>
          <w:bCs/>
          <w:sz w:val="20"/>
          <w:szCs w:val="20"/>
        </w:rPr>
      </w:pPr>
      <w:r w:rsidRPr="00801816">
        <w:rPr>
          <w:bCs/>
          <w:sz w:val="20"/>
          <w:szCs w:val="20"/>
        </w:rPr>
        <w:t>Глава Каратузского сельсовета</w:t>
      </w:r>
      <w:r w:rsidRPr="00801816">
        <w:rPr>
          <w:bCs/>
          <w:sz w:val="20"/>
          <w:szCs w:val="20"/>
        </w:rPr>
        <w:tab/>
      </w:r>
      <w:r w:rsidRPr="00801816">
        <w:rPr>
          <w:bCs/>
          <w:sz w:val="20"/>
          <w:szCs w:val="20"/>
        </w:rPr>
        <w:tab/>
      </w:r>
      <w:r w:rsidRPr="00801816">
        <w:rPr>
          <w:bCs/>
          <w:sz w:val="20"/>
          <w:szCs w:val="20"/>
        </w:rPr>
        <w:tab/>
      </w:r>
      <w:r w:rsidRPr="00801816">
        <w:rPr>
          <w:bCs/>
          <w:sz w:val="20"/>
          <w:szCs w:val="20"/>
        </w:rPr>
        <w:tab/>
      </w:r>
      <w:r w:rsidRPr="00801816">
        <w:rPr>
          <w:bCs/>
          <w:sz w:val="20"/>
          <w:szCs w:val="20"/>
        </w:rPr>
        <w:tab/>
      </w:r>
      <w:proofErr w:type="spellStart"/>
      <w:r w:rsidRPr="00801816">
        <w:rPr>
          <w:bCs/>
          <w:sz w:val="20"/>
          <w:szCs w:val="20"/>
        </w:rPr>
        <w:t>А.А.Саар</w:t>
      </w:r>
      <w:proofErr w:type="spellEnd"/>
    </w:p>
    <w:p w:rsidR="007443C0" w:rsidRPr="00801816" w:rsidRDefault="007443C0" w:rsidP="007443C0">
      <w:pPr>
        <w:autoSpaceDE w:val="0"/>
        <w:autoSpaceDN w:val="0"/>
        <w:adjustRightInd w:val="0"/>
        <w:jc w:val="right"/>
        <w:outlineLvl w:val="0"/>
        <w:rPr>
          <w:iCs/>
          <w:sz w:val="20"/>
          <w:szCs w:val="20"/>
        </w:rPr>
      </w:pPr>
    </w:p>
    <w:p w:rsidR="007443C0" w:rsidRPr="00801816" w:rsidRDefault="007443C0" w:rsidP="007443C0">
      <w:pPr>
        <w:autoSpaceDE w:val="0"/>
        <w:autoSpaceDN w:val="0"/>
        <w:adjustRightInd w:val="0"/>
        <w:jc w:val="right"/>
        <w:outlineLvl w:val="0"/>
        <w:rPr>
          <w:iCs/>
          <w:sz w:val="20"/>
          <w:szCs w:val="20"/>
        </w:rPr>
      </w:pPr>
    </w:p>
    <w:p w:rsidR="007443C0" w:rsidRPr="00801816" w:rsidRDefault="007443C0" w:rsidP="007443C0">
      <w:pPr>
        <w:autoSpaceDE w:val="0"/>
        <w:autoSpaceDN w:val="0"/>
        <w:adjustRightInd w:val="0"/>
        <w:ind w:left="5387"/>
        <w:outlineLvl w:val="0"/>
        <w:rPr>
          <w:iCs/>
          <w:sz w:val="20"/>
          <w:szCs w:val="20"/>
        </w:rPr>
      </w:pPr>
      <w:r w:rsidRPr="00801816">
        <w:rPr>
          <w:iCs/>
          <w:sz w:val="20"/>
          <w:szCs w:val="20"/>
        </w:rPr>
        <w:lastRenderedPageBreak/>
        <w:t>Приложение</w:t>
      </w:r>
    </w:p>
    <w:p w:rsidR="007443C0" w:rsidRPr="00801816" w:rsidRDefault="007443C0" w:rsidP="007443C0">
      <w:pPr>
        <w:autoSpaceDE w:val="0"/>
        <w:autoSpaceDN w:val="0"/>
        <w:adjustRightInd w:val="0"/>
        <w:ind w:left="5387"/>
        <w:outlineLvl w:val="0"/>
        <w:rPr>
          <w:iCs/>
          <w:sz w:val="20"/>
          <w:szCs w:val="20"/>
        </w:rPr>
      </w:pPr>
      <w:r w:rsidRPr="00801816">
        <w:rPr>
          <w:iCs/>
          <w:sz w:val="20"/>
          <w:szCs w:val="20"/>
        </w:rPr>
        <w:t>к Постановлению</w:t>
      </w:r>
    </w:p>
    <w:p w:rsidR="007443C0" w:rsidRPr="00801816" w:rsidRDefault="007443C0" w:rsidP="007443C0">
      <w:pPr>
        <w:autoSpaceDE w:val="0"/>
        <w:autoSpaceDN w:val="0"/>
        <w:adjustRightInd w:val="0"/>
        <w:ind w:left="5387"/>
        <w:outlineLvl w:val="0"/>
        <w:rPr>
          <w:iCs/>
          <w:sz w:val="20"/>
          <w:szCs w:val="20"/>
        </w:rPr>
      </w:pPr>
      <w:r w:rsidRPr="00801816">
        <w:rPr>
          <w:iCs/>
          <w:sz w:val="20"/>
          <w:szCs w:val="20"/>
        </w:rPr>
        <w:t>от 16.03.2018г. №33-П</w:t>
      </w:r>
    </w:p>
    <w:p w:rsidR="007443C0" w:rsidRPr="00801816" w:rsidRDefault="007443C0" w:rsidP="007443C0">
      <w:pPr>
        <w:pStyle w:val="ConsPlusTitle"/>
        <w:jc w:val="center"/>
        <w:outlineLvl w:val="0"/>
        <w:rPr>
          <w:sz w:val="20"/>
        </w:rPr>
      </w:pPr>
    </w:p>
    <w:p w:rsidR="007443C0" w:rsidRPr="00801816" w:rsidRDefault="007443C0" w:rsidP="007443C0">
      <w:pPr>
        <w:pStyle w:val="ConsPlusTitle"/>
        <w:jc w:val="center"/>
        <w:outlineLvl w:val="0"/>
        <w:rPr>
          <w:rFonts w:ascii="Times New Roman" w:hAnsi="Times New Roman" w:cs="Times New Roman"/>
          <w:sz w:val="20"/>
        </w:rPr>
      </w:pPr>
    </w:p>
    <w:p w:rsidR="007443C0" w:rsidRPr="00801816" w:rsidRDefault="007443C0" w:rsidP="007443C0">
      <w:pPr>
        <w:pStyle w:val="ConsPlusTitle"/>
        <w:jc w:val="center"/>
        <w:outlineLvl w:val="0"/>
        <w:rPr>
          <w:rFonts w:ascii="Times New Roman" w:hAnsi="Times New Roman" w:cs="Times New Roman"/>
          <w:sz w:val="20"/>
        </w:rPr>
      </w:pPr>
      <w:r w:rsidRPr="00801816">
        <w:rPr>
          <w:rFonts w:ascii="Times New Roman" w:hAnsi="Times New Roman" w:cs="Times New Roman"/>
          <w:sz w:val="20"/>
        </w:rPr>
        <w:t>АДМИНИСТРАТИВНЫЙ РЕГЛАМЕНТ</w:t>
      </w:r>
    </w:p>
    <w:p w:rsidR="007443C0" w:rsidRPr="00801816" w:rsidRDefault="007443C0" w:rsidP="007443C0">
      <w:pPr>
        <w:pStyle w:val="ConsPlusTitle"/>
        <w:jc w:val="center"/>
        <w:outlineLvl w:val="0"/>
        <w:rPr>
          <w:rFonts w:ascii="Times New Roman" w:hAnsi="Times New Roman" w:cs="Times New Roman"/>
          <w:b w:val="0"/>
          <w:bCs/>
          <w:sz w:val="20"/>
        </w:rPr>
      </w:pPr>
      <w:r w:rsidRPr="00801816">
        <w:rPr>
          <w:rFonts w:ascii="Times New Roman" w:hAnsi="Times New Roman" w:cs="Times New Roman"/>
          <w:sz w:val="20"/>
        </w:rPr>
        <w:t>предоставления муниципальной услуги «Выдача разрешения на осуществление земляных работ на территории Каратузского сельсовета»</w:t>
      </w:r>
    </w:p>
    <w:p w:rsidR="007443C0" w:rsidRPr="00801816" w:rsidRDefault="007443C0" w:rsidP="007443C0">
      <w:pPr>
        <w:widowControl w:val="0"/>
        <w:autoSpaceDE w:val="0"/>
        <w:autoSpaceDN w:val="0"/>
        <w:adjustRightInd w:val="0"/>
        <w:jc w:val="center"/>
        <w:rPr>
          <w:b/>
          <w:bCs/>
          <w:sz w:val="20"/>
          <w:szCs w:val="20"/>
        </w:rPr>
      </w:pPr>
    </w:p>
    <w:p w:rsidR="007443C0" w:rsidRPr="00801816" w:rsidRDefault="007443C0" w:rsidP="007443C0">
      <w:pPr>
        <w:widowControl w:val="0"/>
        <w:autoSpaceDE w:val="0"/>
        <w:autoSpaceDN w:val="0"/>
        <w:adjustRightInd w:val="0"/>
        <w:jc w:val="center"/>
        <w:outlineLvl w:val="1"/>
        <w:rPr>
          <w:sz w:val="20"/>
          <w:szCs w:val="20"/>
        </w:rPr>
      </w:pPr>
      <w:bookmarkStart w:id="4" w:name="Par33"/>
      <w:bookmarkEnd w:id="4"/>
      <w:r w:rsidRPr="00801816">
        <w:rPr>
          <w:sz w:val="20"/>
          <w:szCs w:val="20"/>
        </w:rPr>
        <w:t>I. ОБЩИЕ ПОЛОЖЕНИЯ</w:t>
      </w:r>
    </w:p>
    <w:p w:rsidR="007443C0" w:rsidRPr="00801816" w:rsidRDefault="007443C0" w:rsidP="007443C0">
      <w:pPr>
        <w:widowControl w:val="0"/>
        <w:autoSpaceDE w:val="0"/>
        <w:autoSpaceDN w:val="0"/>
        <w:adjustRightInd w:val="0"/>
        <w:jc w:val="both"/>
        <w:rPr>
          <w:sz w:val="20"/>
          <w:szCs w:val="20"/>
          <w:highlight w:val="yellow"/>
        </w:rPr>
      </w:pP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 Настоящий административный регламент предоставления муниципальной услуги «Выдача разрешения на осуществление земляных работ на территории Каратузского сельсовета» (далее - Регламент) определяет порядок, сроки и последовательность действий (административные действия), а также стандарт предоставления муниципальной услуги «Выдача разрешения на осуществление земляных работ на территории Каратузского сельсовета» (далее - муниципальная услуга).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  Разработчик Регламента – администрация Каратузского сельсовета (далее – Уполномоченный орган).</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3. Заявителями на получение муниципальной услуги (далее – заявител</w:t>
      </w:r>
      <w:proofErr w:type="gramStart"/>
      <w:r w:rsidRPr="00801816">
        <w:rPr>
          <w:sz w:val="20"/>
          <w:szCs w:val="20"/>
        </w:rPr>
        <w:t>и-</w:t>
      </w:r>
      <w:proofErr w:type="gramEnd"/>
      <w:r w:rsidRPr="00801816">
        <w:rPr>
          <w:sz w:val="20"/>
          <w:szCs w:val="20"/>
        </w:rPr>
        <w:t>(ь)) являются граждане, индивидуальные предприниматели и юридические лица.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От имени заявителя муниципальной услуги вправе выступать:</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 представители, имеющие нотариально удостоверенную доверенность (либо доверенность, приравненную </w:t>
      </w:r>
      <w:proofErr w:type="gramStart"/>
      <w:r w:rsidRPr="00801816">
        <w:rPr>
          <w:sz w:val="20"/>
          <w:szCs w:val="20"/>
        </w:rPr>
        <w:t>к</w:t>
      </w:r>
      <w:proofErr w:type="gramEnd"/>
      <w:r w:rsidRPr="00801816">
        <w:rPr>
          <w:sz w:val="20"/>
          <w:szCs w:val="20"/>
        </w:rPr>
        <w:t xml:space="preserve"> нотариально удостоверенной) на совершение действий, связанных с получением муниципальной услуги.</w:t>
      </w:r>
    </w:p>
    <w:p w:rsidR="007443C0" w:rsidRPr="00801816" w:rsidRDefault="007443C0" w:rsidP="007443C0">
      <w:pPr>
        <w:autoSpaceDE w:val="0"/>
        <w:autoSpaceDN w:val="0"/>
        <w:adjustRightInd w:val="0"/>
        <w:ind w:firstLine="709"/>
        <w:jc w:val="both"/>
        <w:rPr>
          <w:rFonts w:eastAsia="Calibri"/>
          <w:sz w:val="20"/>
          <w:szCs w:val="20"/>
        </w:rPr>
      </w:pPr>
      <w:r w:rsidRPr="00801816">
        <w:rPr>
          <w:sz w:val="20"/>
          <w:szCs w:val="20"/>
        </w:rPr>
        <w:t xml:space="preserve">4. </w:t>
      </w:r>
      <w:r w:rsidRPr="00801816">
        <w:rPr>
          <w:rFonts w:eastAsia="Calibri"/>
          <w:sz w:val="20"/>
          <w:szCs w:val="20"/>
        </w:rPr>
        <w:t>Для получения информации по вопросу предоставления муниципальной услуги заявитель вправе обратиться устно или в письменной форме.</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Заявителю предоставляется следующая информация:</w:t>
      </w:r>
    </w:p>
    <w:p w:rsidR="007443C0" w:rsidRPr="00801816" w:rsidRDefault="007443C0" w:rsidP="007443C0">
      <w:pPr>
        <w:widowControl w:val="0"/>
        <w:autoSpaceDE w:val="0"/>
        <w:autoSpaceDN w:val="0"/>
        <w:adjustRightInd w:val="0"/>
        <w:ind w:firstLine="709"/>
        <w:jc w:val="both"/>
        <w:rPr>
          <w:i/>
          <w:sz w:val="20"/>
          <w:szCs w:val="20"/>
        </w:rPr>
      </w:pPr>
      <w:r w:rsidRPr="00801816">
        <w:rPr>
          <w:sz w:val="20"/>
          <w:szCs w:val="20"/>
        </w:rPr>
        <w:t xml:space="preserve">сведения о местонахождении, контактные телефоны Уполномоченного органа: Красноярский край, </w:t>
      </w:r>
      <w:proofErr w:type="spellStart"/>
      <w:r w:rsidRPr="00801816">
        <w:rPr>
          <w:sz w:val="20"/>
          <w:szCs w:val="20"/>
        </w:rPr>
        <w:t>Каратузский</w:t>
      </w:r>
      <w:proofErr w:type="spellEnd"/>
      <w:r w:rsidRPr="00801816">
        <w:rPr>
          <w:sz w:val="20"/>
          <w:szCs w:val="20"/>
        </w:rPr>
        <w:t xml:space="preserve"> район, </w:t>
      </w:r>
      <w:proofErr w:type="spellStart"/>
      <w:r w:rsidRPr="00801816">
        <w:rPr>
          <w:sz w:val="20"/>
          <w:szCs w:val="20"/>
        </w:rPr>
        <w:t>с</w:t>
      </w:r>
      <w:proofErr w:type="gramStart"/>
      <w:r w:rsidRPr="00801816">
        <w:rPr>
          <w:sz w:val="20"/>
          <w:szCs w:val="20"/>
        </w:rPr>
        <w:t>.К</w:t>
      </w:r>
      <w:proofErr w:type="gramEnd"/>
      <w:r w:rsidRPr="00801816">
        <w:rPr>
          <w:sz w:val="20"/>
          <w:szCs w:val="20"/>
        </w:rPr>
        <w:t>аратузское</w:t>
      </w:r>
      <w:proofErr w:type="spellEnd"/>
      <w:r w:rsidRPr="00801816">
        <w:rPr>
          <w:sz w:val="20"/>
          <w:szCs w:val="20"/>
        </w:rPr>
        <w:t xml:space="preserve">, </w:t>
      </w:r>
      <w:proofErr w:type="spellStart"/>
      <w:r w:rsidRPr="00801816">
        <w:rPr>
          <w:sz w:val="20"/>
          <w:szCs w:val="20"/>
        </w:rPr>
        <w:t>ул.Ленина</w:t>
      </w:r>
      <w:proofErr w:type="spellEnd"/>
      <w:r w:rsidRPr="00801816">
        <w:rPr>
          <w:sz w:val="20"/>
          <w:szCs w:val="20"/>
        </w:rPr>
        <w:t>, 30;</w:t>
      </w:r>
      <w:r w:rsidRPr="00801816">
        <w:rPr>
          <w:i/>
          <w:sz w:val="20"/>
          <w:szCs w:val="20"/>
        </w:rPr>
        <w:t xml:space="preserve"> </w:t>
      </w:r>
      <w:r w:rsidRPr="00801816">
        <w:rPr>
          <w:sz w:val="20"/>
          <w:szCs w:val="20"/>
        </w:rPr>
        <w:t xml:space="preserve">телефон: 8-39137-21-4-42. </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почтовый адрес для направления документов и обращений Красноярский край, </w:t>
      </w:r>
      <w:proofErr w:type="spellStart"/>
      <w:r w:rsidRPr="00801816">
        <w:rPr>
          <w:sz w:val="20"/>
          <w:szCs w:val="20"/>
        </w:rPr>
        <w:t>Каратузский</w:t>
      </w:r>
      <w:proofErr w:type="spellEnd"/>
      <w:r w:rsidRPr="00801816">
        <w:rPr>
          <w:sz w:val="20"/>
          <w:szCs w:val="20"/>
        </w:rPr>
        <w:t xml:space="preserve"> район, </w:t>
      </w:r>
      <w:proofErr w:type="spellStart"/>
      <w:r w:rsidRPr="00801816">
        <w:rPr>
          <w:sz w:val="20"/>
          <w:szCs w:val="20"/>
        </w:rPr>
        <w:t>с</w:t>
      </w:r>
      <w:proofErr w:type="gramStart"/>
      <w:r w:rsidRPr="00801816">
        <w:rPr>
          <w:sz w:val="20"/>
          <w:szCs w:val="20"/>
        </w:rPr>
        <w:t>.К</w:t>
      </w:r>
      <w:proofErr w:type="gramEnd"/>
      <w:r w:rsidRPr="00801816">
        <w:rPr>
          <w:sz w:val="20"/>
          <w:szCs w:val="20"/>
        </w:rPr>
        <w:t>аратузское</w:t>
      </w:r>
      <w:proofErr w:type="spellEnd"/>
      <w:r w:rsidRPr="00801816">
        <w:rPr>
          <w:sz w:val="20"/>
          <w:szCs w:val="20"/>
        </w:rPr>
        <w:t xml:space="preserve">, </w:t>
      </w:r>
      <w:proofErr w:type="spellStart"/>
      <w:r w:rsidRPr="00801816">
        <w:rPr>
          <w:sz w:val="20"/>
          <w:szCs w:val="20"/>
        </w:rPr>
        <w:t>ул.Ленина</w:t>
      </w:r>
      <w:proofErr w:type="spellEnd"/>
      <w:r w:rsidRPr="00801816">
        <w:rPr>
          <w:sz w:val="20"/>
          <w:szCs w:val="20"/>
        </w:rPr>
        <w:t>, 30;</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официальный сайт в информационно-телекоммуникационной сети «Интернет» - </w:t>
      </w:r>
      <w:r w:rsidRPr="00801816">
        <w:rPr>
          <w:sz w:val="20"/>
          <w:szCs w:val="20"/>
          <w:lang w:val="en-US"/>
        </w:rPr>
        <w:t>karats</w:t>
      </w:r>
      <w:r w:rsidRPr="00801816">
        <w:rPr>
          <w:sz w:val="20"/>
          <w:szCs w:val="20"/>
        </w:rPr>
        <w:t>@</w:t>
      </w:r>
      <w:r w:rsidRPr="00801816">
        <w:rPr>
          <w:sz w:val="20"/>
          <w:szCs w:val="20"/>
          <w:lang w:val="en-US"/>
        </w:rPr>
        <w:t>mail</w:t>
      </w:r>
      <w:r w:rsidRPr="00801816">
        <w:rPr>
          <w:sz w:val="20"/>
          <w:szCs w:val="20"/>
        </w:rPr>
        <w:t>.</w:t>
      </w:r>
      <w:proofErr w:type="spellStart"/>
      <w:r w:rsidRPr="00801816">
        <w:rPr>
          <w:sz w:val="20"/>
          <w:szCs w:val="20"/>
          <w:lang w:val="en-US"/>
        </w:rPr>
        <w:t>ru</w:t>
      </w:r>
      <w:proofErr w:type="spellEnd"/>
      <w:r w:rsidRPr="00801816">
        <w:rPr>
          <w:sz w:val="20"/>
          <w:szCs w:val="20"/>
        </w:rPr>
        <w:t>;</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адрес электронной почты: </w:t>
      </w:r>
      <w:r w:rsidRPr="00801816">
        <w:rPr>
          <w:sz w:val="20"/>
          <w:szCs w:val="20"/>
          <w:lang w:val="en-US"/>
        </w:rPr>
        <w:t>karats</w:t>
      </w:r>
      <w:r w:rsidRPr="00801816">
        <w:rPr>
          <w:sz w:val="20"/>
          <w:szCs w:val="20"/>
        </w:rPr>
        <w:t>@</w:t>
      </w:r>
      <w:r w:rsidRPr="00801816">
        <w:rPr>
          <w:sz w:val="20"/>
          <w:szCs w:val="20"/>
          <w:lang w:val="en-US"/>
        </w:rPr>
        <w:t>mail</w:t>
      </w:r>
      <w:r w:rsidRPr="00801816">
        <w:rPr>
          <w:sz w:val="20"/>
          <w:szCs w:val="20"/>
        </w:rPr>
        <w:t>.</w:t>
      </w:r>
      <w:proofErr w:type="spellStart"/>
      <w:r w:rsidRPr="00801816">
        <w:rPr>
          <w:sz w:val="20"/>
          <w:szCs w:val="20"/>
          <w:lang w:val="en-US"/>
        </w:rPr>
        <w:t>ru</w:t>
      </w:r>
      <w:proofErr w:type="spellEnd"/>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график работы</w:t>
      </w:r>
      <w:r w:rsidRPr="00801816">
        <w:rPr>
          <w:i/>
          <w:sz w:val="20"/>
          <w:szCs w:val="20"/>
        </w:rPr>
        <w:t xml:space="preserve">: </w:t>
      </w:r>
      <w:r w:rsidRPr="00801816">
        <w:rPr>
          <w:sz w:val="20"/>
          <w:szCs w:val="20"/>
        </w:rPr>
        <w:t>с 08-00 до 12-00 часов, с 13-00 до 16-00 часов (обеденный перерыв с 12-00 до 13-00 часов). Выходной: суббота, воскресенье.</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перечень нормативных правовых актов, регулирующих предоставление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требования, предъявляемые к заявлению и документам, представляемым для получения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срок предоставления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основания для отказа в предоставлении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порядок обжалования решений и действий (бездействия) Уполномоченного органа, а также должностных лиц, при предоставлении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информация о ходе предоставления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5. В электронной форме муниципальная услуга предоставляется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widowControl w:val="0"/>
        <w:autoSpaceDE w:val="0"/>
        <w:autoSpaceDN w:val="0"/>
        <w:adjustRightInd w:val="0"/>
        <w:ind w:firstLine="709"/>
        <w:jc w:val="center"/>
        <w:outlineLvl w:val="1"/>
        <w:rPr>
          <w:sz w:val="20"/>
          <w:szCs w:val="20"/>
        </w:rPr>
      </w:pPr>
      <w:bookmarkStart w:id="5" w:name="Par51"/>
      <w:bookmarkEnd w:id="5"/>
      <w:r w:rsidRPr="00801816">
        <w:rPr>
          <w:sz w:val="20"/>
          <w:szCs w:val="20"/>
        </w:rPr>
        <w:t>II. СТАНДАРТ ПРЕДОСТАВЛЕНИЯ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 Наименование муниципальной услуги: Выдача разрешения на осуществление земляных работ на территории Каратузского сельсовета.</w:t>
      </w:r>
    </w:p>
    <w:p w:rsidR="007443C0" w:rsidRPr="00801816" w:rsidRDefault="007443C0" w:rsidP="007443C0">
      <w:pPr>
        <w:autoSpaceDE w:val="0"/>
        <w:autoSpaceDN w:val="0"/>
        <w:adjustRightInd w:val="0"/>
        <w:ind w:firstLine="709"/>
        <w:jc w:val="both"/>
        <w:rPr>
          <w:rFonts w:eastAsia="Calibri"/>
          <w:i/>
          <w:iCs/>
          <w:sz w:val="20"/>
          <w:szCs w:val="20"/>
        </w:rPr>
      </w:pPr>
      <w:r w:rsidRPr="00801816">
        <w:rPr>
          <w:sz w:val="20"/>
          <w:szCs w:val="20"/>
        </w:rPr>
        <w:t>2. Муниципальная услуга предоставляется Уполномоченным органом</w:t>
      </w:r>
      <w:r w:rsidRPr="00801816">
        <w:rPr>
          <w:rFonts w:eastAsia="Calibri"/>
          <w:i/>
          <w:iCs/>
          <w:sz w:val="20"/>
          <w:szCs w:val="20"/>
        </w:rPr>
        <w:t>.</w:t>
      </w:r>
    </w:p>
    <w:p w:rsidR="007443C0" w:rsidRPr="00801816" w:rsidRDefault="007443C0" w:rsidP="007443C0">
      <w:pPr>
        <w:autoSpaceDE w:val="0"/>
        <w:autoSpaceDN w:val="0"/>
        <w:adjustRightInd w:val="0"/>
        <w:ind w:firstLine="709"/>
        <w:jc w:val="both"/>
        <w:rPr>
          <w:rFonts w:eastAsia="Calibri"/>
          <w:iCs/>
          <w:sz w:val="20"/>
          <w:szCs w:val="20"/>
        </w:rPr>
      </w:pPr>
      <w:r w:rsidRPr="00801816">
        <w:rPr>
          <w:rFonts w:eastAsia="Calibri"/>
          <w:iCs/>
          <w:sz w:val="20"/>
          <w:szCs w:val="20"/>
        </w:rPr>
        <w:t>3. Результатом предоставления муниципальной услуги является:</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iCs/>
          <w:sz w:val="20"/>
          <w:szCs w:val="20"/>
        </w:rPr>
        <w:t xml:space="preserve">1) </w:t>
      </w:r>
      <w:r w:rsidRPr="00801816">
        <w:rPr>
          <w:rFonts w:eastAsia="Calibri"/>
          <w:sz w:val="20"/>
          <w:szCs w:val="20"/>
        </w:rPr>
        <w:t>выдача разрешения на осуществление земляных работ;</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2) выдача уведомления об отказе в выдаче разрешения на осуществление земляных работ с указанием причины отказа.</w:t>
      </w:r>
    </w:p>
    <w:p w:rsidR="007443C0" w:rsidRPr="00801816" w:rsidRDefault="007443C0" w:rsidP="007443C0">
      <w:pPr>
        <w:autoSpaceDE w:val="0"/>
        <w:autoSpaceDN w:val="0"/>
        <w:adjustRightInd w:val="0"/>
        <w:ind w:firstLine="709"/>
        <w:jc w:val="both"/>
        <w:rPr>
          <w:sz w:val="20"/>
          <w:szCs w:val="20"/>
        </w:rPr>
      </w:pPr>
      <w:r w:rsidRPr="00801816">
        <w:rPr>
          <w:sz w:val="20"/>
          <w:szCs w:val="20"/>
        </w:rPr>
        <w:t>4. Срок предоставления муниципальной услуги составляет 30 дней.</w:t>
      </w:r>
    </w:p>
    <w:p w:rsidR="007443C0" w:rsidRPr="00801816" w:rsidRDefault="007443C0" w:rsidP="007443C0">
      <w:pPr>
        <w:autoSpaceDE w:val="0"/>
        <w:autoSpaceDN w:val="0"/>
        <w:adjustRightInd w:val="0"/>
        <w:ind w:firstLine="709"/>
        <w:jc w:val="both"/>
        <w:rPr>
          <w:sz w:val="20"/>
          <w:szCs w:val="20"/>
        </w:rPr>
      </w:pPr>
      <w:r w:rsidRPr="00801816">
        <w:rPr>
          <w:sz w:val="20"/>
          <w:szCs w:val="20"/>
        </w:rPr>
        <w:t xml:space="preserve">5. </w:t>
      </w:r>
      <w:bookmarkStart w:id="6" w:name="Par57"/>
      <w:bookmarkEnd w:id="6"/>
      <w:r w:rsidRPr="00801816">
        <w:rPr>
          <w:sz w:val="20"/>
          <w:szCs w:val="20"/>
        </w:rPr>
        <w:t>Правовые основания для предоставления муниципальной услуги:</w:t>
      </w:r>
    </w:p>
    <w:p w:rsidR="007443C0" w:rsidRPr="00801816" w:rsidRDefault="007443C0" w:rsidP="007443C0">
      <w:pPr>
        <w:autoSpaceDE w:val="0"/>
        <w:autoSpaceDN w:val="0"/>
        <w:adjustRightInd w:val="0"/>
        <w:ind w:firstLine="709"/>
        <w:jc w:val="both"/>
        <w:rPr>
          <w:sz w:val="20"/>
          <w:szCs w:val="20"/>
        </w:rPr>
      </w:pPr>
      <w:r w:rsidRPr="00801816">
        <w:rPr>
          <w:sz w:val="20"/>
          <w:szCs w:val="20"/>
        </w:rPr>
        <w:t>- Конституция Российской Федерации («Собрание законодательства РФ», 04.08.2014, № 31, ст. 4398);</w:t>
      </w:r>
    </w:p>
    <w:p w:rsidR="007443C0" w:rsidRPr="00801816" w:rsidRDefault="007443C0" w:rsidP="007443C0">
      <w:pPr>
        <w:autoSpaceDE w:val="0"/>
        <w:autoSpaceDN w:val="0"/>
        <w:adjustRightInd w:val="0"/>
        <w:ind w:firstLine="709"/>
        <w:jc w:val="both"/>
        <w:rPr>
          <w:sz w:val="20"/>
          <w:szCs w:val="20"/>
        </w:rPr>
      </w:pPr>
      <w:r w:rsidRPr="00801816">
        <w:rPr>
          <w:sz w:val="20"/>
          <w:szCs w:val="20"/>
        </w:rPr>
        <w:t>- Земельный кодекс Российской Федерации от 25 октября 2001 г. № 136-ФЗ («Собрание законодательства РФ», 29 октября 2001 года, № 44, ст. 4147; «Парламентская газета», №№ 204 - 205, 30 октября 2001 года; «Российская газета», №№ 211 - 212, 30 октября 2001 года);</w:t>
      </w:r>
    </w:p>
    <w:p w:rsidR="007443C0" w:rsidRPr="00801816" w:rsidRDefault="007443C0" w:rsidP="007443C0">
      <w:pPr>
        <w:autoSpaceDE w:val="0"/>
        <w:autoSpaceDN w:val="0"/>
        <w:adjustRightInd w:val="0"/>
        <w:ind w:firstLine="709"/>
        <w:jc w:val="both"/>
        <w:rPr>
          <w:sz w:val="20"/>
          <w:szCs w:val="20"/>
        </w:rPr>
      </w:pPr>
      <w:r w:rsidRPr="00801816">
        <w:rPr>
          <w:sz w:val="20"/>
          <w:szCs w:val="20"/>
        </w:rPr>
        <w:lastRenderedPageBreak/>
        <w:t>- Градостроительный кодекс Российской Федерации от 29 декабря 2004 г. № 190-ФЗ («Российская газета», № 290, 30 декабря 2004 года; «Собрание законодательства РФ», 3 января 2005 года, № 1 (часть 1), ст. 16; «Парламентская газета», №№ 5 - 6, 14 января 2005 года);</w:t>
      </w:r>
    </w:p>
    <w:p w:rsidR="007443C0" w:rsidRPr="00801816" w:rsidRDefault="007443C0" w:rsidP="007443C0">
      <w:pPr>
        <w:autoSpaceDE w:val="0"/>
        <w:autoSpaceDN w:val="0"/>
        <w:adjustRightInd w:val="0"/>
        <w:ind w:firstLine="709"/>
        <w:jc w:val="both"/>
        <w:rPr>
          <w:sz w:val="20"/>
          <w:szCs w:val="20"/>
        </w:rPr>
      </w:pPr>
      <w:r w:rsidRPr="00801816">
        <w:rPr>
          <w:sz w:val="20"/>
          <w:szCs w:val="20"/>
        </w:rPr>
        <w:t>- Федеральным законом от 22.10.2004 № 125-ФЗ «Об архивном деле в Российской Федерации» («Собрание законодательства РФ», 25.10.2004, № 43, ст. 4169);</w:t>
      </w:r>
    </w:p>
    <w:p w:rsidR="007443C0" w:rsidRPr="00801816" w:rsidRDefault="007443C0" w:rsidP="007443C0">
      <w:pPr>
        <w:autoSpaceDE w:val="0"/>
        <w:autoSpaceDN w:val="0"/>
        <w:adjustRightInd w:val="0"/>
        <w:ind w:firstLine="709"/>
        <w:jc w:val="both"/>
        <w:rPr>
          <w:sz w:val="20"/>
          <w:szCs w:val="20"/>
        </w:rPr>
      </w:pPr>
      <w:r w:rsidRPr="00801816">
        <w:rPr>
          <w:sz w:val="20"/>
          <w:szCs w:val="20"/>
        </w:rPr>
        <w:t>- Федеральный закон от 02.05.2006 № 59-ФЗ «О порядке рассмотрения обращений граждан Российской Федерации» («Собрание законодательства РФ», 08.05.2006, № 19, ст. 2060);</w:t>
      </w:r>
    </w:p>
    <w:p w:rsidR="007443C0" w:rsidRPr="00801816" w:rsidRDefault="007443C0" w:rsidP="007443C0">
      <w:pPr>
        <w:autoSpaceDE w:val="0"/>
        <w:autoSpaceDN w:val="0"/>
        <w:adjustRightInd w:val="0"/>
        <w:ind w:firstLine="709"/>
        <w:jc w:val="both"/>
        <w:rPr>
          <w:sz w:val="20"/>
          <w:szCs w:val="20"/>
        </w:rPr>
      </w:pPr>
      <w:r w:rsidRPr="00801816">
        <w:rPr>
          <w:sz w:val="20"/>
          <w:szCs w:val="20"/>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7443C0" w:rsidRPr="00801816" w:rsidRDefault="007443C0" w:rsidP="007443C0">
      <w:pPr>
        <w:autoSpaceDE w:val="0"/>
        <w:autoSpaceDN w:val="0"/>
        <w:adjustRightInd w:val="0"/>
        <w:ind w:firstLine="709"/>
        <w:jc w:val="both"/>
        <w:rPr>
          <w:sz w:val="20"/>
          <w:szCs w:val="20"/>
        </w:rPr>
      </w:pPr>
      <w:r w:rsidRPr="00801816">
        <w:rPr>
          <w:sz w:val="20"/>
          <w:szCs w:val="20"/>
        </w:rPr>
        <w:t>- Федеральный закон от 6 октября 2003 г.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 186, 8 октября 2003 года; «Российская газета», № 202, 8 октября 2003 года);</w:t>
      </w:r>
    </w:p>
    <w:p w:rsidR="007443C0" w:rsidRPr="00801816" w:rsidRDefault="007443C0" w:rsidP="007443C0">
      <w:pPr>
        <w:autoSpaceDE w:val="0"/>
        <w:autoSpaceDN w:val="0"/>
        <w:adjustRightInd w:val="0"/>
        <w:ind w:firstLine="709"/>
        <w:jc w:val="both"/>
        <w:rPr>
          <w:sz w:val="20"/>
          <w:szCs w:val="20"/>
        </w:rPr>
      </w:pPr>
      <w:r w:rsidRPr="00801816">
        <w:rPr>
          <w:sz w:val="20"/>
          <w:szCs w:val="20"/>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N 25);</w:t>
      </w:r>
    </w:p>
    <w:p w:rsidR="007443C0" w:rsidRPr="00801816" w:rsidRDefault="007443C0" w:rsidP="007443C0">
      <w:pPr>
        <w:autoSpaceDE w:val="0"/>
        <w:autoSpaceDN w:val="0"/>
        <w:adjustRightInd w:val="0"/>
        <w:ind w:firstLine="709"/>
        <w:jc w:val="both"/>
        <w:rPr>
          <w:sz w:val="20"/>
          <w:szCs w:val="20"/>
        </w:rPr>
      </w:pPr>
      <w:r w:rsidRPr="00801816">
        <w:rPr>
          <w:sz w:val="20"/>
          <w:szCs w:val="20"/>
        </w:rPr>
        <w:t>- Устав Каратузского сельсовета Каратузского района Красноярского края;</w:t>
      </w:r>
    </w:p>
    <w:p w:rsidR="007443C0" w:rsidRPr="00801816" w:rsidRDefault="007443C0" w:rsidP="007443C0">
      <w:pPr>
        <w:autoSpaceDE w:val="0"/>
        <w:autoSpaceDN w:val="0"/>
        <w:adjustRightInd w:val="0"/>
        <w:ind w:firstLine="709"/>
        <w:jc w:val="both"/>
        <w:rPr>
          <w:sz w:val="20"/>
          <w:szCs w:val="20"/>
        </w:rPr>
      </w:pPr>
      <w:r w:rsidRPr="00801816">
        <w:rPr>
          <w:spacing w:val="2"/>
          <w:sz w:val="20"/>
          <w:szCs w:val="20"/>
          <w:shd w:val="clear" w:color="auto" w:fill="FFFFFF"/>
        </w:rPr>
        <w:t>- Постановление администрации Каратузского сельсовета </w:t>
      </w:r>
      <w:hyperlink r:id="rId12" w:history="1">
        <w:r w:rsidRPr="00801816">
          <w:rPr>
            <w:spacing w:val="2"/>
            <w:sz w:val="20"/>
            <w:szCs w:val="20"/>
            <w:shd w:val="clear" w:color="auto" w:fill="FFFFFF"/>
          </w:rPr>
          <w:t>от 18.08.2016 №414-П «</w:t>
        </w:r>
        <w:r w:rsidRPr="00801816">
          <w:rPr>
            <w:rFonts w:ascii="Tms Rmn" w:hAnsi="Tms Rmn"/>
            <w:sz w:val="20"/>
            <w:szCs w:val="20"/>
          </w:rPr>
          <w:t>Об утверждении порядка разработки и утверждения</w:t>
        </w:r>
        <w:r w:rsidRPr="00801816">
          <w:rPr>
            <w:rFonts w:ascii="Calibri" w:hAnsi="Calibri"/>
            <w:sz w:val="20"/>
            <w:szCs w:val="20"/>
          </w:rPr>
          <w:t xml:space="preserve"> </w:t>
        </w:r>
        <w:r w:rsidRPr="00801816">
          <w:rPr>
            <w:rFonts w:ascii="Tms Rmn" w:hAnsi="Tms Rmn"/>
            <w:sz w:val="20"/>
            <w:szCs w:val="20"/>
          </w:rPr>
          <w:t>административных регламентов оказания муниципальных услуг</w:t>
        </w:r>
      </w:hyperlink>
      <w:r w:rsidRPr="00801816">
        <w:rPr>
          <w:sz w:val="20"/>
          <w:szCs w:val="20"/>
        </w:rPr>
        <w:t>»</w:t>
      </w:r>
    </w:p>
    <w:p w:rsidR="007443C0" w:rsidRPr="00801816" w:rsidRDefault="007443C0" w:rsidP="007443C0">
      <w:pPr>
        <w:autoSpaceDE w:val="0"/>
        <w:autoSpaceDN w:val="0"/>
        <w:adjustRightInd w:val="0"/>
        <w:ind w:firstLine="709"/>
        <w:jc w:val="both"/>
        <w:rPr>
          <w:sz w:val="20"/>
          <w:szCs w:val="20"/>
        </w:rPr>
      </w:pPr>
      <w:r w:rsidRPr="00801816">
        <w:rPr>
          <w:sz w:val="20"/>
          <w:szCs w:val="20"/>
        </w:rPr>
        <w:t>- настоящий Регламент.</w:t>
      </w:r>
    </w:p>
    <w:p w:rsidR="007443C0" w:rsidRPr="00801816" w:rsidRDefault="007443C0" w:rsidP="007443C0">
      <w:pPr>
        <w:widowControl w:val="0"/>
        <w:autoSpaceDE w:val="0"/>
        <w:autoSpaceDN w:val="0"/>
        <w:adjustRightInd w:val="0"/>
        <w:ind w:firstLine="709"/>
        <w:jc w:val="both"/>
        <w:rPr>
          <w:sz w:val="20"/>
          <w:szCs w:val="20"/>
        </w:rPr>
      </w:pPr>
      <w:bookmarkStart w:id="7" w:name="Par64"/>
      <w:bookmarkEnd w:id="7"/>
      <w:r w:rsidRPr="00801816">
        <w:rPr>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6.1. Перечень документов, необходимых для предоставления муниципальной услуги, предоставляемых заявителями самостоятельно:</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 Заявление должно быть представлено  с обязательным указанием:</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а) наименования юридического лица – в случае заявления от юридического лица; </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б) фамилии, имени, отчества (последнее при наличии) заявителя гражданина или индивидуального предпринимателя;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в) предмет запроса, сформулированный таким образом, который позволяет однозначно судить о том, какого рода информация должна быть предоставлена;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г) почтовый адрес заявителя, личная подпись и дата.</w:t>
      </w:r>
    </w:p>
    <w:p w:rsidR="007443C0" w:rsidRPr="00801816" w:rsidRDefault="007443C0" w:rsidP="007443C0">
      <w:pPr>
        <w:widowControl w:val="0"/>
        <w:autoSpaceDE w:val="0"/>
        <w:autoSpaceDN w:val="0"/>
        <w:adjustRightInd w:val="0"/>
        <w:ind w:firstLine="709"/>
        <w:jc w:val="both"/>
        <w:rPr>
          <w:sz w:val="20"/>
          <w:szCs w:val="20"/>
        </w:rPr>
      </w:pPr>
      <w:proofErr w:type="gramStart"/>
      <w:r w:rsidRPr="00801816">
        <w:rPr>
          <w:sz w:val="20"/>
          <w:szCs w:val="20"/>
        </w:rPr>
        <w:t>Заявитель вправе включить в запрос номер контактного телефона, факса, адрес электронной почты для направления ответа на запрос или уточнения содержания запроса,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способствовать выполнению запроса.</w:t>
      </w:r>
      <w:proofErr w:type="gramEnd"/>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Заявление подписывается собственноручно заявителем или его уполномоченным представителем. Заявление направляется по почте (в том числе по электронной почте) или представляется в Уполномоченный орган лично заявителем или его представителем.</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В заявлении не должно быть исправлений. Оно не должно быть исполнено карандашом.</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2) Физические лица </w:t>
      </w:r>
      <w:proofErr w:type="gramStart"/>
      <w:r w:rsidRPr="00801816">
        <w:rPr>
          <w:sz w:val="20"/>
          <w:szCs w:val="20"/>
        </w:rPr>
        <w:t>предоставляют документ</w:t>
      </w:r>
      <w:proofErr w:type="gramEnd"/>
      <w:r w:rsidRPr="00801816">
        <w:rPr>
          <w:sz w:val="20"/>
          <w:szCs w:val="20"/>
        </w:rPr>
        <w:t>, удостоверяющий личность.</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Индивидуальные предприниматели </w:t>
      </w:r>
      <w:proofErr w:type="gramStart"/>
      <w:r w:rsidRPr="00801816">
        <w:rPr>
          <w:sz w:val="20"/>
          <w:szCs w:val="20"/>
        </w:rPr>
        <w:t>предоставляют документ</w:t>
      </w:r>
      <w:proofErr w:type="gramEnd"/>
      <w:r w:rsidRPr="00801816">
        <w:rPr>
          <w:sz w:val="20"/>
          <w:szCs w:val="20"/>
        </w:rPr>
        <w:t>,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Юридические лица предоставляют копии: устава, свидетельства о 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3) Свидетельство о допуске к определенному виду или видам работ (для юридических лиц, индивидуальных предпринимателей).</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4) Проект проведения работ, согласованного с заинтересованными службами, отвечающими за сохранность инженерных коммуникаций, безопасность дорожного движения.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5) Календарный график производства земляных работ.</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6) Копию приказа (распоряжения) о назначении ответственного за осуществление земляных работ - в случае заявления от юридического лица.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7) Акт о разрешении на снос зеленых насаждений при необходимости вырубки деревьев, кустарников.</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8) Копии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10) Копия топографической съемки в масштабе 1:500.</w:t>
      </w:r>
    </w:p>
    <w:p w:rsidR="007443C0" w:rsidRPr="00801816" w:rsidRDefault="007443C0" w:rsidP="007443C0">
      <w:pPr>
        <w:widowControl w:val="0"/>
        <w:ind w:firstLine="709"/>
        <w:jc w:val="both"/>
        <w:rPr>
          <w:rStyle w:val="afd"/>
          <w:b w:val="0"/>
          <w:sz w:val="20"/>
          <w:szCs w:val="20"/>
        </w:rPr>
      </w:pPr>
      <w:r w:rsidRPr="00801816">
        <w:rPr>
          <w:sz w:val="20"/>
          <w:szCs w:val="20"/>
        </w:rPr>
        <w:t xml:space="preserve">6.1.1. </w:t>
      </w:r>
      <w:r w:rsidRPr="00801816">
        <w:rPr>
          <w:rStyle w:val="afd"/>
          <w:b w:val="0"/>
          <w:sz w:val="20"/>
          <w:szCs w:val="20"/>
        </w:rPr>
        <w:t>Для получения разрешения на осуществление аварийно-восстановительных работ заявитель направляет в Уполномоченный орган заявление о выдаче разрешения на осуществление аварийно-восстановительных работ.</w:t>
      </w:r>
    </w:p>
    <w:p w:rsidR="007443C0" w:rsidRPr="00801816" w:rsidRDefault="007443C0" w:rsidP="007443C0">
      <w:pPr>
        <w:widowControl w:val="0"/>
        <w:ind w:firstLine="709"/>
        <w:jc w:val="both"/>
        <w:rPr>
          <w:rStyle w:val="afd"/>
          <w:b w:val="0"/>
          <w:sz w:val="20"/>
          <w:szCs w:val="20"/>
        </w:rPr>
      </w:pPr>
      <w:r w:rsidRPr="00801816">
        <w:rPr>
          <w:rStyle w:val="afd"/>
          <w:b w:val="0"/>
          <w:sz w:val="20"/>
          <w:szCs w:val="20"/>
        </w:rPr>
        <w:lastRenderedPageBreak/>
        <w:t xml:space="preserve"> Для оказания муниципальной услуги необходимы следующие документы:</w:t>
      </w:r>
    </w:p>
    <w:p w:rsidR="007443C0" w:rsidRPr="00801816" w:rsidRDefault="007443C0" w:rsidP="007443C0">
      <w:pPr>
        <w:widowControl w:val="0"/>
        <w:ind w:firstLine="709"/>
        <w:jc w:val="both"/>
        <w:rPr>
          <w:rStyle w:val="afd"/>
          <w:b w:val="0"/>
          <w:sz w:val="20"/>
          <w:szCs w:val="20"/>
        </w:rPr>
      </w:pPr>
      <w:r w:rsidRPr="00801816">
        <w:rPr>
          <w:rStyle w:val="afd"/>
          <w:b w:val="0"/>
          <w:sz w:val="20"/>
          <w:szCs w:val="20"/>
        </w:rPr>
        <w:t>1) акт аварийности работ;</w:t>
      </w:r>
    </w:p>
    <w:p w:rsidR="007443C0" w:rsidRPr="00801816" w:rsidRDefault="007443C0" w:rsidP="007443C0">
      <w:pPr>
        <w:widowControl w:val="0"/>
        <w:ind w:firstLine="709"/>
        <w:jc w:val="both"/>
        <w:rPr>
          <w:rStyle w:val="afd"/>
          <w:b w:val="0"/>
          <w:sz w:val="20"/>
          <w:szCs w:val="20"/>
        </w:rPr>
      </w:pPr>
      <w:r w:rsidRPr="00801816">
        <w:rPr>
          <w:rStyle w:val="afd"/>
          <w:b w:val="0"/>
          <w:sz w:val="20"/>
          <w:szCs w:val="20"/>
        </w:rPr>
        <w:t>2) схема инженерных коммуникаций на участке аварии;</w:t>
      </w:r>
    </w:p>
    <w:p w:rsidR="007443C0" w:rsidRPr="00801816" w:rsidRDefault="007443C0" w:rsidP="007443C0">
      <w:pPr>
        <w:widowControl w:val="0"/>
        <w:ind w:firstLine="709"/>
        <w:jc w:val="both"/>
        <w:rPr>
          <w:rStyle w:val="afd"/>
          <w:b w:val="0"/>
          <w:sz w:val="20"/>
          <w:szCs w:val="20"/>
        </w:rPr>
      </w:pPr>
      <w:r w:rsidRPr="00801816">
        <w:rPr>
          <w:rStyle w:val="afd"/>
          <w:b w:val="0"/>
          <w:sz w:val="20"/>
          <w:szCs w:val="2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6.2. Документы, которые заявитель вправе представить по собственной инициативе:</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 Разрешение на строительство (реконструкцию) зданий и сооружений.</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В соответствии с пунктами 1, 2 и 3 части 1статьи 7 Федерального закона от 27.07.2010 № 210-ФЗ «Об организации предоставления государственных и муниципальных услуг» запрещено требовать от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43C0" w:rsidRPr="00801816" w:rsidRDefault="007443C0" w:rsidP="007443C0">
      <w:pPr>
        <w:widowControl w:val="0"/>
        <w:autoSpaceDE w:val="0"/>
        <w:autoSpaceDN w:val="0"/>
        <w:adjustRightInd w:val="0"/>
        <w:ind w:firstLine="709"/>
        <w:jc w:val="both"/>
        <w:rPr>
          <w:sz w:val="20"/>
          <w:szCs w:val="20"/>
        </w:rPr>
      </w:pPr>
      <w:proofErr w:type="gramStart"/>
      <w:r w:rsidRPr="00801816">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801816">
        <w:rPr>
          <w:sz w:val="20"/>
          <w:szCs w:val="20"/>
        </w:rPr>
        <w:t xml:space="preserve">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43C0" w:rsidRPr="00801816" w:rsidRDefault="007443C0" w:rsidP="007443C0">
      <w:pPr>
        <w:widowControl w:val="0"/>
        <w:autoSpaceDE w:val="0"/>
        <w:autoSpaceDN w:val="0"/>
        <w:adjustRightInd w:val="0"/>
        <w:ind w:firstLine="709"/>
        <w:jc w:val="both"/>
        <w:rPr>
          <w:i/>
          <w:sz w:val="20"/>
          <w:szCs w:val="20"/>
        </w:rPr>
      </w:pPr>
      <w:r w:rsidRPr="00801816">
        <w:rPr>
          <w:sz w:val="20"/>
          <w:szCs w:val="2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7. Исчерпывающий перечень оснований для отказа в приеме документов, необходимых для предоставления муниципальной услуги, отсутствует.</w:t>
      </w:r>
    </w:p>
    <w:p w:rsidR="007443C0" w:rsidRPr="00801816" w:rsidRDefault="007443C0" w:rsidP="007443C0">
      <w:pPr>
        <w:widowControl w:val="0"/>
        <w:ind w:firstLine="709"/>
        <w:jc w:val="both"/>
        <w:rPr>
          <w:rStyle w:val="afd"/>
          <w:b w:val="0"/>
          <w:sz w:val="20"/>
          <w:szCs w:val="20"/>
        </w:rPr>
      </w:pPr>
      <w:r w:rsidRPr="00801816">
        <w:rPr>
          <w:sz w:val="20"/>
          <w:szCs w:val="20"/>
        </w:rPr>
        <w:t xml:space="preserve">8. </w:t>
      </w:r>
      <w:r w:rsidRPr="00801816">
        <w:rPr>
          <w:rStyle w:val="afd"/>
          <w:b w:val="0"/>
          <w:sz w:val="20"/>
          <w:szCs w:val="20"/>
        </w:rPr>
        <w:t>Исчерпывающий перечень оснований для отказа в выдаче разрешения на осуществление земляных работ:</w:t>
      </w:r>
    </w:p>
    <w:p w:rsidR="007443C0" w:rsidRPr="00801816" w:rsidRDefault="007443C0" w:rsidP="007443C0">
      <w:pPr>
        <w:widowControl w:val="0"/>
        <w:ind w:firstLine="709"/>
        <w:jc w:val="both"/>
        <w:rPr>
          <w:rStyle w:val="afd"/>
          <w:b w:val="0"/>
          <w:sz w:val="20"/>
          <w:szCs w:val="20"/>
        </w:rPr>
      </w:pPr>
      <w:r w:rsidRPr="00801816">
        <w:rPr>
          <w:rStyle w:val="afd"/>
          <w:b w:val="0"/>
          <w:sz w:val="20"/>
          <w:szCs w:val="20"/>
        </w:rPr>
        <w:t>1) наличие у заявителя объектов с просроченными сроками работ по ранее выданным разрешениям на осуществление земляных работ;</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 отсутствие необходимых документов, перечисленных в пункте 6.1 настоящего Регламента.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7443C0" w:rsidRPr="00801816" w:rsidRDefault="007443C0" w:rsidP="007443C0">
      <w:pPr>
        <w:widowControl w:val="0"/>
        <w:autoSpaceDE w:val="0"/>
        <w:autoSpaceDN w:val="0"/>
        <w:adjustRightInd w:val="0"/>
        <w:ind w:firstLine="709"/>
        <w:jc w:val="both"/>
        <w:rPr>
          <w:iCs/>
          <w:sz w:val="20"/>
          <w:szCs w:val="20"/>
        </w:rPr>
      </w:pPr>
      <w:r w:rsidRPr="00801816">
        <w:rPr>
          <w:iCs/>
          <w:sz w:val="20"/>
          <w:szCs w:val="20"/>
        </w:rPr>
        <w:t>Муниципальная услуга предоставляется бесплатно.</w:t>
      </w:r>
    </w:p>
    <w:p w:rsidR="007443C0" w:rsidRPr="00801816" w:rsidRDefault="007443C0" w:rsidP="007443C0">
      <w:pPr>
        <w:widowControl w:val="0"/>
        <w:autoSpaceDE w:val="0"/>
        <w:autoSpaceDN w:val="0"/>
        <w:adjustRightInd w:val="0"/>
        <w:ind w:firstLine="709"/>
        <w:jc w:val="both"/>
        <w:rPr>
          <w:i/>
          <w:iCs/>
          <w:sz w:val="20"/>
          <w:szCs w:val="20"/>
        </w:rPr>
      </w:pPr>
      <w:r w:rsidRPr="00801816">
        <w:rPr>
          <w:iCs/>
          <w:sz w:val="20"/>
          <w:szCs w:val="20"/>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r w:rsidRPr="00801816">
        <w:rPr>
          <w:i/>
          <w:iCs/>
          <w:sz w:val="20"/>
          <w:szCs w:val="20"/>
        </w:rPr>
        <w:t>.</w:t>
      </w:r>
    </w:p>
    <w:p w:rsidR="007443C0" w:rsidRPr="00801816" w:rsidRDefault="007443C0" w:rsidP="007443C0">
      <w:pPr>
        <w:widowControl w:val="0"/>
        <w:autoSpaceDE w:val="0"/>
        <w:autoSpaceDN w:val="0"/>
        <w:adjustRightInd w:val="0"/>
        <w:ind w:firstLine="709"/>
        <w:jc w:val="both"/>
        <w:rPr>
          <w:iCs/>
          <w:sz w:val="20"/>
          <w:szCs w:val="20"/>
        </w:rPr>
      </w:pPr>
      <w:r w:rsidRPr="00801816">
        <w:rPr>
          <w:iCs/>
          <w:sz w:val="20"/>
          <w:szCs w:val="20"/>
        </w:rPr>
        <w:t>11. Срок регистрации запроса заявителя о предоставлении муниципальной услуги составляет 1 рабочий день.</w:t>
      </w:r>
    </w:p>
    <w:p w:rsidR="007443C0" w:rsidRPr="00801816" w:rsidRDefault="007443C0" w:rsidP="007443C0">
      <w:pPr>
        <w:autoSpaceDE w:val="0"/>
        <w:autoSpaceDN w:val="0"/>
        <w:adjustRightInd w:val="0"/>
        <w:ind w:firstLine="540"/>
        <w:jc w:val="both"/>
        <w:outlineLvl w:val="1"/>
        <w:rPr>
          <w:sz w:val="20"/>
          <w:szCs w:val="20"/>
        </w:rPr>
      </w:pPr>
      <w:r w:rsidRPr="00801816">
        <w:rPr>
          <w:iCs/>
          <w:sz w:val="20"/>
          <w:szCs w:val="20"/>
        </w:rPr>
        <w:tab/>
        <w:t xml:space="preserve">12. </w:t>
      </w:r>
      <w:r w:rsidRPr="00801816">
        <w:rPr>
          <w:sz w:val="20"/>
          <w:szCs w:val="20"/>
        </w:rPr>
        <w:t>Требования к помещениям, в которых предоставляется муниципальная услуга:</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7443C0" w:rsidRPr="00801816" w:rsidRDefault="007443C0" w:rsidP="007443C0">
      <w:pPr>
        <w:pStyle w:val="ConsPlusNormal"/>
        <w:ind w:firstLine="567"/>
        <w:jc w:val="both"/>
        <w:rPr>
          <w:rFonts w:ascii="Times New Roman" w:hAnsi="Times New Roman" w:cs="Times New Roman"/>
        </w:rPr>
      </w:pPr>
      <w:r w:rsidRPr="00801816">
        <w:rPr>
          <w:rFonts w:ascii="Times New Roman" w:hAnsi="Times New Roman" w:cs="Times New Roman"/>
        </w:rPr>
        <w:t xml:space="preserve">Входы в помещения оборудуются пандусами, расширенными проходами, позволяющими обеспечить </w:t>
      </w:r>
      <w:r w:rsidRPr="00801816">
        <w:rPr>
          <w:rFonts w:ascii="Times New Roman" w:hAnsi="Times New Roman" w:cs="Times New Roman"/>
        </w:rPr>
        <w:lastRenderedPageBreak/>
        <w:t>беспрепятственный доступ инвалидов, включая инвалидов, использующих кресла-коляски.</w:t>
      </w:r>
    </w:p>
    <w:p w:rsidR="007443C0" w:rsidRPr="00801816" w:rsidRDefault="007443C0" w:rsidP="007443C0">
      <w:pPr>
        <w:pStyle w:val="ConsPlusNormal"/>
        <w:ind w:firstLine="567"/>
        <w:jc w:val="both"/>
        <w:rPr>
          <w:rFonts w:ascii="Times New Roman" w:hAnsi="Times New Roman" w:cs="Times New Roman"/>
        </w:rPr>
      </w:pPr>
      <w:r w:rsidRPr="00801816">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43C0" w:rsidRPr="00801816" w:rsidRDefault="007443C0" w:rsidP="007443C0">
      <w:pPr>
        <w:pStyle w:val="ConsPlusNormal"/>
        <w:ind w:firstLine="567"/>
        <w:jc w:val="both"/>
        <w:rPr>
          <w:rFonts w:ascii="Times New Roman" w:hAnsi="Times New Roman" w:cs="Times New Roman"/>
        </w:rPr>
      </w:pPr>
      <w:r w:rsidRPr="00801816">
        <w:rPr>
          <w:rFonts w:ascii="Times New Roman" w:hAnsi="Times New Roman" w:cs="Times New Roman"/>
        </w:rPr>
        <w:t>Места для ожидания и заполнения заявлений должны быть доступны для инвалидов.</w:t>
      </w:r>
    </w:p>
    <w:p w:rsidR="007443C0" w:rsidRPr="00801816" w:rsidRDefault="007443C0" w:rsidP="007443C0">
      <w:pPr>
        <w:pStyle w:val="ConsPlusNormal"/>
        <w:ind w:firstLine="567"/>
        <w:jc w:val="both"/>
        <w:rPr>
          <w:rFonts w:ascii="Times New Roman" w:hAnsi="Times New Roman" w:cs="Times New Roman"/>
        </w:rPr>
      </w:pPr>
      <w:r w:rsidRPr="00801816">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443C0" w:rsidRPr="00801816" w:rsidRDefault="007443C0" w:rsidP="007443C0">
      <w:pPr>
        <w:pStyle w:val="ConsPlusNormal"/>
        <w:ind w:firstLine="567"/>
        <w:jc w:val="both"/>
        <w:rPr>
          <w:rFonts w:ascii="Times New Roman" w:hAnsi="Times New Roman" w:cs="Times New Roman"/>
        </w:rPr>
      </w:pPr>
      <w:r w:rsidRPr="00801816">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801816">
        <w:rPr>
          <w:rFonts w:ascii="Times New Roman" w:hAnsi="Times New Roman" w:cs="Times New Roman"/>
        </w:rPr>
        <w:t xml:space="preserve"> ,</w:t>
      </w:r>
      <w:proofErr w:type="gramEnd"/>
      <w:r w:rsidRPr="00801816">
        <w:rPr>
          <w:rFonts w:ascii="Times New Roman" w:hAnsi="Times New Roman" w:cs="Times New Roman"/>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443C0" w:rsidRPr="00801816" w:rsidRDefault="007443C0" w:rsidP="007443C0">
      <w:pPr>
        <w:pStyle w:val="ConsPlusNormal"/>
        <w:ind w:firstLine="567"/>
        <w:jc w:val="both"/>
        <w:rPr>
          <w:rFonts w:ascii="Times New Roman" w:hAnsi="Times New Roman" w:cs="Times New Roman"/>
        </w:rPr>
      </w:pPr>
      <w:r w:rsidRPr="00801816">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443C0" w:rsidRPr="00801816" w:rsidRDefault="007443C0" w:rsidP="007443C0">
      <w:pPr>
        <w:pStyle w:val="ConsPlusNormal"/>
        <w:ind w:firstLine="567"/>
        <w:jc w:val="both"/>
        <w:rPr>
          <w:rFonts w:ascii="Times New Roman" w:hAnsi="Times New Roman" w:cs="Times New Roman"/>
        </w:rPr>
      </w:pPr>
      <w:r w:rsidRPr="00801816">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443C0" w:rsidRPr="00801816" w:rsidRDefault="007443C0" w:rsidP="007443C0">
      <w:pPr>
        <w:pStyle w:val="ConsPlusNormal"/>
        <w:ind w:firstLine="567"/>
        <w:jc w:val="both"/>
        <w:rPr>
          <w:rFonts w:ascii="Times New Roman" w:hAnsi="Times New Roman" w:cs="Times New Roman"/>
        </w:rPr>
      </w:pPr>
      <w:proofErr w:type="gramStart"/>
      <w:r w:rsidRPr="00801816">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12.1. На информационном стенде в администрации размещаются следующие информационные материалы:</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сведения о перечне предоставляемых муниципальных услуг;</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перечень предоставляемых муниципальных услуг, образцы документов (справок).</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образец заполнения заявления;</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адрес, номера телефонов и факса, график работы, адрес электронной почты администрации и отдела;</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административный регламент;</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адрес официального сайта Учреждения в сети Интернет, содержащего информацию о предоставлении муниципальной услуги;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перечень оснований для отказа в предоставлении муниципальной услуги;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необходимая оперативная информация о предоставлении муниципальной услуги.</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 xml:space="preserve">- описание процедуры предоставления муниципальной услуги в текстовом виде и в виде </w:t>
      </w:r>
      <w:hyperlink r:id="rId13" w:history="1">
        <w:r w:rsidRPr="00801816">
          <w:rPr>
            <w:sz w:val="20"/>
            <w:szCs w:val="20"/>
          </w:rPr>
          <w:t>блок-схемы</w:t>
        </w:r>
      </w:hyperlink>
      <w:r w:rsidRPr="00801816">
        <w:rPr>
          <w:sz w:val="20"/>
          <w:szCs w:val="20"/>
        </w:rPr>
        <w:t>;</w:t>
      </w:r>
    </w:p>
    <w:p w:rsidR="007443C0" w:rsidRPr="00801816" w:rsidRDefault="007443C0" w:rsidP="007443C0">
      <w:pPr>
        <w:autoSpaceDE w:val="0"/>
        <w:autoSpaceDN w:val="0"/>
        <w:adjustRightInd w:val="0"/>
        <w:ind w:firstLine="540"/>
        <w:jc w:val="both"/>
        <w:outlineLvl w:val="1"/>
        <w:rPr>
          <w:sz w:val="20"/>
          <w:szCs w:val="20"/>
        </w:rPr>
      </w:pPr>
      <w:r w:rsidRPr="00801816">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13. Показателями доступности и качества муниципальной услуги являются: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транспортная доступность к месту предоставления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размещение информации о порядке предоставления муниципальной услуги на официальном сайте администрации Каратузского сельсовета;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соблюдение стандарта предоставления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Информация о правилах предоставления муниципальной услуги размещается на официальном сайте Уполномоченного органа.</w:t>
      </w: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widowControl w:val="0"/>
        <w:autoSpaceDE w:val="0"/>
        <w:autoSpaceDN w:val="0"/>
        <w:adjustRightInd w:val="0"/>
        <w:ind w:firstLine="709"/>
        <w:jc w:val="center"/>
        <w:rPr>
          <w:sz w:val="20"/>
          <w:szCs w:val="20"/>
        </w:rPr>
      </w:pPr>
      <w:r w:rsidRPr="00801816">
        <w:rPr>
          <w:sz w:val="20"/>
          <w:szCs w:val="20"/>
        </w:rPr>
        <w:t>III. СОСТАВ, ПОСЛЕДОВАТЕЛЬНОСТЬ И СРОКИ ВЫПОЛНЕНИЯ</w:t>
      </w:r>
    </w:p>
    <w:p w:rsidR="007443C0" w:rsidRPr="00801816" w:rsidRDefault="007443C0" w:rsidP="007443C0">
      <w:pPr>
        <w:widowControl w:val="0"/>
        <w:autoSpaceDE w:val="0"/>
        <w:autoSpaceDN w:val="0"/>
        <w:adjustRightInd w:val="0"/>
        <w:ind w:firstLine="709"/>
        <w:jc w:val="center"/>
        <w:rPr>
          <w:sz w:val="20"/>
          <w:szCs w:val="20"/>
        </w:rPr>
      </w:pPr>
      <w:r w:rsidRPr="00801816">
        <w:rPr>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 Предоставление муниципальной услуги включает в себя следующие административные процедуры:</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а) прием и регистрация документов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б) рассмотрение заявления и принятие решения;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в) выдача разрешения на осуществление земляных работ либо уведомления об отказе в выдаче </w:t>
      </w:r>
      <w:r w:rsidRPr="00801816">
        <w:rPr>
          <w:sz w:val="20"/>
          <w:szCs w:val="20"/>
        </w:rPr>
        <w:lastRenderedPageBreak/>
        <w:t xml:space="preserve">разрешения на осуществление земляных работ с указанием причины отказа. </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Блок-схема описания административного процесса предоставления муниципальной услуги приведена в приложении к настоящему Регламенту.</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 Описание административных процедур:</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2.1. Прием и регистрация документов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2.1.1. </w:t>
      </w:r>
      <w:proofErr w:type="gramStart"/>
      <w:r w:rsidRPr="00801816">
        <w:rPr>
          <w:sz w:val="20"/>
          <w:szCs w:val="20"/>
        </w:rPr>
        <w:t>Основанием для начала административной процедуры приема и регистрации документов заявителя является личное обращение заявителя в Уполномоченный орган с заявлением и документами, необходимыми для предоставления муниципальной услуги, либо поступление указанных документов в Уполномоченный орган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 услуг, электронной</w:t>
      </w:r>
      <w:proofErr w:type="gramEnd"/>
      <w:r w:rsidRPr="00801816">
        <w:rPr>
          <w:sz w:val="20"/>
          <w:szCs w:val="20"/>
        </w:rPr>
        <w:t xml:space="preserve"> почте в виде электронных документов, подписанных электронной подписью.</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2.1.2. При поступлении заявления должностное лицо, ответственное за прием и регистрацию документов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а) устанавливает предмет обращения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б) проверяет документ, удостоверяющий личность заявителя (в случае личного обращения заявителя, обращения представителя с доверенностью);</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г) проверяет представленные документы на предмет их соответствия требованиям, установленным настоящим Регламентом.</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2.1.3. В случае 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а) регистрирует поступление заявления в книге входящей корреспонденции;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б) передает комплект документов заявителя должностному лицу, ответственному за рассмотрение документов.</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2.1.4. </w:t>
      </w:r>
      <w:proofErr w:type="gramStart"/>
      <w:r w:rsidRPr="00801816">
        <w:rPr>
          <w:sz w:val="20"/>
          <w:szCs w:val="20"/>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2.1.5.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2.1.6. </w:t>
      </w:r>
      <w:proofErr w:type="gramStart"/>
      <w:r w:rsidRPr="00801816">
        <w:rPr>
          <w:sz w:val="20"/>
          <w:szCs w:val="20"/>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2.1.7. Результатом административной процедуры является получение должностным лицом, ответственным за рассмотрение документов, заявления и документов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2.1.8. Максимальный срок выполнения административной процедуры – 1 день с момента поступления заявления о предоставлении муниципальной услуги и необходимых документов Уполномоченному органу.</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2.1.9. Способ фиксации результата административной процедуры - внесение должностным лицом, ответственным за прием и регистрацию документов заявителя, записи о получении заявления и документов заявителя в книге входящей корреспонденции.</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2.2. Рассмотрение заявления и принятие решения. </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2.2.1. Началом процедуры является поступление зарегистрированного заявления с документами на рассмотрение главе администрации Каратузского сельсовета (далее Глава сельсовета)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Главе сельсовета в течение одного рабочего дня со дня получения зарегистрированного заявления рассматривает его, выносит резолюцию для подготовки ответа и направляет исполнителю.</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2.2.2. Исполнитель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7443C0" w:rsidRPr="00801816" w:rsidRDefault="007443C0" w:rsidP="007443C0">
      <w:pPr>
        <w:widowControl w:val="0"/>
        <w:autoSpaceDE w:val="0"/>
        <w:autoSpaceDN w:val="0"/>
        <w:adjustRightInd w:val="0"/>
        <w:ind w:firstLine="709"/>
        <w:jc w:val="both"/>
        <w:rPr>
          <w:sz w:val="20"/>
          <w:szCs w:val="20"/>
        </w:rPr>
      </w:pPr>
      <w:proofErr w:type="gramStart"/>
      <w:r w:rsidRPr="00801816">
        <w:rPr>
          <w:sz w:val="20"/>
          <w:szCs w:val="20"/>
        </w:rPr>
        <w:t>Для получения документов, указанных в пункте 6.2 раздела 2 настоящего Регламента, в случае непредставления их заявителем по собственной инициативе, исполнитель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подписывает у должностного лица и передает должностному лицу, ответственному за прием и регистрацию документов заявителя.</w:t>
      </w:r>
      <w:proofErr w:type="gramEnd"/>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2.2.3. Полученные ответы регистрируются должностным лицом, ответственным за прием и регистрацию документов заявителя и в срок не более одного рабочего дня направляются исполнителю.</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2.2.4. Исполнитель полученные на основании запросов документы приобщаются к заявлению.</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 xml:space="preserve">2.2.5. На основании представленных заявителем документов и полученных на запросы сведений </w:t>
      </w:r>
      <w:r w:rsidRPr="00801816">
        <w:rPr>
          <w:sz w:val="20"/>
          <w:szCs w:val="20"/>
        </w:rPr>
        <w:lastRenderedPageBreak/>
        <w:t>исполнитель:</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1) Готовит проект разрешения на осуществление земляных работ.</w:t>
      </w:r>
    </w:p>
    <w:p w:rsidR="007443C0" w:rsidRPr="00801816" w:rsidRDefault="007443C0" w:rsidP="007443C0">
      <w:pPr>
        <w:widowControl w:val="0"/>
        <w:autoSpaceDE w:val="0"/>
        <w:autoSpaceDN w:val="0"/>
        <w:adjustRightInd w:val="0"/>
        <w:ind w:firstLine="709"/>
        <w:jc w:val="both"/>
        <w:rPr>
          <w:sz w:val="20"/>
          <w:szCs w:val="20"/>
        </w:rPr>
      </w:pPr>
      <w:proofErr w:type="gramStart"/>
      <w:r w:rsidRPr="00801816">
        <w:rPr>
          <w:sz w:val="20"/>
          <w:szCs w:val="20"/>
        </w:rPr>
        <w:t>2) Готовит проект уведомления об отказе в выдаче разрешения на осуществление земляных работ с указанием причины отказа (в двух экземплярах) и передает его вместе с заявлением и представленными документами для подписания Главе сельсовета либо лицу, его замещающему, в случае отсутствия у заявителя правовых оснований для получения муниципальной услуги согласно пункту 8 раздела 2 настоящего Регламента.</w:t>
      </w:r>
      <w:proofErr w:type="gramEnd"/>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2.2.6. Результатом административной процедуры является подписание Главой сельсовета разрешения на осуществление земляных работ</w:t>
      </w:r>
      <w:r w:rsidRPr="00801816">
        <w:rPr>
          <w:i/>
          <w:sz w:val="20"/>
          <w:szCs w:val="20"/>
        </w:rPr>
        <w:t xml:space="preserve"> </w:t>
      </w:r>
      <w:r w:rsidRPr="00801816">
        <w:rPr>
          <w:sz w:val="20"/>
          <w:szCs w:val="20"/>
        </w:rPr>
        <w:t>либо</w:t>
      </w:r>
      <w:r w:rsidRPr="00801816">
        <w:rPr>
          <w:i/>
          <w:sz w:val="20"/>
          <w:szCs w:val="20"/>
        </w:rPr>
        <w:t xml:space="preserve"> </w:t>
      </w:r>
      <w:r w:rsidRPr="00801816">
        <w:rPr>
          <w:sz w:val="20"/>
          <w:szCs w:val="20"/>
        </w:rPr>
        <w:t>подписание уведомления об отказе в выдаче разрешения на осуществление земляных работ с указанием причины отказа.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2.2.7. Максимальный срок выполнения административной процедуры 28 дней с момента поступления заявления и документов исполнителю.</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2.3. Выдача разрешения на осуществление земляных работ либо уведомления об отказе в выдаче разрешения на осуществление земляных работ с указанием причины отказа.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2.3.1. Основанием для начала административной процедуры является подписанное Главой сельсовета разрешение на осуществление земляных работ либо уведомления об отказе в выдаче такого разрешения.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Лицом, ответственным за исполнение данной процедуры, является специалист.</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Специалист выдает разрешение на производство земляных работ либо уведомление об отказе в выдаче такого разрешения.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Специалист при выдаче результата предоставления муниципальной услуги проверяет полномочия заявителя.</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Максимальный срок выполнения административной процедуры составляет 1 день.</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Результатом административной процедуры является выдача разрешения на осуществление земляных работ либо уведомления об отказе в выдаче такого разрешения с указанием причины отказа.</w:t>
      </w:r>
    </w:p>
    <w:p w:rsidR="007443C0" w:rsidRPr="00801816" w:rsidRDefault="007443C0" w:rsidP="007443C0">
      <w:pPr>
        <w:widowControl w:val="0"/>
        <w:autoSpaceDE w:val="0"/>
        <w:autoSpaceDN w:val="0"/>
        <w:adjustRightInd w:val="0"/>
        <w:ind w:firstLine="709"/>
        <w:jc w:val="both"/>
        <w:rPr>
          <w:sz w:val="20"/>
          <w:szCs w:val="20"/>
        </w:rPr>
      </w:pPr>
      <w:r w:rsidRPr="00801816">
        <w:rPr>
          <w:sz w:val="20"/>
          <w:szCs w:val="20"/>
        </w:rPr>
        <w:t>Способом фиксации результата выполнения административной процедуры является регистрация разрешения на осуществление земляных работ либо уведомления об отказе в выдаче такого разрешения журнале регистрации выдачи разрешения на осуществление земляных работ.</w:t>
      </w: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autoSpaceDE w:val="0"/>
        <w:autoSpaceDN w:val="0"/>
        <w:adjustRightInd w:val="0"/>
        <w:jc w:val="center"/>
        <w:outlineLvl w:val="0"/>
        <w:rPr>
          <w:rFonts w:eastAsia="Calibri"/>
          <w:sz w:val="20"/>
          <w:szCs w:val="20"/>
        </w:rPr>
      </w:pPr>
      <w:r w:rsidRPr="00801816">
        <w:rPr>
          <w:rFonts w:eastAsia="Calibri"/>
          <w:sz w:val="20"/>
          <w:szCs w:val="20"/>
          <w:lang w:val="en-US"/>
        </w:rPr>
        <w:t>IV</w:t>
      </w:r>
      <w:r w:rsidRPr="00801816">
        <w:rPr>
          <w:rFonts w:eastAsia="Calibri"/>
          <w:sz w:val="20"/>
          <w:szCs w:val="20"/>
        </w:rPr>
        <w:t>. ФОРМЫ КОНТРОЛЯ ЗА ИСПОЛНЕНИЕМ</w:t>
      </w:r>
    </w:p>
    <w:p w:rsidR="007443C0" w:rsidRPr="00801816" w:rsidRDefault="007443C0" w:rsidP="007443C0">
      <w:pPr>
        <w:autoSpaceDE w:val="0"/>
        <w:autoSpaceDN w:val="0"/>
        <w:adjustRightInd w:val="0"/>
        <w:jc w:val="center"/>
        <w:rPr>
          <w:rFonts w:eastAsia="Calibri"/>
          <w:sz w:val="20"/>
          <w:szCs w:val="20"/>
        </w:rPr>
      </w:pPr>
      <w:r w:rsidRPr="00801816">
        <w:rPr>
          <w:rFonts w:eastAsia="Calibri"/>
          <w:sz w:val="20"/>
          <w:szCs w:val="20"/>
        </w:rPr>
        <w:t>РЕГЛАМЕНТА</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Главой сельсовета,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специалистом, на которого возложены обязанности по приему и учету входящей корреспонденции.</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4.2. Порядок и периодичность осуществления плановых проверок полноты и качества исполнения настоящего Регламента устанавливает Глава сельсовета. При этом плановые проверки должны производиться не реже 1 раза в год.</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4.4. Текущий контроль осуществляется путем проведения  проверок соблюдения и исполнения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7443C0" w:rsidRPr="00801816" w:rsidRDefault="007443C0" w:rsidP="007443C0">
      <w:pPr>
        <w:autoSpaceDE w:val="0"/>
        <w:autoSpaceDN w:val="0"/>
        <w:adjustRightInd w:val="0"/>
        <w:ind w:firstLine="709"/>
        <w:jc w:val="both"/>
        <w:rPr>
          <w:rFonts w:eastAsia="Calibri"/>
          <w:sz w:val="20"/>
          <w:szCs w:val="20"/>
        </w:rPr>
      </w:pPr>
    </w:p>
    <w:p w:rsidR="007443C0" w:rsidRPr="00801816" w:rsidRDefault="007443C0" w:rsidP="007443C0">
      <w:pPr>
        <w:autoSpaceDE w:val="0"/>
        <w:autoSpaceDN w:val="0"/>
        <w:adjustRightInd w:val="0"/>
        <w:jc w:val="center"/>
        <w:rPr>
          <w:rFonts w:eastAsia="Calibri"/>
          <w:sz w:val="20"/>
          <w:szCs w:val="20"/>
        </w:rPr>
      </w:pPr>
      <w:r w:rsidRPr="00801816">
        <w:rPr>
          <w:rFonts w:eastAsia="Calibri"/>
          <w:sz w:val="20"/>
          <w:szCs w:val="20"/>
          <w:lang w:val="en-US"/>
        </w:rPr>
        <w:t>V</w:t>
      </w:r>
      <w:r w:rsidRPr="00801816">
        <w:rPr>
          <w:rFonts w:eastAsia="Calibri"/>
          <w:sz w:val="20"/>
          <w:szCs w:val="20"/>
        </w:rPr>
        <w:t>. ДОСУДЕБНЫЙ (ВНЕСУДЕБНЫЙ) ПОРЯДОК</w:t>
      </w:r>
    </w:p>
    <w:p w:rsidR="007443C0" w:rsidRPr="00801816" w:rsidRDefault="007443C0" w:rsidP="007443C0">
      <w:pPr>
        <w:autoSpaceDE w:val="0"/>
        <w:autoSpaceDN w:val="0"/>
        <w:adjustRightInd w:val="0"/>
        <w:jc w:val="center"/>
        <w:rPr>
          <w:rFonts w:eastAsia="Calibri"/>
          <w:sz w:val="20"/>
          <w:szCs w:val="20"/>
        </w:rPr>
      </w:pPr>
      <w:r w:rsidRPr="00801816">
        <w:rPr>
          <w:rFonts w:eastAsia="Calibri"/>
          <w:sz w:val="20"/>
          <w:szCs w:val="20"/>
        </w:rPr>
        <w:t xml:space="preserve"> ОБЖАЛОВАНИЯ РЕШЕНИЙ И ДЕЙСТВИЙ (БЕЗДЕЙСТВИЯ) ОРГАНА, ПРЕДОСТАВЛЯЮЩЕГО МУНИЦИПАЛЬНУЮ УСЛУГУ, ДОЛЖНОСТНЫХ ЛИЦ И МУНЦИПАЛЬНЫХ СЛУЖАЩИХ</w:t>
      </w:r>
    </w:p>
    <w:p w:rsidR="007443C0" w:rsidRPr="00801816" w:rsidRDefault="007443C0" w:rsidP="007443C0">
      <w:pPr>
        <w:autoSpaceDE w:val="0"/>
        <w:autoSpaceDN w:val="0"/>
        <w:adjustRightInd w:val="0"/>
        <w:jc w:val="center"/>
        <w:rPr>
          <w:rFonts w:eastAsia="Calibri"/>
          <w:sz w:val="20"/>
          <w:szCs w:val="20"/>
        </w:rPr>
      </w:pP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 xml:space="preserve">5.1. Заявитель может обратиться с </w:t>
      </w:r>
      <w:proofErr w:type="gramStart"/>
      <w:r w:rsidRPr="00801816">
        <w:rPr>
          <w:rFonts w:eastAsia="Calibri"/>
          <w:sz w:val="20"/>
          <w:szCs w:val="20"/>
        </w:rPr>
        <w:t>жалобой</w:t>
      </w:r>
      <w:proofErr w:type="gramEnd"/>
      <w:r w:rsidRPr="00801816">
        <w:rPr>
          <w:rFonts w:eastAsia="Calibri"/>
          <w:sz w:val="20"/>
          <w:szCs w:val="20"/>
        </w:rPr>
        <w:t xml:space="preserve"> в том числе в следующих случаях:</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1) нарушение срока регистрации запроса заявителя о предоставлении государственной или муниципальной услуги;</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2) нарушение срока предоставления государственной или муниципальной услуги;</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43C0" w:rsidRPr="00801816" w:rsidRDefault="007443C0" w:rsidP="007443C0">
      <w:pPr>
        <w:autoSpaceDE w:val="0"/>
        <w:autoSpaceDN w:val="0"/>
        <w:adjustRightInd w:val="0"/>
        <w:ind w:firstLine="709"/>
        <w:jc w:val="both"/>
        <w:rPr>
          <w:rFonts w:eastAsia="Calibri"/>
          <w:sz w:val="20"/>
          <w:szCs w:val="20"/>
        </w:rPr>
      </w:pPr>
      <w:proofErr w:type="gramStart"/>
      <w:r w:rsidRPr="00801816">
        <w:rPr>
          <w:rFonts w:eastAsia="Calibri"/>
          <w:sz w:val="20"/>
          <w:szCs w:val="20"/>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3C0" w:rsidRPr="00801816" w:rsidRDefault="007443C0" w:rsidP="007443C0">
      <w:pPr>
        <w:autoSpaceDE w:val="0"/>
        <w:autoSpaceDN w:val="0"/>
        <w:adjustRightInd w:val="0"/>
        <w:ind w:firstLine="709"/>
        <w:jc w:val="both"/>
        <w:rPr>
          <w:rFonts w:eastAsia="Calibri"/>
          <w:sz w:val="20"/>
          <w:szCs w:val="20"/>
        </w:rPr>
      </w:pPr>
      <w:proofErr w:type="gramStart"/>
      <w:r w:rsidRPr="00801816">
        <w:rPr>
          <w:rFonts w:eastAsia="Calibri"/>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443C0" w:rsidRPr="00801816" w:rsidRDefault="007443C0" w:rsidP="007443C0">
      <w:pPr>
        <w:autoSpaceDE w:val="0"/>
        <w:autoSpaceDN w:val="0"/>
        <w:adjustRightInd w:val="0"/>
        <w:ind w:firstLine="709"/>
        <w:jc w:val="both"/>
        <w:outlineLvl w:val="0"/>
        <w:rPr>
          <w:rFonts w:eastAsia="Calibri"/>
          <w:sz w:val="20"/>
          <w:szCs w:val="20"/>
        </w:rPr>
      </w:pPr>
      <w:r w:rsidRPr="00801816">
        <w:rPr>
          <w:rFonts w:eastAsia="Calibri"/>
          <w:sz w:val="20"/>
          <w:szCs w:val="20"/>
        </w:rPr>
        <w:t>5.2. Общие требования к порядку подачи и рассмотрения жалобы.</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5.2.3.1. В случае</w:t>
      </w:r>
      <w:proofErr w:type="gramStart"/>
      <w:r w:rsidRPr="00801816">
        <w:rPr>
          <w:rFonts w:eastAsia="Calibri"/>
          <w:sz w:val="20"/>
          <w:szCs w:val="20"/>
        </w:rPr>
        <w:t>,</w:t>
      </w:r>
      <w:proofErr w:type="gramEnd"/>
      <w:r w:rsidRPr="00801816">
        <w:rPr>
          <w:rFonts w:eastAsia="Calibri"/>
          <w:sz w:val="20"/>
          <w:szCs w:val="2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и настоящей статьи не применяются.</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 xml:space="preserve">5.2.4. </w:t>
      </w:r>
      <w:proofErr w:type="gramStart"/>
      <w:r w:rsidRPr="00801816">
        <w:rPr>
          <w:rFonts w:eastAsia="Calibri"/>
          <w:sz w:val="20"/>
          <w:szCs w:val="2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5.2.5. Жалоба должна содержать:</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443C0" w:rsidRPr="00801816" w:rsidRDefault="007443C0" w:rsidP="007443C0">
      <w:pPr>
        <w:autoSpaceDE w:val="0"/>
        <w:autoSpaceDN w:val="0"/>
        <w:adjustRightInd w:val="0"/>
        <w:ind w:firstLine="709"/>
        <w:jc w:val="both"/>
        <w:rPr>
          <w:rFonts w:eastAsia="Calibri"/>
          <w:sz w:val="20"/>
          <w:szCs w:val="20"/>
        </w:rPr>
      </w:pPr>
      <w:proofErr w:type="gramStart"/>
      <w:r w:rsidRPr="00801816">
        <w:rPr>
          <w:rFonts w:eastAsia="Calibri"/>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 xml:space="preserve">5.2.6. </w:t>
      </w:r>
      <w:proofErr w:type="gramStart"/>
      <w:r w:rsidRPr="00801816">
        <w:rPr>
          <w:rFonts w:eastAsia="Calibri"/>
          <w:sz w:val="20"/>
          <w:szCs w:val="20"/>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01816">
        <w:rPr>
          <w:rFonts w:eastAsia="Calibri"/>
          <w:sz w:val="20"/>
          <w:szCs w:val="20"/>
        </w:rPr>
        <w:t xml:space="preserve"> либо в исправлении допущенных </w:t>
      </w:r>
      <w:r w:rsidRPr="00801816">
        <w:rPr>
          <w:rFonts w:eastAsia="Calibri"/>
          <w:sz w:val="20"/>
          <w:szCs w:val="20"/>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443C0" w:rsidRPr="00801816" w:rsidRDefault="007443C0" w:rsidP="007443C0">
      <w:pPr>
        <w:autoSpaceDE w:val="0"/>
        <w:autoSpaceDN w:val="0"/>
        <w:adjustRightInd w:val="0"/>
        <w:ind w:firstLine="709"/>
        <w:jc w:val="both"/>
        <w:rPr>
          <w:rFonts w:eastAsia="Calibri"/>
          <w:sz w:val="20"/>
          <w:szCs w:val="20"/>
        </w:rPr>
      </w:pPr>
      <w:proofErr w:type="gramStart"/>
      <w:r w:rsidRPr="00801816">
        <w:rPr>
          <w:rFonts w:eastAsia="Calibri"/>
          <w:sz w:val="20"/>
          <w:szCs w:val="20"/>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01816">
        <w:rPr>
          <w:rFonts w:eastAsia="Calibri"/>
          <w:sz w:val="20"/>
          <w:szCs w:val="20"/>
        </w:rPr>
        <w:t xml:space="preserve"> иных формах;</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2) отказывает в удовлетворении жалобы.</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 xml:space="preserve">5.2.9. В случае установления в ходе или по результатам </w:t>
      </w:r>
      <w:proofErr w:type="gramStart"/>
      <w:r w:rsidRPr="00801816">
        <w:rPr>
          <w:rFonts w:eastAsia="Calibri"/>
          <w:sz w:val="20"/>
          <w:szCs w:val="20"/>
        </w:rPr>
        <w:t>рассмотрения жалобы признаков состава административного правонарушения</w:t>
      </w:r>
      <w:proofErr w:type="gramEnd"/>
      <w:r w:rsidRPr="00801816">
        <w:rPr>
          <w:rFonts w:eastAsia="Calibri"/>
          <w:sz w:val="20"/>
          <w:szCs w:val="20"/>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443C0" w:rsidRPr="00801816" w:rsidRDefault="007443C0" w:rsidP="007443C0">
      <w:pPr>
        <w:autoSpaceDE w:val="0"/>
        <w:autoSpaceDN w:val="0"/>
        <w:adjustRightInd w:val="0"/>
        <w:ind w:firstLine="709"/>
        <w:jc w:val="both"/>
        <w:rPr>
          <w:rFonts w:eastAsia="Calibri"/>
          <w:sz w:val="20"/>
          <w:szCs w:val="20"/>
        </w:rPr>
      </w:pPr>
      <w:r w:rsidRPr="00801816">
        <w:rPr>
          <w:rFonts w:eastAsia="Calibri"/>
          <w:sz w:val="20"/>
          <w:szCs w:val="20"/>
        </w:rPr>
        <w:t>5.2.10.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roofErr w:type="gramStart"/>
      <w:r w:rsidRPr="00801816">
        <w:rPr>
          <w:rFonts w:eastAsia="Calibri"/>
          <w:sz w:val="20"/>
          <w:szCs w:val="20"/>
        </w:rPr>
        <w:t>.»</w:t>
      </w:r>
      <w:proofErr w:type="gramEnd"/>
      <w:r w:rsidRPr="00801816">
        <w:rPr>
          <w:rFonts w:eastAsia="Calibri"/>
          <w:sz w:val="20"/>
          <w:szCs w:val="20"/>
        </w:rPr>
        <w:t>.</w:t>
      </w: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widowControl w:val="0"/>
        <w:autoSpaceDE w:val="0"/>
        <w:autoSpaceDN w:val="0"/>
        <w:adjustRightInd w:val="0"/>
        <w:ind w:left="4536"/>
        <w:outlineLvl w:val="1"/>
        <w:rPr>
          <w:sz w:val="20"/>
          <w:szCs w:val="20"/>
        </w:rPr>
      </w:pPr>
      <w:r w:rsidRPr="00801816">
        <w:rPr>
          <w:sz w:val="20"/>
          <w:szCs w:val="20"/>
        </w:rPr>
        <w:t xml:space="preserve">Приложение </w:t>
      </w:r>
    </w:p>
    <w:p w:rsidR="007443C0" w:rsidRPr="00801816" w:rsidRDefault="007443C0" w:rsidP="007443C0">
      <w:pPr>
        <w:widowControl w:val="0"/>
        <w:tabs>
          <w:tab w:val="left" w:pos="4536"/>
        </w:tabs>
        <w:autoSpaceDE w:val="0"/>
        <w:autoSpaceDN w:val="0"/>
        <w:adjustRightInd w:val="0"/>
        <w:ind w:left="4536"/>
        <w:rPr>
          <w:sz w:val="20"/>
          <w:szCs w:val="20"/>
        </w:rPr>
      </w:pPr>
      <w:r w:rsidRPr="00801816">
        <w:rPr>
          <w:sz w:val="20"/>
          <w:szCs w:val="20"/>
        </w:rPr>
        <w:t>к административному регламенту предоставления муниципальной услуги «Выдача разрешения на осуществление земляных работ на территории Каратузского сельсовета»</w:t>
      </w:r>
    </w:p>
    <w:p w:rsidR="007443C0" w:rsidRPr="00801816" w:rsidRDefault="007443C0" w:rsidP="007443C0">
      <w:pPr>
        <w:widowControl w:val="0"/>
        <w:tabs>
          <w:tab w:val="left" w:pos="4536"/>
        </w:tabs>
        <w:autoSpaceDE w:val="0"/>
        <w:autoSpaceDN w:val="0"/>
        <w:adjustRightInd w:val="0"/>
        <w:ind w:left="3969"/>
        <w:jc w:val="right"/>
        <w:rPr>
          <w:sz w:val="20"/>
          <w:szCs w:val="20"/>
        </w:rPr>
      </w:pPr>
    </w:p>
    <w:p w:rsidR="007443C0" w:rsidRPr="00801816" w:rsidRDefault="007443C0" w:rsidP="007443C0">
      <w:pPr>
        <w:autoSpaceDE w:val="0"/>
        <w:autoSpaceDN w:val="0"/>
        <w:adjustRightInd w:val="0"/>
        <w:ind w:left="5103"/>
        <w:jc w:val="right"/>
        <w:rPr>
          <w:rFonts w:eastAsia="Calibri"/>
          <w:sz w:val="20"/>
          <w:szCs w:val="20"/>
        </w:rPr>
      </w:pPr>
    </w:p>
    <w:p w:rsidR="007443C0" w:rsidRPr="00801816" w:rsidRDefault="007443C0" w:rsidP="007443C0">
      <w:pPr>
        <w:autoSpaceDE w:val="0"/>
        <w:autoSpaceDN w:val="0"/>
        <w:adjustRightInd w:val="0"/>
        <w:jc w:val="center"/>
        <w:rPr>
          <w:rFonts w:eastAsia="Calibri"/>
          <w:sz w:val="20"/>
          <w:szCs w:val="20"/>
        </w:rPr>
      </w:pPr>
      <w:r w:rsidRPr="00801816">
        <w:rPr>
          <w:rFonts w:eastAsia="Calibri"/>
          <w:sz w:val="20"/>
          <w:szCs w:val="20"/>
        </w:rPr>
        <w:t>БЛОК-СХЕМА</w:t>
      </w:r>
    </w:p>
    <w:p w:rsidR="007443C0" w:rsidRPr="00801816" w:rsidRDefault="007443C0" w:rsidP="007443C0">
      <w:pPr>
        <w:autoSpaceDE w:val="0"/>
        <w:autoSpaceDN w:val="0"/>
        <w:adjustRightInd w:val="0"/>
        <w:jc w:val="center"/>
        <w:rPr>
          <w:sz w:val="20"/>
          <w:szCs w:val="20"/>
        </w:rPr>
      </w:pPr>
      <w:r w:rsidRPr="00801816">
        <w:rPr>
          <w:sz w:val="20"/>
          <w:szCs w:val="20"/>
        </w:rPr>
        <w:t>описания административного процесса предоставления муниципальной услуги</w:t>
      </w:r>
    </w:p>
    <w:p w:rsidR="007443C0" w:rsidRPr="00801816" w:rsidRDefault="007443C0" w:rsidP="007443C0">
      <w:pPr>
        <w:autoSpaceDE w:val="0"/>
        <w:autoSpaceDN w:val="0"/>
        <w:adjustRightInd w:val="0"/>
        <w:jc w:val="center"/>
        <w:rPr>
          <w:sz w:val="20"/>
          <w:szCs w:val="20"/>
        </w:rPr>
      </w:pPr>
    </w:p>
    <w:p w:rsidR="007443C0" w:rsidRPr="00801816" w:rsidRDefault="007443C0" w:rsidP="007443C0">
      <w:pPr>
        <w:autoSpaceDE w:val="0"/>
        <w:autoSpaceDN w:val="0"/>
        <w:adjustRightInd w:val="0"/>
        <w:jc w:val="center"/>
        <w:rPr>
          <w:sz w:val="20"/>
          <w:szCs w:val="20"/>
        </w:rPr>
      </w:pPr>
    </w:p>
    <w:p w:rsidR="007443C0" w:rsidRPr="00801816" w:rsidRDefault="007443C0" w:rsidP="007443C0">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0"/>
          <w:szCs w:val="20"/>
        </w:rPr>
      </w:pPr>
      <w:r w:rsidRPr="00801816">
        <w:rPr>
          <w:rFonts w:eastAsia="Calibri"/>
          <w:sz w:val="20"/>
          <w:szCs w:val="20"/>
        </w:rPr>
        <w:t>Прием и регистрация заявления и документов заявителя (1 день)</w:t>
      </w:r>
    </w:p>
    <w:p w:rsidR="007443C0" w:rsidRPr="00801816" w:rsidRDefault="007443C0" w:rsidP="007443C0">
      <w:pPr>
        <w:autoSpaceDE w:val="0"/>
        <w:autoSpaceDN w:val="0"/>
        <w:adjustRightInd w:val="0"/>
        <w:jc w:val="center"/>
        <w:rPr>
          <w:rFonts w:eastAsia="Calibri"/>
          <w:sz w:val="20"/>
          <w:szCs w:val="20"/>
        </w:rPr>
      </w:pPr>
      <w:r>
        <w:rPr>
          <w:rFonts w:eastAsia="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2967990</wp:posOffset>
                </wp:positionH>
                <wp:positionV relativeFrom="paragraph">
                  <wp:posOffset>2540</wp:posOffset>
                </wp:positionV>
                <wp:extent cx="9525" cy="180975"/>
                <wp:effectExtent l="9525" t="7620" r="9525"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3.7pt;margin-top:.2pt;width:.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"/>
            </w:pict>
          </mc:Fallback>
        </mc:AlternateContent>
      </w:r>
    </w:p>
    <w:p w:rsidR="007443C0" w:rsidRPr="00801816" w:rsidRDefault="007443C0" w:rsidP="007443C0">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0"/>
          <w:szCs w:val="20"/>
        </w:rPr>
      </w:pPr>
      <w:r w:rsidRPr="00801816">
        <w:rPr>
          <w:sz w:val="20"/>
          <w:szCs w:val="20"/>
        </w:rPr>
        <w:t>Рассмотрение заявления и принятие решения</w:t>
      </w:r>
      <w:r w:rsidRPr="00801816">
        <w:rPr>
          <w:rFonts w:eastAsia="Calibri"/>
          <w:sz w:val="20"/>
          <w:szCs w:val="20"/>
        </w:rPr>
        <w:t xml:space="preserve"> (</w:t>
      </w:r>
      <w:r w:rsidRPr="00801816">
        <w:rPr>
          <w:sz w:val="20"/>
          <w:szCs w:val="20"/>
        </w:rPr>
        <w:t>28 дней с момента поступления заявления и документов исполнителю)</w:t>
      </w:r>
    </w:p>
    <w:p w:rsidR="007443C0" w:rsidRPr="00801816" w:rsidRDefault="007443C0" w:rsidP="007443C0">
      <w:pPr>
        <w:autoSpaceDE w:val="0"/>
        <w:autoSpaceDN w:val="0"/>
        <w:adjustRightInd w:val="0"/>
        <w:rPr>
          <w:rFonts w:ascii="Courier New" w:eastAsia="Calibri" w:hAnsi="Courier New" w:cs="Courier New"/>
          <w:sz w:val="20"/>
          <w:szCs w:val="20"/>
        </w:rPr>
      </w:pPr>
      <w:r>
        <w:rPr>
          <w:rFonts w:ascii="Courier New" w:eastAsia="Calibri"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2987040</wp:posOffset>
                </wp:positionH>
                <wp:positionV relativeFrom="paragraph">
                  <wp:posOffset>31750</wp:posOffset>
                </wp:positionV>
                <wp:extent cx="1047750" cy="352425"/>
                <wp:effectExtent l="9525" t="8255" r="3810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5.2pt;margin-top:2.5pt;width:8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">
                <v:stroke endarrow="block"/>
              </v:shape>
            </w:pict>
          </mc:Fallback>
        </mc:AlternateContent>
      </w:r>
      <w:r>
        <w:rPr>
          <w:rFonts w:ascii="Courier New" w:eastAsia="Calibri"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1958340</wp:posOffset>
                </wp:positionH>
                <wp:positionV relativeFrom="paragraph">
                  <wp:posOffset>31750</wp:posOffset>
                </wp:positionV>
                <wp:extent cx="1028700" cy="304800"/>
                <wp:effectExtent l="28575" t="8255" r="952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4.2pt;margin-top:2.5pt;width:81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">
                <v:stroke endarrow="block"/>
              </v:shape>
            </w:pict>
          </mc:Fallback>
        </mc:AlternateContent>
      </w:r>
      <w:r w:rsidRPr="00801816">
        <w:rPr>
          <w:rFonts w:ascii="Courier New" w:eastAsia="Calibri" w:hAnsi="Courier New" w:cs="Courier New"/>
          <w:sz w:val="20"/>
          <w:szCs w:val="20"/>
        </w:rPr>
        <w:t xml:space="preserve">         </w:t>
      </w:r>
    </w:p>
    <w:p w:rsidR="007443C0" w:rsidRPr="00801816" w:rsidRDefault="007443C0" w:rsidP="007443C0">
      <w:pPr>
        <w:widowControl w:val="0"/>
        <w:autoSpaceDE w:val="0"/>
        <w:autoSpaceDN w:val="0"/>
        <w:adjustRightInd w:val="0"/>
        <w:ind w:firstLine="709"/>
        <w:jc w:val="both"/>
        <w:rPr>
          <w:sz w:val="20"/>
          <w:szCs w:val="20"/>
        </w:rPr>
      </w:pPr>
    </w:p>
    <w:p w:rsidR="007443C0" w:rsidRPr="00801816" w:rsidRDefault="007443C0" w:rsidP="007443C0">
      <w:pPr>
        <w:widowControl w:val="0"/>
        <w:autoSpaceDE w:val="0"/>
        <w:autoSpaceDN w:val="0"/>
        <w:adjustRightInd w:val="0"/>
        <w:ind w:firstLine="709"/>
        <w:jc w:val="both"/>
        <w:rPr>
          <w:sz w:val="20"/>
          <w:szCs w:val="20"/>
          <w:highlight w:val="yellow"/>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2606040</wp:posOffset>
                </wp:positionH>
                <wp:positionV relativeFrom="paragraph">
                  <wp:posOffset>187960</wp:posOffset>
                </wp:positionV>
                <wp:extent cx="3419475" cy="1019175"/>
                <wp:effectExtent l="9525" t="6350" r="952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019175"/>
                        </a:xfrm>
                        <a:prstGeom prst="rect">
                          <a:avLst/>
                        </a:prstGeom>
                        <a:solidFill>
                          <a:srgbClr val="FFFFFF"/>
                        </a:solidFill>
                        <a:ln w="9525">
                          <a:solidFill>
                            <a:srgbClr val="000000"/>
                          </a:solidFill>
                          <a:miter lim="800000"/>
                          <a:headEnd/>
                          <a:tailEnd/>
                        </a:ln>
                      </wps:spPr>
                      <wps:txbx>
                        <w:txbxContent>
                          <w:p w:rsidR="007443C0" w:rsidRPr="00913C3F" w:rsidRDefault="007443C0" w:rsidP="007443C0">
                            <w:pPr>
                              <w:widowControl w:val="0"/>
                              <w:autoSpaceDE w:val="0"/>
                              <w:autoSpaceDN w:val="0"/>
                              <w:adjustRightInd w:val="0"/>
                              <w:jc w:val="center"/>
                              <w:rPr>
                                <w:sz w:val="28"/>
                                <w:szCs w:val="28"/>
                              </w:rPr>
                            </w:pPr>
                            <w:r>
                              <w:rPr>
                                <w:sz w:val="28"/>
                                <w:szCs w:val="28"/>
                              </w:rPr>
                              <w:t>П</w:t>
                            </w:r>
                            <w:r w:rsidRPr="00913C3F">
                              <w:rPr>
                                <w:sz w:val="28"/>
                                <w:szCs w:val="28"/>
                              </w:rPr>
                              <w:t>одписание уведомления об отказе в выдаче разрешения на осуществление земляных работ с указанием причины отказа</w:t>
                            </w:r>
                            <w:r>
                              <w:rPr>
                                <w:sz w:val="28"/>
                                <w:szCs w:val="28"/>
                              </w:rPr>
                              <w:t xml:space="preserve"> (1 день)</w:t>
                            </w:r>
                          </w:p>
                          <w:p w:rsidR="007443C0" w:rsidRPr="00913C3F" w:rsidRDefault="007443C0" w:rsidP="007443C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05.2pt;margin-top:14.8pt;width:269.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">
                <v:textbox>
                  <w:txbxContent>
                    <w:p w:rsidR="007443C0" w:rsidRPr="00913C3F" w:rsidRDefault="007443C0" w:rsidP="007443C0">
                      <w:pPr>
                        <w:widowControl w:val="0"/>
                        <w:autoSpaceDE w:val="0"/>
                        <w:autoSpaceDN w:val="0"/>
                        <w:adjustRightInd w:val="0"/>
                        <w:jc w:val="center"/>
                        <w:rPr>
                          <w:sz w:val="28"/>
                          <w:szCs w:val="28"/>
                        </w:rPr>
                      </w:pPr>
                      <w:r>
                        <w:rPr>
                          <w:sz w:val="28"/>
                          <w:szCs w:val="28"/>
                        </w:rPr>
                        <w:t>П</w:t>
                      </w:r>
                      <w:r w:rsidRPr="00913C3F">
                        <w:rPr>
                          <w:sz w:val="28"/>
                          <w:szCs w:val="28"/>
                        </w:rPr>
                        <w:t>одписание уведомления об отказе в выдаче разрешения на осуществление земляных работ с указанием причины отказа</w:t>
                      </w:r>
                      <w:r>
                        <w:rPr>
                          <w:sz w:val="28"/>
                          <w:szCs w:val="28"/>
                        </w:rPr>
                        <w:t xml:space="preserve"> (1 день)</w:t>
                      </w:r>
                    </w:p>
                    <w:p w:rsidR="007443C0" w:rsidRPr="00913C3F" w:rsidRDefault="007443C0" w:rsidP="007443C0">
                      <w:pPr>
                        <w:rPr>
                          <w:szCs w:val="28"/>
                        </w:rPr>
                      </w:pPr>
                    </w:p>
                  </w:txbxContent>
                </v:textbox>
              </v:rect>
            </w:pict>
          </mc:Fallback>
        </mc:AlternateContent>
      </w:r>
    </w:p>
    <w:p w:rsidR="007443C0" w:rsidRPr="00801816" w:rsidRDefault="007443C0" w:rsidP="007443C0">
      <w:pPr>
        <w:widowControl w:val="0"/>
        <w:autoSpaceDE w:val="0"/>
        <w:autoSpaceDN w:val="0"/>
        <w:adjustRightInd w:val="0"/>
        <w:ind w:firstLine="709"/>
        <w:jc w:val="both"/>
        <w:rPr>
          <w:sz w:val="20"/>
          <w:szCs w:val="20"/>
          <w:highlight w:val="yellow"/>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31115</wp:posOffset>
                </wp:positionV>
                <wp:extent cx="2533650" cy="765810"/>
                <wp:effectExtent l="9525" t="5080" r="952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5810"/>
                        </a:xfrm>
                        <a:prstGeom prst="rect">
                          <a:avLst/>
                        </a:prstGeom>
                        <a:solidFill>
                          <a:srgbClr val="FFFFFF"/>
                        </a:solidFill>
                        <a:ln w="9525">
                          <a:solidFill>
                            <a:srgbClr val="000000"/>
                          </a:solidFill>
                          <a:miter lim="800000"/>
                          <a:headEnd/>
                          <a:tailEnd/>
                        </a:ln>
                      </wps:spPr>
                      <wps:txbx>
                        <w:txbxContent>
                          <w:p w:rsidR="007443C0" w:rsidRPr="00F979E4" w:rsidRDefault="007443C0" w:rsidP="007443C0">
                            <w:pPr>
                              <w:widowControl w:val="0"/>
                              <w:autoSpaceDE w:val="0"/>
                              <w:autoSpaceDN w:val="0"/>
                              <w:adjustRightInd w:val="0"/>
                              <w:jc w:val="center"/>
                              <w:rPr>
                                <w:sz w:val="28"/>
                                <w:szCs w:val="28"/>
                              </w:rPr>
                            </w:pPr>
                            <w:r>
                              <w:rPr>
                                <w:sz w:val="28"/>
                                <w:szCs w:val="28"/>
                              </w:rPr>
                              <w:t>П</w:t>
                            </w:r>
                            <w:r w:rsidRPr="00913C3F">
                              <w:rPr>
                                <w:sz w:val="28"/>
                                <w:szCs w:val="28"/>
                              </w:rPr>
                              <w:t>одписание  разрешения на осуществление земляных работ</w:t>
                            </w:r>
                            <w:r w:rsidRPr="00913C3F">
                              <w:rPr>
                                <w:i/>
                                <w:sz w:val="28"/>
                                <w:szCs w:val="28"/>
                              </w:rPr>
                              <w:t xml:space="preserve"> </w:t>
                            </w:r>
                            <w:r>
                              <w:rPr>
                                <w:sz w:val="28"/>
                                <w:szCs w:val="28"/>
                              </w:rPr>
                              <w:t>(1 день)</w:t>
                            </w:r>
                          </w:p>
                          <w:p w:rsidR="007443C0" w:rsidRPr="00913C3F" w:rsidRDefault="007443C0" w:rsidP="007443C0">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1.55pt;margin-top:2.45pt;width:199.5pt;height: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qUQIAAF8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">
                <v:textbox>
                  <w:txbxContent>
                    <w:p w:rsidR="007443C0" w:rsidRPr="00F979E4" w:rsidRDefault="007443C0" w:rsidP="007443C0">
                      <w:pPr>
                        <w:widowControl w:val="0"/>
                        <w:autoSpaceDE w:val="0"/>
                        <w:autoSpaceDN w:val="0"/>
                        <w:adjustRightInd w:val="0"/>
                        <w:jc w:val="center"/>
                        <w:rPr>
                          <w:sz w:val="28"/>
                          <w:szCs w:val="28"/>
                        </w:rPr>
                      </w:pPr>
                      <w:r>
                        <w:rPr>
                          <w:sz w:val="28"/>
                          <w:szCs w:val="28"/>
                        </w:rPr>
                        <w:t>П</w:t>
                      </w:r>
                      <w:r w:rsidRPr="00913C3F">
                        <w:rPr>
                          <w:sz w:val="28"/>
                          <w:szCs w:val="28"/>
                        </w:rPr>
                        <w:t>одписание  разрешения на осуществление земляных работ</w:t>
                      </w:r>
                      <w:r w:rsidRPr="00913C3F">
                        <w:rPr>
                          <w:i/>
                          <w:sz w:val="28"/>
                          <w:szCs w:val="28"/>
                        </w:rPr>
                        <w:t xml:space="preserve"> </w:t>
                      </w:r>
                      <w:r>
                        <w:rPr>
                          <w:sz w:val="28"/>
                          <w:szCs w:val="28"/>
                        </w:rPr>
                        <w:t>(1 день)</w:t>
                      </w:r>
                    </w:p>
                    <w:p w:rsidR="007443C0" w:rsidRPr="00913C3F" w:rsidRDefault="007443C0" w:rsidP="007443C0">
                      <w:pPr>
                        <w:jc w:val="center"/>
                        <w:rPr>
                          <w:szCs w:val="28"/>
                        </w:rPr>
                      </w:pPr>
                    </w:p>
                  </w:txbxContent>
                </v:textbox>
              </v:rect>
            </w:pict>
          </mc:Fallback>
        </mc:AlternateContent>
      </w:r>
    </w:p>
    <w:p w:rsidR="007443C0" w:rsidRPr="00801816" w:rsidRDefault="007443C0" w:rsidP="007443C0">
      <w:pPr>
        <w:widowControl w:val="0"/>
        <w:autoSpaceDE w:val="0"/>
        <w:autoSpaceDN w:val="0"/>
        <w:adjustRightInd w:val="0"/>
        <w:ind w:firstLine="709"/>
        <w:jc w:val="both"/>
        <w:rPr>
          <w:sz w:val="20"/>
          <w:szCs w:val="20"/>
          <w:highlight w:val="yellow"/>
        </w:rPr>
      </w:pPr>
    </w:p>
    <w:p w:rsidR="007443C0" w:rsidRPr="00801816" w:rsidRDefault="007443C0" w:rsidP="007443C0">
      <w:pPr>
        <w:widowControl w:val="0"/>
        <w:autoSpaceDE w:val="0"/>
        <w:autoSpaceDN w:val="0"/>
        <w:adjustRightInd w:val="0"/>
        <w:ind w:firstLine="709"/>
        <w:jc w:val="both"/>
        <w:rPr>
          <w:sz w:val="20"/>
          <w:szCs w:val="20"/>
          <w:highlight w:val="yellow"/>
        </w:rPr>
      </w:pPr>
    </w:p>
    <w:p w:rsidR="007443C0" w:rsidRPr="00801816" w:rsidRDefault="007443C0" w:rsidP="007443C0">
      <w:pPr>
        <w:widowControl w:val="0"/>
        <w:autoSpaceDE w:val="0"/>
        <w:autoSpaceDN w:val="0"/>
        <w:adjustRightInd w:val="0"/>
        <w:ind w:firstLine="709"/>
        <w:jc w:val="both"/>
        <w:rPr>
          <w:sz w:val="20"/>
          <w:szCs w:val="20"/>
          <w:highlight w:val="yellow"/>
        </w:rPr>
      </w:pPr>
    </w:p>
    <w:p w:rsidR="007443C0" w:rsidRPr="00801816" w:rsidRDefault="007443C0" w:rsidP="007443C0">
      <w:pPr>
        <w:widowControl w:val="0"/>
        <w:autoSpaceDE w:val="0"/>
        <w:autoSpaceDN w:val="0"/>
        <w:adjustRightInd w:val="0"/>
        <w:ind w:firstLine="709"/>
        <w:jc w:val="both"/>
        <w:rPr>
          <w:sz w:val="20"/>
          <w:szCs w:val="20"/>
          <w:highlight w:val="yellow"/>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1215390</wp:posOffset>
                </wp:positionH>
                <wp:positionV relativeFrom="paragraph">
                  <wp:posOffset>51435</wp:posOffset>
                </wp:positionV>
                <wp:extent cx="9525" cy="461010"/>
                <wp:effectExtent l="47625" t="9525" r="57150" b="247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5.7pt;margin-top:4.05pt;width:.75pt;height: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">
                <v:stroke endarrow="block"/>
              </v:shape>
            </w:pict>
          </mc:Fallback>
        </mc:AlternateContent>
      </w:r>
    </w:p>
    <w:p w:rsidR="007443C0" w:rsidRPr="00801816" w:rsidRDefault="007443C0" w:rsidP="007443C0">
      <w:pPr>
        <w:widowControl w:val="0"/>
        <w:autoSpaceDE w:val="0"/>
        <w:autoSpaceDN w:val="0"/>
        <w:adjustRightInd w:val="0"/>
        <w:ind w:firstLine="709"/>
        <w:jc w:val="both"/>
        <w:rPr>
          <w:sz w:val="20"/>
          <w:szCs w:val="20"/>
          <w:highlight w:val="yellow"/>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4625340</wp:posOffset>
                </wp:positionH>
                <wp:positionV relativeFrom="paragraph">
                  <wp:posOffset>79375</wp:posOffset>
                </wp:positionV>
                <wp:extent cx="9525" cy="461010"/>
                <wp:effectExtent l="47625" t="12065" r="5715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4.2pt;margin-top:6.25pt;width:.7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">
                <v:stroke endarrow="block"/>
              </v:shape>
            </w:pict>
          </mc:Fallback>
        </mc:AlternateContent>
      </w:r>
    </w:p>
    <w:p w:rsidR="007443C0" w:rsidRPr="00801816" w:rsidRDefault="007443C0" w:rsidP="007443C0">
      <w:pPr>
        <w:widowControl w:val="0"/>
        <w:autoSpaceDE w:val="0"/>
        <w:autoSpaceDN w:val="0"/>
        <w:adjustRightInd w:val="0"/>
        <w:ind w:firstLine="709"/>
        <w:jc w:val="both"/>
        <w:rPr>
          <w:sz w:val="20"/>
          <w:szCs w:val="20"/>
          <w:highlight w:val="yellow"/>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-260985</wp:posOffset>
                </wp:positionH>
                <wp:positionV relativeFrom="paragraph">
                  <wp:posOffset>194945</wp:posOffset>
                </wp:positionV>
                <wp:extent cx="2867025" cy="784860"/>
                <wp:effectExtent l="9525" t="6985" r="952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84860"/>
                        </a:xfrm>
                        <a:prstGeom prst="rect">
                          <a:avLst/>
                        </a:prstGeom>
                        <a:solidFill>
                          <a:srgbClr val="FFFFFF"/>
                        </a:solidFill>
                        <a:ln w="9525">
                          <a:solidFill>
                            <a:srgbClr val="000000"/>
                          </a:solidFill>
                          <a:miter lim="800000"/>
                          <a:headEnd/>
                          <a:tailEnd/>
                        </a:ln>
                      </wps:spPr>
                      <wps:txbx>
                        <w:txbxContent>
                          <w:p w:rsidR="007443C0" w:rsidRPr="00913C3F" w:rsidRDefault="007443C0" w:rsidP="007443C0">
                            <w:pPr>
                              <w:jc w:val="center"/>
                              <w:rPr>
                                <w:sz w:val="28"/>
                                <w:szCs w:val="28"/>
                              </w:rPr>
                            </w:pPr>
                            <w:r>
                              <w:rPr>
                                <w:sz w:val="28"/>
                                <w:szCs w:val="28"/>
                              </w:rPr>
                              <w:t>В</w:t>
                            </w:r>
                            <w:r w:rsidRPr="00913C3F">
                              <w:rPr>
                                <w:sz w:val="28"/>
                                <w:szCs w:val="28"/>
                              </w:rPr>
                              <w:t>ыдача разрешения на осуществление земляных работ</w:t>
                            </w:r>
                            <w:r>
                              <w:rPr>
                                <w:sz w:val="28"/>
                                <w:szCs w:val="28"/>
                              </w:rPr>
                              <w:t xml:space="preserve"> (1день)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0.55pt;margin-top:15.35pt;width:225.75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">
                <v:textbox>
                  <w:txbxContent>
                    <w:p w:rsidR="007443C0" w:rsidRPr="00913C3F" w:rsidRDefault="007443C0" w:rsidP="007443C0">
                      <w:pPr>
                        <w:jc w:val="center"/>
                        <w:rPr>
                          <w:sz w:val="28"/>
                          <w:szCs w:val="28"/>
                        </w:rPr>
                      </w:pPr>
                      <w:r>
                        <w:rPr>
                          <w:sz w:val="28"/>
                          <w:szCs w:val="28"/>
                        </w:rPr>
                        <w:t>В</w:t>
                      </w:r>
                      <w:r w:rsidRPr="00913C3F">
                        <w:rPr>
                          <w:sz w:val="28"/>
                          <w:szCs w:val="28"/>
                        </w:rPr>
                        <w:t>ыдача разрешения на осуществление земляных работ</w:t>
                      </w:r>
                      <w:r>
                        <w:rPr>
                          <w:sz w:val="28"/>
                          <w:szCs w:val="28"/>
                        </w:rPr>
                        <w:t xml:space="preserve"> (1день)</w:t>
                      </w:r>
                    </w:p>
                  </w:txbxContent>
                </v:textbox>
              </v:rect>
            </w:pict>
          </mc:Fallback>
        </mc:AlternateContent>
      </w:r>
    </w:p>
    <w:p w:rsidR="007443C0" w:rsidRPr="00801816" w:rsidRDefault="007443C0" w:rsidP="007443C0">
      <w:pPr>
        <w:widowControl w:val="0"/>
        <w:autoSpaceDE w:val="0"/>
        <w:autoSpaceDN w:val="0"/>
        <w:adjustRightInd w:val="0"/>
        <w:ind w:firstLine="709"/>
        <w:jc w:val="both"/>
        <w:rPr>
          <w:sz w:val="20"/>
          <w:szCs w:val="20"/>
          <w:highlight w:val="yellow"/>
        </w:rPr>
      </w:pPr>
    </w:p>
    <w:p w:rsidR="007443C0" w:rsidRPr="00801816" w:rsidRDefault="007443C0" w:rsidP="007443C0">
      <w:pPr>
        <w:widowControl w:val="0"/>
        <w:autoSpaceDE w:val="0"/>
        <w:autoSpaceDN w:val="0"/>
        <w:adjustRightInd w:val="0"/>
        <w:ind w:firstLine="709"/>
        <w:jc w:val="both"/>
        <w:rPr>
          <w:sz w:val="20"/>
          <w:szCs w:val="20"/>
          <w:highlight w:val="yellow"/>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3158490</wp:posOffset>
                </wp:positionH>
                <wp:positionV relativeFrom="paragraph">
                  <wp:posOffset>85090</wp:posOffset>
                </wp:positionV>
                <wp:extent cx="2867025" cy="1323975"/>
                <wp:effectExtent l="9525" t="8255" r="952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323975"/>
                        </a:xfrm>
                        <a:prstGeom prst="rect">
                          <a:avLst/>
                        </a:prstGeom>
                        <a:solidFill>
                          <a:srgbClr val="FFFFFF"/>
                        </a:solidFill>
                        <a:ln w="9525">
                          <a:solidFill>
                            <a:srgbClr val="000000"/>
                          </a:solidFill>
                          <a:miter lim="800000"/>
                          <a:headEnd/>
                          <a:tailEnd/>
                        </a:ln>
                      </wps:spPr>
                      <wps:txbx>
                        <w:txbxContent>
                          <w:p w:rsidR="007443C0" w:rsidRPr="00913C3F" w:rsidRDefault="007443C0" w:rsidP="007443C0">
                            <w:pPr>
                              <w:widowControl w:val="0"/>
                              <w:autoSpaceDE w:val="0"/>
                              <w:autoSpaceDN w:val="0"/>
                              <w:adjustRightInd w:val="0"/>
                              <w:jc w:val="center"/>
                              <w:rPr>
                                <w:sz w:val="28"/>
                                <w:szCs w:val="28"/>
                              </w:rPr>
                            </w:pPr>
                            <w:r w:rsidRPr="00913C3F">
                              <w:rPr>
                                <w:sz w:val="28"/>
                                <w:szCs w:val="28"/>
                              </w:rPr>
                              <w:t>Выдача уведомления об отказе в выдаче разрешения на осуществление земляных работ с указанием причины отказа</w:t>
                            </w:r>
                            <w:r>
                              <w:rPr>
                                <w:sz w:val="28"/>
                                <w:szCs w:val="28"/>
                              </w:rPr>
                              <w:t xml:space="preserve"> (1 день)</w:t>
                            </w:r>
                          </w:p>
                          <w:p w:rsidR="007443C0" w:rsidRPr="00913C3F" w:rsidRDefault="007443C0" w:rsidP="007443C0">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248.7pt;margin-top:6.7pt;width:225.7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">
                <v:textbox>
                  <w:txbxContent>
                    <w:p w:rsidR="007443C0" w:rsidRPr="00913C3F" w:rsidRDefault="007443C0" w:rsidP="007443C0">
                      <w:pPr>
                        <w:widowControl w:val="0"/>
                        <w:autoSpaceDE w:val="0"/>
                        <w:autoSpaceDN w:val="0"/>
                        <w:adjustRightInd w:val="0"/>
                        <w:jc w:val="center"/>
                        <w:rPr>
                          <w:sz w:val="28"/>
                          <w:szCs w:val="28"/>
                        </w:rPr>
                      </w:pPr>
                      <w:r w:rsidRPr="00913C3F">
                        <w:rPr>
                          <w:sz w:val="28"/>
                          <w:szCs w:val="28"/>
                        </w:rPr>
                        <w:t>Выдача уведомления об отказе в выдаче разрешения на осуществление земляных работ с указанием причины отказа</w:t>
                      </w:r>
                      <w:r>
                        <w:rPr>
                          <w:sz w:val="28"/>
                          <w:szCs w:val="28"/>
                        </w:rPr>
                        <w:t xml:space="preserve"> (1 день)</w:t>
                      </w:r>
                    </w:p>
                    <w:p w:rsidR="007443C0" w:rsidRPr="00913C3F" w:rsidRDefault="007443C0" w:rsidP="007443C0">
                      <w:pPr>
                        <w:jc w:val="center"/>
                        <w:rPr>
                          <w:sz w:val="28"/>
                          <w:szCs w:val="28"/>
                        </w:rPr>
                      </w:pPr>
                    </w:p>
                  </w:txbxContent>
                </v:textbox>
              </v:rect>
            </w:pict>
          </mc:Fallback>
        </mc:AlternateContent>
      </w:r>
    </w:p>
    <w:p w:rsidR="007443C0" w:rsidRPr="00801816" w:rsidRDefault="007443C0" w:rsidP="007443C0">
      <w:pPr>
        <w:rPr>
          <w:sz w:val="20"/>
          <w:szCs w:val="20"/>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Pr="00971A37" w:rsidRDefault="007443C0" w:rsidP="007443C0">
      <w:pPr>
        <w:ind w:right="-1"/>
        <w:jc w:val="center"/>
        <w:rPr>
          <w:sz w:val="20"/>
          <w:szCs w:val="20"/>
        </w:rPr>
      </w:pPr>
      <w:r w:rsidRPr="00971A37">
        <w:rPr>
          <w:sz w:val="20"/>
          <w:szCs w:val="20"/>
        </w:rPr>
        <w:t>АДМИНИСТРАЦИЯ КАРАТУЗСКОГО СЕЛЬСОВЕТА</w:t>
      </w:r>
    </w:p>
    <w:p w:rsidR="007443C0" w:rsidRPr="00971A37" w:rsidRDefault="007443C0" w:rsidP="007443C0">
      <w:pPr>
        <w:ind w:right="-1"/>
        <w:jc w:val="center"/>
        <w:rPr>
          <w:sz w:val="20"/>
          <w:szCs w:val="20"/>
        </w:rPr>
      </w:pPr>
    </w:p>
    <w:p w:rsidR="007443C0" w:rsidRPr="00971A37" w:rsidRDefault="007443C0" w:rsidP="007443C0">
      <w:pPr>
        <w:ind w:right="-1"/>
        <w:jc w:val="center"/>
        <w:rPr>
          <w:sz w:val="20"/>
          <w:szCs w:val="20"/>
        </w:rPr>
      </w:pPr>
      <w:r w:rsidRPr="00971A37">
        <w:rPr>
          <w:sz w:val="20"/>
          <w:szCs w:val="20"/>
        </w:rPr>
        <w:t>ПОСТАНОВЛЕНИЕ</w:t>
      </w:r>
    </w:p>
    <w:p w:rsidR="007443C0" w:rsidRPr="00971A37" w:rsidRDefault="007443C0" w:rsidP="007443C0">
      <w:pPr>
        <w:ind w:right="-1"/>
        <w:jc w:val="center"/>
        <w:rPr>
          <w:b/>
          <w:sz w:val="20"/>
          <w:szCs w:val="20"/>
        </w:rPr>
      </w:pPr>
    </w:p>
    <w:p w:rsidR="007443C0" w:rsidRPr="00971A37" w:rsidRDefault="007443C0" w:rsidP="007443C0">
      <w:pPr>
        <w:ind w:right="-1"/>
        <w:rPr>
          <w:sz w:val="20"/>
          <w:szCs w:val="20"/>
        </w:rPr>
      </w:pPr>
      <w:r w:rsidRPr="00971A37">
        <w:rPr>
          <w:sz w:val="20"/>
          <w:szCs w:val="20"/>
        </w:rPr>
        <w:t>16.03.2018г.</w:t>
      </w:r>
      <w:r w:rsidRPr="00971A37">
        <w:rPr>
          <w:sz w:val="20"/>
          <w:szCs w:val="20"/>
        </w:rPr>
        <w:tab/>
      </w:r>
      <w:r w:rsidRPr="00971A37">
        <w:rPr>
          <w:sz w:val="20"/>
          <w:szCs w:val="20"/>
        </w:rPr>
        <w:tab/>
      </w:r>
      <w:r w:rsidRPr="00971A37">
        <w:rPr>
          <w:sz w:val="20"/>
          <w:szCs w:val="20"/>
        </w:rPr>
        <w:tab/>
        <w:t xml:space="preserve">       </w:t>
      </w:r>
      <w:proofErr w:type="spellStart"/>
      <w:r w:rsidRPr="00971A37">
        <w:rPr>
          <w:sz w:val="20"/>
          <w:szCs w:val="20"/>
        </w:rPr>
        <w:t>с</w:t>
      </w:r>
      <w:proofErr w:type="gramStart"/>
      <w:r w:rsidRPr="00971A37">
        <w:rPr>
          <w:sz w:val="20"/>
          <w:szCs w:val="20"/>
        </w:rPr>
        <w:t>.К</w:t>
      </w:r>
      <w:proofErr w:type="gramEnd"/>
      <w:r w:rsidRPr="00971A37">
        <w:rPr>
          <w:sz w:val="20"/>
          <w:szCs w:val="20"/>
        </w:rPr>
        <w:t>аратузское</w:t>
      </w:r>
      <w:proofErr w:type="spellEnd"/>
      <w:r w:rsidRPr="00971A37">
        <w:rPr>
          <w:sz w:val="20"/>
          <w:szCs w:val="20"/>
        </w:rPr>
        <w:tab/>
      </w:r>
      <w:r w:rsidRPr="00971A37">
        <w:rPr>
          <w:sz w:val="20"/>
          <w:szCs w:val="20"/>
        </w:rPr>
        <w:tab/>
        <w:t xml:space="preserve">    </w:t>
      </w:r>
      <w:r w:rsidRPr="00971A37">
        <w:rPr>
          <w:sz w:val="20"/>
          <w:szCs w:val="20"/>
        </w:rPr>
        <w:tab/>
        <w:t>№34-П</w:t>
      </w:r>
    </w:p>
    <w:p w:rsidR="007443C0" w:rsidRPr="00971A37" w:rsidRDefault="007443C0" w:rsidP="007443C0">
      <w:pPr>
        <w:ind w:right="-1"/>
        <w:jc w:val="center"/>
        <w:rPr>
          <w:sz w:val="20"/>
          <w:szCs w:val="20"/>
        </w:rPr>
      </w:pPr>
      <w:r w:rsidRPr="00971A37">
        <w:rPr>
          <w:sz w:val="20"/>
          <w:szCs w:val="20"/>
        </w:rPr>
        <w:t xml:space="preserve"> </w:t>
      </w:r>
    </w:p>
    <w:p w:rsidR="007443C0" w:rsidRPr="00971A37" w:rsidRDefault="007443C0" w:rsidP="007443C0">
      <w:pPr>
        <w:autoSpaceDE w:val="0"/>
        <w:autoSpaceDN w:val="0"/>
        <w:adjustRightInd w:val="0"/>
        <w:jc w:val="both"/>
        <w:rPr>
          <w:bCs/>
          <w:sz w:val="20"/>
          <w:szCs w:val="20"/>
        </w:rPr>
      </w:pPr>
      <w:r w:rsidRPr="00971A37">
        <w:rPr>
          <w:bCs/>
          <w:sz w:val="20"/>
          <w:szCs w:val="20"/>
        </w:rPr>
        <w:t>О внесении изменений в постановление от 11.07.2016г. №346-П «Об утверждении реестра муниципальных услуг»</w:t>
      </w:r>
    </w:p>
    <w:p w:rsidR="007443C0" w:rsidRPr="00971A37" w:rsidRDefault="007443C0" w:rsidP="007443C0">
      <w:pPr>
        <w:autoSpaceDE w:val="0"/>
        <w:autoSpaceDN w:val="0"/>
        <w:adjustRightInd w:val="0"/>
        <w:jc w:val="both"/>
        <w:rPr>
          <w:sz w:val="20"/>
          <w:szCs w:val="20"/>
        </w:rPr>
      </w:pPr>
    </w:p>
    <w:p w:rsidR="007443C0" w:rsidRPr="00971A37" w:rsidRDefault="007443C0" w:rsidP="007443C0">
      <w:pPr>
        <w:autoSpaceDE w:val="0"/>
        <w:autoSpaceDN w:val="0"/>
        <w:adjustRightInd w:val="0"/>
        <w:ind w:firstLine="540"/>
        <w:jc w:val="both"/>
        <w:rPr>
          <w:bCs/>
          <w:sz w:val="20"/>
          <w:szCs w:val="20"/>
        </w:rPr>
      </w:pPr>
      <w:r w:rsidRPr="00971A37">
        <w:rPr>
          <w:sz w:val="20"/>
          <w:szCs w:val="2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Каратузского сельсовета от 03.03.2016г. №74-П «</w:t>
      </w:r>
      <w:r w:rsidRPr="00971A37">
        <w:rPr>
          <w:bCs/>
          <w:sz w:val="20"/>
          <w:szCs w:val="20"/>
        </w:rPr>
        <w:t xml:space="preserve">Об утверждении Положения о реестре муниципальных услуг», </w:t>
      </w:r>
      <w:r w:rsidRPr="00971A37">
        <w:rPr>
          <w:sz w:val="20"/>
          <w:szCs w:val="20"/>
        </w:rPr>
        <w:t>Уставом Каратузского сельсовета Каратузского района Красноярского края</w:t>
      </w:r>
    </w:p>
    <w:p w:rsidR="007443C0" w:rsidRPr="00971A37" w:rsidRDefault="007443C0" w:rsidP="007443C0">
      <w:pPr>
        <w:autoSpaceDE w:val="0"/>
        <w:autoSpaceDN w:val="0"/>
        <w:adjustRightInd w:val="0"/>
        <w:jc w:val="both"/>
        <w:outlineLvl w:val="0"/>
        <w:rPr>
          <w:sz w:val="20"/>
          <w:szCs w:val="20"/>
        </w:rPr>
      </w:pPr>
      <w:r w:rsidRPr="00971A37">
        <w:rPr>
          <w:i/>
          <w:sz w:val="20"/>
          <w:szCs w:val="20"/>
        </w:rPr>
        <w:t xml:space="preserve"> </w:t>
      </w:r>
      <w:r w:rsidRPr="00971A37">
        <w:rPr>
          <w:sz w:val="20"/>
          <w:szCs w:val="20"/>
        </w:rPr>
        <w:t>ПОСТАНОВЛЯЮ:</w:t>
      </w:r>
    </w:p>
    <w:p w:rsidR="007443C0" w:rsidRPr="00971A37" w:rsidRDefault="007443C0" w:rsidP="007443C0">
      <w:pPr>
        <w:autoSpaceDE w:val="0"/>
        <w:autoSpaceDN w:val="0"/>
        <w:adjustRightInd w:val="0"/>
        <w:ind w:firstLine="720"/>
        <w:jc w:val="both"/>
        <w:rPr>
          <w:sz w:val="20"/>
          <w:szCs w:val="20"/>
        </w:rPr>
      </w:pPr>
      <w:bookmarkStart w:id="8" w:name="sub_1"/>
      <w:r w:rsidRPr="00971A37">
        <w:rPr>
          <w:sz w:val="20"/>
          <w:szCs w:val="20"/>
        </w:rPr>
        <w:t xml:space="preserve">1. Внести следующие изменения в </w:t>
      </w:r>
      <w:hyperlink r:id="rId14" w:history="1">
        <w:r w:rsidRPr="00971A37">
          <w:rPr>
            <w:sz w:val="20"/>
            <w:szCs w:val="20"/>
          </w:rPr>
          <w:t>постановление</w:t>
        </w:r>
      </w:hyperlink>
      <w:r w:rsidRPr="00971A37">
        <w:rPr>
          <w:sz w:val="20"/>
          <w:szCs w:val="20"/>
        </w:rPr>
        <w:t xml:space="preserve"> от 11.07.2016г. №346-П «Об утверждении Реестра муниципальных услуг»:</w:t>
      </w:r>
    </w:p>
    <w:p w:rsidR="007443C0" w:rsidRPr="00971A37" w:rsidRDefault="007443C0" w:rsidP="007443C0">
      <w:pPr>
        <w:autoSpaceDE w:val="0"/>
        <w:autoSpaceDN w:val="0"/>
        <w:adjustRightInd w:val="0"/>
        <w:ind w:firstLine="720"/>
        <w:jc w:val="both"/>
        <w:rPr>
          <w:sz w:val="20"/>
          <w:szCs w:val="20"/>
        </w:rPr>
      </w:pPr>
      <w:bookmarkStart w:id="9" w:name="sub_11"/>
      <w:bookmarkEnd w:id="8"/>
      <w:r w:rsidRPr="00971A37">
        <w:rPr>
          <w:sz w:val="20"/>
          <w:szCs w:val="20"/>
        </w:rPr>
        <w:t xml:space="preserve">- </w:t>
      </w:r>
      <w:hyperlink r:id="rId15" w:history="1">
        <w:r w:rsidRPr="00971A37">
          <w:rPr>
            <w:sz w:val="20"/>
            <w:szCs w:val="20"/>
          </w:rPr>
          <w:t>приложение</w:t>
        </w:r>
      </w:hyperlink>
      <w:r w:rsidRPr="00971A37">
        <w:rPr>
          <w:sz w:val="20"/>
          <w:szCs w:val="20"/>
        </w:rPr>
        <w:t xml:space="preserve"> к постановлению читать в новой редакции, согласно </w:t>
      </w:r>
      <w:hyperlink w:anchor="sub_1000" w:history="1">
        <w:r w:rsidRPr="00971A37">
          <w:rPr>
            <w:sz w:val="20"/>
            <w:szCs w:val="20"/>
          </w:rPr>
          <w:t>приложению</w:t>
        </w:r>
      </w:hyperlink>
      <w:r w:rsidRPr="00971A37">
        <w:rPr>
          <w:sz w:val="20"/>
          <w:szCs w:val="20"/>
        </w:rPr>
        <w:t xml:space="preserve"> к настоящему постановлению.</w:t>
      </w:r>
    </w:p>
    <w:bookmarkEnd w:id="9"/>
    <w:p w:rsidR="007443C0" w:rsidRPr="00971A37" w:rsidRDefault="007443C0" w:rsidP="007443C0">
      <w:pPr>
        <w:autoSpaceDE w:val="0"/>
        <w:autoSpaceDN w:val="0"/>
        <w:adjustRightInd w:val="0"/>
        <w:ind w:firstLine="708"/>
        <w:jc w:val="both"/>
        <w:rPr>
          <w:sz w:val="20"/>
          <w:szCs w:val="20"/>
        </w:rPr>
      </w:pPr>
      <w:r w:rsidRPr="00971A37">
        <w:rPr>
          <w:sz w:val="20"/>
          <w:szCs w:val="20"/>
        </w:rPr>
        <w:t>2. Контроль за исполнение настоящего постановления оставляю за собой.</w:t>
      </w:r>
    </w:p>
    <w:p w:rsidR="007443C0" w:rsidRPr="00971A37" w:rsidRDefault="007443C0" w:rsidP="007443C0">
      <w:pPr>
        <w:pStyle w:val="ConsPlusNormal"/>
        <w:ind w:firstLine="709"/>
        <w:jc w:val="both"/>
        <w:outlineLvl w:val="0"/>
        <w:rPr>
          <w:rFonts w:ascii="Times New Roman" w:hAnsi="Times New Roman" w:cs="Times New Roman"/>
        </w:rPr>
      </w:pPr>
      <w:r w:rsidRPr="00971A37">
        <w:rPr>
          <w:rFonts w:ascii="Times New Roman" w:hAnsi="Times New Roman" w:cs="Times New Roman"/>
        </w:rPr>
        <w:t xml:space="preserve">3. </w:t>
      </w:r>
      <w:r w:rsidRPr="00971A37">
        <w:rPr>
          <w:rFonts w:ascii="Times New Roman" w:hAnsi="Times New Roman" w:cs="Times New Roman"/>
          <w:bCs/>
        </w:rPr>
        <w:t>Постановление вступает в силу в день, следующий за днем его официального опубликования в печатном издании «</w:t>
      </w:r>
      <w:proofErr w:type="spellStart"/>
      <w:r w:rsidRPr="00971A37">
        <w:rPr>
          <w:rFonts w:ascii="Times New Roman" w:hAnsi="Times New Roman" w:cs="Times New Roman"/>
          <w:bCs/>
        </w:rPr>
        <w:t>Каратузский</w:t>
      </w:r>
      <w:proofErr w:type="spellEnd"/>
      <w:r w:rsidRPr="00971A37">
        <w:rPr>
          <w:rFonts w:ascii="Times New Roman" w:hAnsi="Times New Roman" w:cs="Times New Roman"/>
          <w:bCs/>
        </w:rPr>
        <w:t xml:space="preserve"> Вестник»</w:t>
      </w:r>
    </w:p>
    <w:p w:rsidR="007443C0" w:rsidRPr="00971A37" w:rsidRDefault="007443C0" w:rsidP="007443C0">
      <w:pPr>
        <w:jc w:val="both"/>
        <w:rPr>
          <w:sz w:val="20"/>
          <w:szCs w:val="20"/>
        </w:rPr>
      </w:pPr>
    </w:p>
    <w:p w:rsidR="007443C0" w:rsidRPr="00971A37" w:rsidRDefault="007443C0" w:rsidP="007443C0">
      <w:pPr>
        <w:rPr>
          <w:sz w:val="20"/>
          <w:szCs w:val="20"/>
        </w:rPr>
      </w:pPr>
      <w:r w:rsidRPr="00971A37">
        <w:rPr>
          <w:sz w:val="20"/>
          <w:szCs w:val="20"/>
        </w:rPr>
        <w:t>Глава Каратузского сельсовета</w:t>
      </w:r>
      <w:r w:rsidRPr="00971A37">
        <w:rPr>
          <w:sz w:val="20"/>
          <w:szCs w:val="20"/>
        </w:rPr>
        <w:tab/>
      </w:r>
      <w:r w:rsidRPr="00971A37">
        <w:rPr>
          <w:sz w:val="20"/>
          <w:szCs w:val="20"/>
        </w:rPr>
        <w:tab/>
      </w:r>
      <w:r w:rsidRPr="00971A37">
        <w:rPr>
          <w:sz w:val="20"/>
          <w:szCs w:val="20"/>
        </w:rPr>
        <w:tab/>
      </w:r>
      <w:r w:rsidRPr="00971A37">
        <w:rPr>
          <w:sz w:val="20"/>
          <w:szCs w:val="20"/>
        </w:rPr>
        <w:tab/>
      </w:r>
      <w:r w:rsidRPr="00971A37">
        <w:rPr>
          <w:sz w:val="20"/>
          <w:szCs w:val="20"/>
        </w:rPr>
        <w:tab/>
      </w:r>
      <w:r w:rsidRPr="00971A37">
        <w:rPr>
          <w:sz w:val="20"/>
          <w:szCs w:val="20"/>
        </w:rPr>
        <w:tab/>
      </w:r>
      <w:proofErr w:type="spellStart"/>
      <w:r w:rsidRPr="00971A37">
        <w:rPr>
          <w:sz w:val="20"/>
          <w:szCs w:val="20"/>
        </w:rPr>
        <w:t>А.А.Саар</w:t>
      </w:r>
      <w:proofErr w:type="spellEnd"/>
    </w:p>
    <w:p w:rsidR="007443C0" w:rsidRPr="00971A37" w:rsidRDefault="007443C0" w:rsidP="007443C0">
      <w:pPr>
        <w:rPr>
          <w:sz w:val="20"/>
          <w:szCs w:val="20"/>
        </w:rPr>
      </w:pPr>
    </w:p>
    <w:p w:rsidR="007443C0" w:rsidRPr="00971A37" w:rsidRDefault="007443C0" w:rsidP="007443C0">
      <w:pPr>
        <w:rPr>
          <w:sz w:val="20"/>
          <w:szCs w:val="20"/>
        </w:rPr>
      </w:pPr>
    </w:p>
    <w:p w:rsidR="007443C0" w:rsidRPr="00971A37" w:rsidRDefault="007443C0" w:rsidP="007443C0">
      <w:pPr>
        <w:rPr>
          <w:sz w:val="20"/>
          <w:szCs w:val="20"/>
        </w:rPr>
        <w:sectPr w:rsidR="007443C0" w:rsidRPr="00971A37" w:rsidSect="00C5716C">
          <w:headerReference w:type="even" r:id="rId16"/>
          <w:pgSz w:w="11905" w:h="16838" w:code="9"/>
          <w:pgMar w:top="1134" w:right="848" w:bottom="1134" w:left="1276" w:header="720" w:footer="720" w:gutter="0"/>
          <w:cols w:space="720"/>
          <w:titlePg/>
        </w:sectPr>
      </w:pPr>
    </w:p>
    <w:p w:rsidR="007443C0" w:rsidRPr="00971A37" w:rsidRDefault="007443C0" w:rsidP="007443C0">
      <w:pPr>
        <w:rPr>
          <w:sz w:val="20"/>
          <w:szCs w:val="20"/>
        </w:rPr>
      </w:pPr>
    </w:p>
    <w:p w:rsidR="007443C0" w:rsidRPr="00971A37" w:rsidRDefault="007443C0" w:rsidP="007443C0">
      <w:pPr>
        <w:rPr>
          <w:sz w:val="20"/>
          <w:szCs w:val="20"/>
        </w:rPr>
      </w:pPr>
    </w:p>
    <w:p w:rsidR="007443C0" w:rsidRPr="00971A37" w:rsidRDefault="007443C0" w:rsidP="007443C0">
      <w:pPr>
        <w:rPr>
          <w:sz w:val="20"/>
          <w:szCs w:val="20"/>
        </w:rPr>
      </w:pPr>
    </w:p>
    <w:p w:rsidR="007443C0" w:rsidRPr="00971A37" w:rsidRDefault="007443C0" w:rsidP="007443C0">
      <w:pPr>
        <w:autoSpaceDE w:val="0"/>
        <w:autoSpaceDN w:val="0"/>
        <w:adjustRightInd w:val="0"/>
        <w:jc w:val="right"/>
        <w:outlineLvl w:val="0"/>
        <w:rPr>
          <w:iCs/>
          <w:sz w:val="20"/>
          <w:szCs w:val="20"/>
        </w:rPr>
      </w:pPr>
      <w:r w:rsidRPr="00971A37">
        <w:rPr>
          <w:iCs/>
          <w:sz w:val="20"/>
          <w:szCs w:val="20"/>
        </w:rPr>
        <w:t>Приложение</w:t>
      </w:r>
    </w:p>
    <w:p w:rsidR="007443C0" w:rsidRPr="00971A37" w:rsidRDefault="007443C0" w:rsidP="007443C0">
      <w:pPr>
        <w:autoSpaceDE w:val="0"/>
        <w:autoSpaceDN w:val="0"/>
        <w:adjustRightInd w:val="0"/>
        <w:jc w:val="right"/>
        <w:outlineLvl w:val="0"/>
        <w:rPr>
          <w:iCs/>
          <w:sz w:val="20"/>
          <w:szCs w:val="20"/>
        </w:rPr>
      </w:pPr>
      <w:r w:rsidRPr="00971A37">
        <w:rPr>
          <w:iCs/>
          <w:sz w:val="20"/>
          <w:szCs w:val="20"/>
        </w:rPr>
        <w:t>к Постановлению</w:t>
      </w:r>
    </w:p>
    <w:p w:rsidR="007443C0" w:rsidRPr="00971A37" w:rsidRDefault="007443C0" w:rsidP="007443C0">
      <w:pPr>
        <w:autoSpaceDE w:val="0"/>
        <w:autoSpaceDN w:val="0"/>
        <w:adjustRightInd w:val="0"/>
        <w:jc w:val="right"/>
        <w:outlineLvl w:val="0"/>
        <w:rPr>
          <w:iCs/>
          <w:sz w:val="20"/>
          <w:szCs w:val="20"/>
        </w:rPr>
      </w:pPr>
      <w:r w:rsidRPr="00971A37">
        <w:rPr>
          <w:iCs/>
          <w:sz w:val="20"/>
          <w:szCs w:val="20"/>
        </w:rPr>
        <w:t>от 16.03.2018г. №34-П</w:t>
      </w:r>
    </w:p>
    <w:p w:rsidR="007443C0" w:rsidRPr="00971A37" w:rsidRDefault="007443C0" w:rsidP="007443C0">
      <w:pPr>
        <w:autoSpaceDE w:val="0"/>
        <w:autoSpaceDN w:val="0"/>
        <w:adjustRightInd w:val="0"/>
        <w:jc w:val="center"/>
        <w:outlineLvl w:val="1"/>
        <w:rPr>
          <w:b/>
          <w:bCs/>
          <w:sz w:val="20"/>
          <w:szCs w:val="20"/>
        </w:rPr>
      </w:pPr>
      <w:r w:rsidRPr="00971A37">
        <w:rPr>
          <w:b/>
          <w:bCs/>
          <w:sz w:val="20"/>
          <w:szCs w:val="20"/>
        </w:rPr>
        <w:t>РЕЕСТР МУНИЦИПАЛЬНЫХ УСЛУГ</w:t>
      </w:r>
    </w:p>
    <w:p w:rsidR="007443C0" w:rsidRPr="00971A37" w:rsidRDefault="007443C0" w:rsidP="007443C0">
      <w:pPr>
        <w:autoSpaceDE w:val="0"/>
        <w:autoSpaceDN w:val="0"/>
        <w:adjustRightInd w:val="0"/>
        <w:ind w:firstLine="540"/>
        <w:jc w:val="both"/>
        <w:outlineLvl w:val="1"/>
        <w:rPr>
          <w:iCs/>
          <w:sz w:val="20"/>
          <w:szCs w:val="20"/>
        </w:rPr>
      </w:pPr>
    </w:p>
    <w:tbl>
      <w:tblPr>
        <w:tblW w:w="0" w:type="auto"/>
        <w:jc w:val="center"/>
        <w:tblInd w:w="-6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3665"/>
        <w:gridCol w:w="1367"/>
        <w:gridCol w:w="3432"/>
        <w:gridCol w:w="2305"/>
        <w:gridCol w:w="2552"/>
      </w:tblGrid>
      <w:tr w:rsidR="007443C0" w:rsidRPr="00971A37" w:rsidTr="00647AB2">
        <w:trPr>
          <w:cantSplit/>
          <w:jc w:val="center"/>
        </w:trPr>
        <w:tc>
          <w:tcPr>
            <w:tcW w:w="833" w:type="dxa"/>
          </w:tcPr>
          <w:p w:rsidR="007443C0" w:rsidRPr="00971A37" w:rsidRDefault="007443C0" w:rsidP="00647AB2">
            <w:pPr>
              <w:autoSpaceDE w:val="0"/>
              <w:autoSpaceDN w:val="0"/>
              <w:adjustRightInd w:val="0"/>
              <w:ind w:hanging="1"/>
              <w:jc w:val="center"/>
              <w:outlineLvl w:val="1"/>
              <w:rPr>
                <w:iCs/>
                <w:sz w:val="20"/>
                <w:szCs w:val="20"/>
              </w:rPr>
            </w:pPr>
            <w:r w:rsidRPr="00971A37">
              <w:rPr>
                <w:iCs/>
                <w:sz w:val="20"/>
                <w:szCs w:val="20"/>
              </w:rPr>
              <w:t>Реестровый номер муниципальной услуги.</w:t>
            </w:r>
          </w:p>
        </w:tc>
        <w:tc>
          <w:tcPr>
            <w:tcW w:w="3665"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Наименование муниципальной услуги.</w:t>
            </w:r>
          </w:p>
          <w:p w:rsidR="007443C0" w:rsidRPr="00971A37" w:rsidRDefault="007443C0" w:rsidP="00647AB2">
            <w:pPr>
              <w:autoSpaceDE w:val="0"/>
              <w:autoSpaceDN w:val="0"/>
              <w:adjustRightInd w:val="0"/>
              <w:jc w:val="center"/>
              <w:outlineLvl w:val="1"/>
              <w:rPr>
                <w:iCs/>
                <w:sz w:val="20"/>
                <w:szCs w:val="20"/>
              </w:rPr>
            </w:pPr>
          </w:p>
        </w:tc>
        <w:tc>
          <w:tcPr>
            <w:tcW w:w="1367"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Наименование органа местного самоуправления, муниципального учреждения предоставляющего муниципальную услугу.</w:t>
            </w:r>
          </w:p>
          <w:p w:rsidR="007443C0" w:rsidRPr="00971A37" w:rsidRDefault="007443C0" w:rsidP="00647AB2">
            <w:pPr>
              <w:autoSpaceDE w:val="0"/>
              <w:autoSpaceDN w:val="0"/>
              <w:adjustRightInd w:val="0"/>
              <w:jc w:val="center"/>
              <w:outlineLvl w:val="1"/>
              <w:rPr>
                <w:iCs/>
                <w:sz w:val="20"/>
                <w:szCs w:val="20"/>
              </w:rPr>
            </w:pPr>
          </w:p>
        </w:tc>
        <w:tc>
          <w:tcPr>
            <w:tcW w:w="3432"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 xml:space="preserve">Наименование и реквизиты нормативного правового акта, устанавливающего полномочия и порядок по предоставлению муниципальной услуги </w:t>
            </w:r>
          </w:p>
        </w:tc>
        <w:tc>
          <w:tcPr>
            <w:tcW w:w="2305"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Сведения о получателях муниципальной услуги.</w:t>
            </w:r>
          </w:p>
          <w:p w:rsidR="007443C0" w:rsidRPr="00971A37" w:rsidRDefault="007443C0" w:rsidP="00647AB2">
            <w:pPr>
              <w:autoSpaceDE w:val="0"/>
              <w:autoSpaceDN w:val="0"/>
              <w:adjustRightInd w:val="0"/>
              <w:jc w:val="center"/>
              <w:outlineLvl w:val="1"/>
              <w:rPr>
                <w:iCs/>
                <w:sz w:val="20"/>
                <w:szCs w:val="20"/>
              </w:rPr>
            </w:pPr>
          </w:p>
        </w:tc>
        <w:tc>
          <w:tcPr>
            <w:tcW w:w="2552"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Наименование ответственного исполнителя.</w:t>
            </w:r>
          </w:p>
          <w:p w:rsidR="007443C0" w:rsidRPr="00971A37" w:rsidRDefault="007443C0" w:rsidP="00647AB2">
            <w:pPr>
              <w:autoSpaceDE w:val="0"/>
              <w:autoSpaceDN w:val="0"/>
              <w:adjustRightInd w:val="0"/>
              <w:jc w:val="center"/>
              <w:outlineLvl w:val="1"/>
              <w:rPr>
                <w:iCs/>
                <w:sz w:val="20"/>
                <w:szCs w:val="20"/>
              </w:rPr>
            </w:pP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1</w:t>
            </w:r>
          </w:p>
        </w:tc>
        <w:tc>
          <w:tcPr>
            <w:tcW w:w="3665"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2</w:t>
            </w:r>
          </w:p>
        </w:tc>
        <w:tc>
          <w:tcPr>
            <w:tcW w:w="1367"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3</w:t>
            </w:r>
          </w:p>
        </w:tc>
        <w:tc>
          <w:tcPr>
            <w:tcW w:w="3432"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4</w:t>
            </w:r>
          </w:p>
        </w:tc>
        <w:tc>
          <w:tcPr>
            <w:tcW w:w="2305"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5</w:t>
            </w:r>
          </w:p>
        </w:tc>
        <w:tc>
          <w:tcPr>
            <w:tcW w:w="2552" w:type="dxa"/>
          </w:tcPr>
          <w:p w:rsidR="007443C0" w:rsidRPr="00971A37" w:rsidRDefault="007443C0" w:rsidP="00647AB2">
            <w:pPr>
              <w:autoSpaceDE w:val="0"/>
              <w:autoSpaceDN w:val="0"/>
              <w:adjustRightInd w:val="0"/>
              <w:jc w:val="center"/>
              <w:outlineLvl w:val="1"/>
              <w:rPr>
                <w:iCs/>
                <w:sz w:val="20"/>
                <w:szCs w:val="20"/>
              </w:rPr>
            </w:pPr>
            <w:r w:rsidRPr="00971A37">
              <w:rPr>
                <w:iCs/>
                <w:sz w:val="20"/>
                <w:szCs w:val="20"/>
              </w:rPr>
              <w:t>6</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1</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Прием заявлений и выдача документов о согласовании переустройства и (или) перепланировки жилого помещения</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Постановление администрации Каратузского сельсовета Каратузского района Красноярского края от 24.06.2016 №308-П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вопросам ЖКХ, благоустройства, транспорта и строительства</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2</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sz w:val="20"/>
                <w:szCs w:val="20"/>
              </w:rPr>
              <w:t>Предоставление информации о порядке предоставления жилищно-коммунальных услуг населению</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 xml:space="preserve">Постановление от 24.06.2016г. №299-П «Об утверждении административного регламента предоставления муниципальной услуги </w:t>
            </w:r>
            <w:r w:rsidRPr="00971A37">
              <w:rPr>
                <w:bCs/>
                <w:i/>
                <w:iCs/>
                <w:sz w:val="20"/>
                <w:szCs w:val="20"/>
              </w:rPr>
              <w:t>«</w:t>
            </w:r>
            <w:r w:rsidRPr="00971A37">
              <w:rPr>
                <w:iCs/>
                <w:sz w:val="20"/>
                <w:szCs w:val="20"/>
              </w:rPr>
              <w:t>Предоставление информации о порядке предоставления жилищно-коммунальных услуг населению»</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вопросам ЖКХ, благоустройства, транспорта и строительства</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lastRenderedPageBreak/>
              <w:t>3</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outlineLvl w:val="1"/>
              <w:rPr>
                <w:iCs/>
                <w:sz w:val="20"/>
                <w:szCs w:val="20"/>
              </w:rPr>
            </w:pPr>
            <w:proofErr w:type="gramStart"/>
            <w:r w:rsidRPr="00971A37">
              <w:rPr>
                <w:iCs/>
                <w:sz w:val="20"/>
                <w:szCs w:val="20"/>
              </w:rPr>
              <w:t xml:space="preserve">Постановление администрации Каратузского сельсовета Каратузского района Красноярского края </w:t>
            </w:r>
            <w:r w:rsidRPr="00971A37">
              <w:rPr>
                <w:iCs/>
                <w:sz w:val="20"/>
                <w:szCs w:val="20"/>
              </w:rPr>
              <w:br/>
              <w:t xml:space="preserve">от 24.06.2016 №307-П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w:t>
            </w:r>
            <w:proofErr w:type="gramEnd"/>
          </w:p>
          <w:p w:rsidR="007443C0" w:rsidRPr="00971A37" w:rsidRDefault="007443C0" w:rsidP="00647AB2">
            <w:pPr>
              <w:autoSpaceDE w:val="0"/>
              <w:autoSpaceDN w:val="0"/>
              <w:adjustRightInd w:val="0"/>
              <w:jc w:val="both"/>
              <w:outlineLvl w:val="1"/>
              <w:rPr>
                <w:iCs/>
                <w:sz w:val="20"/>
                <w:szCs w:val="20"/>
              </w:rPr>
            </w:pPr>
            <w:r w:rsidRPr="00971A37">
              <w:rPr>
                <w:iCs/>
                <w:sz w:val="20"/>
                <w:szCs w:val="20"/>
              </w:rPr>
              <w:t>в жилое помещение»</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вопросам ЖКХ, благоустройства, транспорта и строительства</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4</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Выдача документа – копии финансово-лицевого счета</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Постановление от 24.06.2016г. №298-П «Об утверждении административного</w:t>
            </w:r>
          </w:p>
          <w:p w:rsidR="007443C0" w:rsidRPr="00971A37" w:rsidRDefault="007443C0" w:rsidP="00647AB2">
            <w:pPr>
              <w:autoSpaceDE w:val="0"/>
              <w:autoSpaceDN w:val="0"/>
              <w:adjustRightInd w:val="0"/>
              <w:jc w:val="both"/>
              <w:outlineLvl w:val="1"/>
              <w:rPr>
                <w:iCs/>
                <w:sz w:val="20"/>
                <w:szCs w:val="20"/>
              </w:rPr>
            </w:pPr>
            <w:r w:rsidRPr="00971A37">
              <w:rPr>
                <w:iCs/>
                <w:sz w:val="20"/>
                <w:szCs w:val="20"/>
              </w:rPr>
              <w:t xml:space="preserve">регламента предоставления </w:t>
            </w:r>
            <w:proofErr w:type="gramStart"/>
            <w:r w:rsidRPr="00971A37">
              <w:rPr>
                <w:iCs/>
                <w:sz w:val="20"/>
                <w:szCs w:val="20"/>
              </w:rPr>
              <w:t>муниципальной</w:t>
            </w:r>
            <w:proofErr w:type="gramEnd"/>
          </w:p>
          <w:p w:rsidR="007443C0" w:rsidRPr="00971A37" w:rsidRDefault="007443C0" w:rsidP="00647AB2">
            <w:pPr>
              <w:autoSpaceDE w:val="0"/>
              <w:autoSpaceDN w:val="0"/>
              <w:adjustRightInd w:val="0"/>
              <w:jc w:val="both"/>
              <w:outlineLvl w:val="1"/>
              <w:rPr>
                <w:bCs/>
                <w:i/>
                <w:iCs/>
                <w:sz w:val="20"/>
                <w:szCs w:val="20"/>
              </w:rPr>
            </w:pPr>
            <w:r w:rsidRPr="00971A37">
              <w:rPr>
                <w:iCs/>
                <w:sz w:val="20"/>
                <w:szCs w:val="20"/>
              </w:rPr>
              <w:t xml:space="preserve">услуги </w:t>
            </w:r>
            <w:r w:rsidRPr="00971A37">
              <w:rPr>
                <w:bCs/>
                <w:iCs/>
                <w:sz w:val="20"/>
                <w:szCs w:val="20"/>
              </w:rPr>
              <w:t>«Выдача документа - копии финансово-лицевого счёта»</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организационно массовой работе, архиву и кадрам</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5</w:t>
            </w:r>
          </w:p>
        </w:tc>
        <w:tc>
          <w:tcPr>
            <w:tcW w:w="3665" w:type="dxa"/>
          </w:tcPr>
          <w:p w:rsidR="007443C0" w:rsidRPr="00971A37" w:rsidRDefault="007443C0" w:rsidP="00647AB2">
            <w:pPr>
              <w:rPr>
                <w:iCs/>
                <w:sz w:val="20"/>
                <w:szCs w:val="20"/>
              </w:rPr>
            </w:pPr>
            <w:r w:rsidRPr="00971A37">
              <w:rPr>
                <w:iCs/>
                <w:sz w:val="20"/>
                <w:szCs w:val="20"/>
              </w:rPr>
              <w:t xml:space="preserve">Выдача документа – выписки из </w:t>
            </w:r>
            <w:proofErr w:type="spellStart"/>
            <w:r w:rsidRPr="00971A37">
              <w:rPr>
                <w:iCs/>
                <w:sz w:val="20"/>
                <w:szCs w:val="20"/>
              </w:rPr>
              <w:t>похозяйственной</w:t>
            </w:r>
            <w:proofErr w:type="spellEnd"/>
            <w:r w:rsidRPr="00971A37">
              <w:rPr>
                <w:iCs/>
                <w:sz w:val="20"/>
                <w:szCs w:val="20"/>
              </w:rPr>
              <w:t xml:space="preserve"> книги</w:t>
            </w:r>
          </w:p>
          <w:p w:rsidR="007443C0" w:rsidRPr="00971A37" w:rsidRDefault="007443C0" w:rsidP="00647AB2">
            <w:pPr>
              <w:autoSpaceDE w:val="0"/>
              <w:autoSpaceDN w:val="0"/>
              <w:adjustRightInd w:val="0"/>
              <w:jc w:val="both"/>
              <w:outlineLvl w:val="1"/>
              <w:rPr>
                <w:iCs/>
                <w:sz w:val="20"/>
                <w:szCs w:val="20"/>
              </w:rPr>
            </w:pP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 xml:space="preserve">Постановление администрации Каратузского сельсовета Каратузского района Красноярского края от 24.06.2016 №297-П «Об утверждении административного регламента предоставления муниципальной услуги </w:t>
            </w:r>
            <w:r w:rsidRPr="00971A37">
              <w:rPr>
                <w:bCs/>
                <w:iCs/>
                <w:sz w:val="20"/>
                <w:szCs w:val="20"/>
              </w:rPr>
              <w:t xml:space="preserve">«Выдача выписки из </w:t>
            </w:r>
            <w:proofErr w:type="spellStart"/>
            <w:r w:rsidRPr="00971A37">
              <w:rPr>
                <w:bCs/>
                <w:iCs/>
                <w:sz w:val="20"/>
                <w:szCs w:val="20"/>
              </w:rPr>
              <w:t>похозяйственной</w:t>
            </w:r>
            <w:proofErr w:type="spellEnd"/>
            <w:r w:rsidRPr="00971A37">
              <w:rPr>
                <w:bCs/>
                <w:iCs/>
                <w:sz w:val="20"/>
                <w:szCs w:val="20"/>
              </w:rPr>
              <w:t xml:space="preserve"> книги»</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организационно массовой работе, архиву и кадрам</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6</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Предоставление информации об очередности предоставления жилых помещений на условиях социального найма</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 xml:space="preserve">Постановление от 24.06.2016г. №300-П «Об утверждении административного регламента предоставления муниципальной услуги </w:t>
            </w:r>
            <w:r w:rsidRPr="00971A37">
              <w:rPr>
                <w:bCs/>
                <w:iCs/>
                <w:sz w:val="20"/>
                <w:szCs w:val="20"/>
              </w:rPr>
              <w:t xml:space="preserve">«Предоставление информации об очередности предоставления жилых помещений на условиях социального найма» </w:t>
            </w:r>
          </w:p>
        </w:tc>
        <w:tc>
          <w:tcPr>
            <w:tcW w:w="2305" w:type="dxa"/>
          </w:tcPr>
          <w:p w:rsidR="007443C0" w:rsidRPr="00971A37" w:rsidRDefault="007443C0" w:rsidP="00647AB2">
            <w:pPr>
              <w:autoSpaceDE w:val="0"/>
              <w:autoSpaceDN w:val="0"/>
              <w:adjustRightInd w:val="0"/>
              <w:jc w:val="both"/>
              <w:outlineLvl w:val="1"/>
              <w:rPr>
                <w:iCs/>
                <w:sz w:val="20"/>
                <w:szCs w:val="20"/>
              </w:rPr>
            </w:pPr>
            <w:proofErr w:type="gramStart"/>
            <w:r w:rsidRPr="00971A37">
              <w:rPr>
                <w:iCs/>
                <w:sz w:val="20"/>
                <w:szCs w:val="20"/>
              </w:rPr>
              <w:t>Физические лица, состоящие на учете в качестве нуждающихся в жилых помещениях</w:t>
            </w:r>
            <w:proofErr w:type="gramEnd"/>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социальным вопросам, кадастру недвижимости и лесному контролю</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lastRenderedPageBreak/>
              <w:t>7</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Приём заявлений граждан на постановку их на учёт в качестве нуждающихся в улучшении жилищных условий</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rPr>
                <w:sz w:val="20"/>
                <w:szCs w:val="20"/>
              </w:rPr>
            </w:pPr>
            <w:r w:rsidRPr="00971A37">
              <w:rPr>
                <w:iCs/>
                <w:sz w:val="20"/>
                <w:szCs w:val="20"/>
              </w:rPr>
              <w:t>Постановление от 03.03.2016г. №73-П «</w:t>
            </w:r>
            <w:r w:rsidRPr="00971A37">
              <w:rPr>
                <w:sz w:val="20"/>
                <w:szCs w:val="20"/>
              </w:rPr>
              <w:t>Об утверждении административного регламента предоставления муниципальной услуги «</w:t>
            </w:r>
            <w:r w:rsidRPr="00971A37">
              <w:rPr>
                <w:bCs/>
                <w:sz w:val="20"/>
                <w:szCs w:val="20"/>
              </w:rPr>
              <w:t>Приём заявлений граждан на постановку их на учёт в качестве</w:t>
            </w:r>
            <w:r w:rsidRPr="00971A37">
              <w:rPr>
                <w:sz w:val="20"/>
                <w:szCs w:val="20"/>
              </w:rPr>
              <w:t xml:space="preserve"> </w:t>
            </w:r>
            <w:r w:rsidRPr="00971A37">
              <w:rPr>
                <w:bCs/>
                <w:sz w:val="20"/>
                <w:szCs w:val="20"/>
              </w:rPr>
              <w:t>нуждающихся в улучшении жилищных</w:t>
            </w:r>
            <w:r w:rsidRPr="00971A37">
              <w:rPr>
                <w:sz w:val="20"/>
                <w:szCs w:val="20"/>
              </w:rPr>
              <w:t xml:space="preserve"> </w:t>
            </w:r>
            <w:r w:rsidRPr="00971A37">
              <w:rPr>
                <w:bCs/>
                <w:sz w:val="20"/>
                <w:szCs w:val="20"/>
              </w:rPr>
              <w:t>условий</w:t>
            </w:r>
            <w:r w:rsidRPr="00971A37">
              <w:rPr>
                <w:sz w:val="20"/>
                <w:szCs w:val="20"/>
              </w:rPr>
              <w:t>»</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социальным вопросам, кадастру недвижимости и лесному контролю</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8</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Присвоение адресов земельным участкам, зданиям, сооружениям и помещениям на территории Каратузского сельсовета</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rPr>
                <w:sz w:val="20"/>
                <w:szCs w:val="20"/>
              </w:rPr>
            </w:pPr>
            <w:r w:rsidRPr="00971A37">
              <w:rPr>
                <w:iCs/>
                <w:sz w:val="20"/>
                <w:szCs w:val="20"/>
              </w:rPr>
              <w:t>Постановление от 24.08.2015г. №449-П «</w:t>
            </w:r>
            <w:r w:rsidRPr="00971A37">
              <w:rPr>
                <w:sz w:val="20"/>
                <w:szCs w:val="20"/>
              </w:rPr>
              <w:t>Об утверждении административного регламента по предоставлению муниципальной услуги «</w:t>
            </w:r>
            <w:r w:rsidRPr="00971A37">
              <w:rPr>
                <w:bCs/>
                <w:sz w:val="20"/>
                <w:szCs w:val="20"/>
              </w:rPr>
              <w:t>Присвоение адресов земельным участкам, зданиям, сооружениям и помещениям на территории Каратузского сельсовета</w:t>
            </w:r>
            <w:r w:rsidRPr="00971A37">
              <w:rPr>
                <w:sz w:val="20"/>
                <w:szCs w:val="20"/>
              </w:rPr>
              <w:t>»</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социальным вопросам, кадастру недвижимости и лесному контролю</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9</w:t>
            </w:r>
          </w:p>
        </w:tc>
        <w:tc>
          <w:tcPr>
            <w:tcW w:w="3665" w:type="dxa"/>
          </w:tcPr>
          <w:p w:rsidR="007443C0" w:rsidRPr="00971A37" w:rsidRDefault="007443C0" w:rsidP="00647AB2">
            <w:pPr>
              <w:autoSpaceDE w:val="0"/>
              <w:autoSpaceDN w:val="0"/>
              <w:adjustRightInd w:val="0"/>
              <w:jc w:val="both"/>
              <w:outlineLvl w:val="1"/>
              <w:rPr>
                <w:iCs/>
                <w:sz w:val="20"/>
                <w:szCs w:val="20"/>
              </w:rPr>
            </w:pPr>
            <w:proofErr w:type="gramStart"/>
            <w:r w:rsidRPr="00971A37">
              <w:rPr>
                <w:sz w:val="20"/>
                <w:szCs w:val="20"/>
              </w:rPr>
              <w:t>Признание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rPr>
                <w:sz w:val="20"/>
                <w:szCs w:val="20"/>
              </w:rPr>
            </w:pPr>
            <w:proofErr w:type="gramStart"/>
            <w:r w:rsidRPr="00971A37">
              <w:rPr>
                <w:sz w:val="20"/>
                <w:szCs w:val="20"/>
              </w:rPr>
              <w:t>Постановление от 05.07.2017г. №84-П «Об утверждении административного регламента по предоставлению муниципальной услуги по признанию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социальным вопросам, кадастру недвижимости и лесному контролю</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lastRenderedPageBreak/>
              <w:t>10</w:t>
            </w:r>
          </w:p>
        </w:tc>
        <w:tc>
          <w:tcPr>
            <w:tcW w:w="3665" w:type="dxa"/>
          </w:tcPr>
          <w:p w:rsidR="007443C0" w:rsidRPr="00971A37" w:rsidRDefault="007443C0" w:rsidP="00647AB2">
            <w:pPr>
              <w:autoSpaceDE w:val="0"/>
              <w:autoSpaceDN w:val="0"/>
              <w:adjustRightInd w:val="0"/>
              <w:jc w:val="both"/>
              <w:outlineLvl w:val="1"/>
              <w:rPr>
                <w:iCs/>
                <w:sz w:val="20"/>
                <w:szCs w:val="20"/>
              </w:rPr>
            </w:pPr>
            <w:r w:rsidRPr="00971A37">
              <w:rPr>
                <w:sz w:val="20"/>
                <w:szCs w:val="20"/>
              </w:rPr>
              <w:t>Признание жилых помещений  </w:t>
            </w:r>
            <w:proofErr w:type="gramStart"/>
            <w:r w:rsidRPr="00971A37">
              <w:rPr>
                <w:sz w:val="20"/>
                <w:szCs w:val="20"/>
              </w:rPr>
              <w:t>пригодными</w:t>
            </w:r>
            <w:proofErr w:type="gramEnd"/>
            <w:r w:rsidRPr="00971A37">
              <w:rPr>
                <w:sz w:val="20"/>
                <w:szCs w:val="20"/>
              </w:rPr>
              <w:t xml:space="preserve"> (непригодными) для проживания граждан, а также многоквартирных домов аварийными и подлежащих сносу или реконструкции</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rPr>
                <w:sz w:val="20"/>
                <w:szCs w:val="20"/>
              </w:rPr>
            </w:pPr>
            <w:r w:rsidRPr="00971A37">
              <w:rPr>
                <w:sz w:val="20"/>
                <w:szCs w:val="20"/>
              </w:rPr>
              <w:t>Постановление от 05.07.2017г. №85-П «Об утверждении административного регламента по предоставлению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или реконструкции»»</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социальным вопросам, кадастру недвижимости и лесному контролю</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11</w:t>
            </w:r>
          </w:p>
        </w:tc>
        <w:tc>
          <w:tcPr>
            <w:tcW w:w="3665" w:type="dxa"/>
          </w:tcPr>
          <w:p w:rsidR="007443C0" w:rsidRPr="00971A37" w:rsidRDefault="007443C0" w:rsidP="00647AB2">
            <w:pPr>
              <w:autoSpaceDE w:val="0"/>
              <w:autoSpaceDN w:val="0"/>
              <w:adjustRightInd w:val="0"/>
              <w:jc w:val="both"/>
              <w:outlineLvl w:val="1"/>
              <w:rPr>
                <w:bCs/>
                <w:iCs/>
                <w:sz w:val="20"/>
                <w:szCs w:val="20"/>
              </w:rPr>
            </w:pPr>
            <w:r w:rsidRPr="00971A37">
              <w:rPr>
                <w:bCs/>
                <w:color w:val="000000"/>
                <w:sz w:val="20"/>
                <w:szCs w:val="20"/>
              </w:rPr>
              <w:t>Выдача разрешений на размещение нестационарных торговых объектов на территории Каратузского сельсовета</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rPr>
                <w:sz w:val="20"/>
                <w:szCs w:val="20"/>
              </w:rPr>
            </w:pPr>
            <w:r w:rsidRPr="00971A37">
              <w:rPr>
                <w:sz w:val="20"/>
                <w:szCs w:val="20"/>
              </w:rPr>
              <w:t>Постановление от 05.07.2017г. №86-П «Об утверждении административного регламента по предоставлению муниципальной услуги «</w:t>
            </w:r>
            <w:r w:rsidRPr="00971A37">
              <w:rPr>
                <w:bCs/>
                <w:color w:val="000000"/>
                <w:sz w:val="20"/>
                <w:szCs w:val="20"/>
              </w:rPr>
              <w:t>Выдача разрешений на размещение нестационарных торговых объектов на территории Каратузского сельсовета»»</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вопросам ЖКХ, благоустройства, транспорта и строительства</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12</w:t>
            </w:r>
          </w:p>
        </w:tc>
        <w:tc>
          <w:tcPr>
            <w:tcW w:w="3665" w:type="dxa"/>
          </w:tcPr>
          <w:p w:rsidR="007443C0" w:rsidRPr="00971A37" w:rsidRDefault="007443C0" w:rsidP="00647AB2">
            <w:pPr>
              <w:autoSpaceDE w:val="0"/>
              <w:autoSpaceDN w:val="0"/>
              <w:adjustRightInd w:val="0"/>
              <w:jc w:val="both"/>
              <w:outlineLvl w:val="1"/>
              <w:rPr>
                <w:bCs/>
                <w:color w:val="000000"/>
                <w:sz w:val="20"/>
                <w:szCs w:val="20"/>
              </w:rPr>
            </w:pPr>
            <w:r w:rsidRPr="00971A37">
              <w:rPr>
                <w:bCs/>
                <w:color w:val="000000"/>
                <w:sz w:val="20"/>
                <w:szCs w:val="20"/>
              </w:rPr>
              <w:t>Предоставление участка земли для погребения умершего</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rPr>
                <w:sz w:val="20"/>
                <w:szCs w:val="20"/>
              </w:rPr>
            </w:pPr>
            <w:r w:rsidRPr="00971A37">
              <w:rPr>
                <w:sz w:val="20"/>
                <w:szCs w:val="20"/>
              </w:rPr>
              <w:t>Постановление от 01.12.2017г. №177-П «Об утверждении административного регламента предоставления муниципальной услуги «предоставление участка земли для погребения умершего</w:t>
            </w:r>
            <w:r w:rsidRPr="00971A37">
              <w:rPr>
                <w:bCs/>
                <w:color w:val="000000"/>
                <w:sz w:val="20"/>
                <w:szCs w:val="20"/>
              </w:rPr>
              <w:t>»»</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и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вопросам ЖКХ, благоустройства, транспорта и строительства</w:t>
            </w:r>
          </w:p>
        </w:tc>
      </w:tr>
      <w:tr w:rsidR="007443C0" w:rsidRPr="00971A37" w:rsidTr="00647AB2">
        <w:trPr>
          <w:cantSplit/>
          <w:jc w:val="center"/>
        </w:trPr>
        <w:tc>
          <w:tcPr>
            <w:tcW w:w="833"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13</w:t>
            </w:r>
          </w:p>
        </w:tc>
        <w:tc>
          <w:tcPr>
            <w:tcW w:w="3665" w:type="dxa"/>
          </w:tcPr>
          <w:p w:rsidR="007443C0" w:rsidRPr="00971A37" w:rsidRDefault="007443C0" w:rsidP="00647AB2">
            <w:pPr>
              <w:autoSpaceDE w:val="0"/>
              <w:autoSpaceDN w:val="0"/>
              <w:adjustRightInd w:val="0"/>
              <w:jc w:val="both"/>
              <w:outlineLvl w:val="1"/>
              <w:rPr>
                <w:bCs/>
                <w:color w:val="000000"/>
                <w:sz w:val="20"/>
                <w:szCs w:val="20"/>
              </w:rPr>
            </w:pPr>
            <w:r w:rsidRPr="00971A37">
              <w:rPr>
                <w:bCs/>
                <w:color w:val="000000"/>
                <w:sz w:val="20"/>
                <w:szCs w:val="20"/>
              </w:rPr>
              <w:t>Выдача разрешения на осуществление земляных работ на территории Каратузского сельсовета</w:t>
            </w:r>
          </w:p>
        </w:tc>
        <w:tc>
          <w:tcPr>
            <w:tcW w:w="1367"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Администрация Каратузского сельсовета</w:t>
            </w:r>
          </w:p>
        </w:tc>
        <w:tc>
          <w:tcPr>
            <w:tcW w:w="3432" w:type="dxa"/>
          </w:tcPr>
          <w:p w:rsidR="007443C0" w:rsidRPr="00971A37" w:rsidRDefault="007443C0" w:rsidP="00647AB2">
            <w:pPr>
              <w:autoSpaceDE w:val="0"/>
              <w:autoSpaceDN w:val="0"/>
              <w:adjustRightInd w:val="0"/>
              <w:jc w:val="both"/>
              <w:rPr>
                <w:sz w:val="20"/>
                <w:szCs w:val="20"/>
              </w:rPr>
            </w:pPr>
            <w:r w:rsidRPr="00971A37">
              <w:rPr>
                <w:sz w:val="20"/>
                <w:szCs w:val="20"/>
              </w:rPr>
              <w:t>Постановление от 16.03.2018г. №33-П «Об утверждении административного регламента предоставления муниципальной услуги «</w:t>
            </w:r>
            <w:r w:rsidRPr="00971A37">
              <w:rPr>
                <w:bCs/>
                <w:color w:val="000000"/>
                <w:sz w:val="20"/>
                <w:szCs w:val="20"/>
              </w:rPr>
              <w:t>Выдача разрешения на осуществление земляных работ на территории Каратузского сельсовета»»</w:t>
            </w:r>
          </w:p>
        </w:tc>
        <w:tc>
          <w:tcPr>
            <w:tcW w:w="2305"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Физические и юридические лица</w:t>
            </w:r>
          </w:p>
        </w:tc>
        <w:tc>
          <w:tcPr>
            <w:tcW w:w="2552" w:type="dxa"/>
          </w:tcPr>
          <w:p w:rsidR="007443C0" w:rsidRPr="00971A37" w:rsidRDefault="007443C0" w:rsidP="00647AB2">
            <w:pPr>
              <w:autoSpaceDE w:val="0"/>
              <w:autoSpaceDN w:val="0"/>
              <w:adjustRightInd w:val="0"/>
              <w:jc w:val="both"/>
              <w:outlineLvl w:val="1"/>
              <w:rPr>
                <w:iCs/>
                <w:sz w:val="20"/>
                <w:szCs w:val="20"/>
              </w:rPr>
            </w:pPr>
            <w:r w:rsidRPr="00971A37">
              <w:rPr>
                <w:iCs/>
                <w:sz w:val="20"/>
                <w:szCs w:val="20"/>
              </w:rPr>
              <w:t>Ведущий специалист по социальным вопросам, кадастру недвижимости и лесному контролю</w:t>
            </w:r>
          </w:p>
        </w:tc>
      </w:tr>
    </w:tbl>
    <w:p w:rsidR="007443C0" w:rsidRPr="00971A37" w:rsidRDefault="007443C0" w:rsidP="007443C0">
      <w:pPr>
        <w:autoSpaceDE w:val="0"/>
        <w:autoSpaceDN w:val="0"/>
        <w:adjustRightInd w:val="0"/>
        <w:ind w:firstLine="540"/>
        <w:jc w:val="both"/>
        <w:outlineLvl w:val="1"/>
        <w:rPr>
          <w:sz w:val="20"/>
          <w:szCs w:val="20"/>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443C0" w:rsidRDefault="007443C0" w:rsidP="00755AB4">
      <w:pPr>
        <w:widowControl w:val="0"/>
        <w:suppressAutoHyphens/>
        <w:spacing w:line="100" w:lineRule="atLeast"/>
        <w:ind w:left="360"/>
        <w:jc w:val="right"/>
        <w:rPr>
          <w:rFonts w:eastAsia="SimSun"/>
          <w:kern w:val="1"/>
          <w:sz w:val="20"/>
          <w:szCs w:val="20"/>
          <w:lang w:eastAsia="ar-SA"/>
        </w:rPr>
      </w:pPr>
    </w:p>
    <w:p w:rsidR="00755AB4" w:rsidRPr="007443C0" w:rsidRDefault="00755AB4" w:rsidP="00755AB4">
      <w:pPr>
        <w:widowControl w:val="0"/>
        <w:suppressAutoHyphens/>
        <w:spacing w:line="100" w:lineRule="atLeast"/>
        <w:ind w:left="360"/>
        <w:jc w:val="right"/>
        <w:rPr>
          <w:rFonts w:eastAsia="SimSun"/>
          <w:kern w:val="1"/>
          <w:sz w:val="20"/>
          <w:szCs w:val="20"/>
          <w:lang w:eastAsia="ar-SA"/>
        </w:rPr>
      </w:pPr>
    </w:p>
    <w:p w:rsidR="00755AB4" w:rsidRPr="007443C0" w:rsidRDefault="00755AB4" w:rsidP="00755AB4">
      <w:pPr>
        <w:widowControl w:val="0"/>
        <w:suppressAutoHyphens/>
        <w:spacing w:line="100" w:lineRule="atLeast"/>
        <w:ind w:left="360"/>
        <w:jc w:val="right"/>
        <w:rPr>
          <w:rFonts w:eastAsia="SimSun"/>
          <w:kern w:val="1"/>
          <w:sz w:val="20"/>
          <w:szCs w:val="20"/>
          <w:lang w:eastAsia="ar-SA"/>
        </w:rPr>
      </w:pPr>
    </w:p>
    <w:p w:rsidR="005D57BA" w:rsidRDefault="005D57BA" w:rsidP="0084009B">
      <w:pPr>
        <w:rPr>
          <w:sz w:val="20"/>
          <w:szCs w:val="20"/>
        </w:rPr>
      </w:pPr>
    </w:p>
    <w:p w:rsidR="00804067" w:rsidRPr="000777FA" w:rsidRDefault="00804067"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7443C0">
      <w:headerReference w:type="even" r:id="rId17"/>
      <w:footerReference w:type="defaul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B7" w:rsidRDefault="00386DB7" w:rsidP="00D97532">
      <w:r>
        <w:separator/>
      </w:r>
    </w:p>
  </w:endnote>
  <w:endnote w:type="continuationSeparator" w:id="0">
    <w:p w:rsidR="00386DB7" w:rsidRDefault="00386DB7"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EndPr/>
    <w:sdtContent>
      <w:p w:rsidR="00997C0E" w:rsidRDefault="00997C0E" w:rsidP="00274980">
        <w:pPr>
          <w:pStyle w:val="af"/>
          <w:ind w:firstLine="1920"/>
          <w:jc w:val="right"/>
        </w:pPr>
        <w:r>
          <w:fldChar w:fldCharType="begin"/>
        </w:r>
        <w:r>
          <w:instrText>PAGE   \* MERGEFORMAT</w:instrText>
        </w:r>
        <w:r>
          <w:fldChar w:fldCharType="separate"/>
        </w:r>
        <w:r w:rsidR="005B6A9B">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B7" w:rsidRDefault="00386DB7" w:rsidP="00D97532">
      <w:r>
        <w:separator/>
      </w:r>
    </w:p>
  </w:footnote>
  <w:footnote w:type="continuationSeparator" w:id="0">
    <w:p w:rsidR="00386DB7" w:rsidRDefault="00386DB7"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C0" w:rsidRDefault="007443C0" w:rsidP="00C978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43C0" w:rsidRDefault="007443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0E" w:rsidRDefault="00997C0E"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7C0E" w:rsidRDefault="00997C0E">
    <w:pPr>
      <w:pStyle w:val="a4"/>
    </w:pPr>
  </w:p>
  <w:p w:rsidR="00997C0E" w:rsidRDefault="00997C0E"/>
  <w:p w:rsidR="00997C0E" w:rsidRDefault="00997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1CE7B13"/>
    <w:multiLevelType w:val="hybridMultilevel"/>
    <w:tmpl w:val="0902F2BC"/>
    <w:lvl w:ilvl="0" w:tplc="AC54B3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AB69A9"/>
    <w:multiLevelType w:val="hybridMultilevel"/>
    <w:tmpl w:val="D3C4C738"/>
    <w:lvl w:ilvl="0" w:tplc="C8AAD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6">
    <w:nsid w:val="1393149D"/>
    <w:multiLevelType w:val="multilevel"/>
    <w:tmpl w:val="DED0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1607F"/>
    <w:multiLevelType w:val="multilevel"/>
    <w:tmpl w:val="843ED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C450E"/>
    <w:multiLevelType w:val="hybridMultilevel"/>
    <w:tmpl w:val="DD523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BC0400"/>
    <w:multiLevelType w:val="hybridMultilevel"/>
    <w:tmpl w:val="D7AA4F4E"/>
    <w:lvl w:ilvl="0" w:tplc="99E2FE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8">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26639"/>
    <w:multiLevelType w:val="hybridMultilevel"/>
    <w:tmpl w:val="A83CA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34C21"/>
    <w:multiLevelType w:val="hybridMultilevel"/>
    <w:tmpl w:val="62CCBE32"/>
    <w:lvl w:ilvl="0" w:tplc="71B48B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3BC4541"/>
    <w:multiLevelType w:val="hybridMultilevel"/>
    <w:tmpl w:val="B8064932"/>
    <w:lvl w:ilvl="0" w:tplc="9C34E7A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9D3C24"/>
    <w:multiLevelType w:val="hybridMultilevel"/>
    <w:tmpl w:val="8E18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AB6AD3"/>
    <w:multiLevelType w:val="hybridMultilevel"/>
    <w:tmpl w:val="5DA054F6"/>
    <w:lvl w:ilvl="0" w:tplc="844E32C2">
      <w:start w:val="1"/>
      <w:numFmt w:val="decimal"/>
      <w:lvlText w:val="%1."/>
      <w:lvlJc w:val="left"/>
      <w:pPr>
        <w:tabs>
          <w:tab w:val="num" w:pos="1021"/>
        </w:tabs>
        <w:ind w:left="0" w:firstLine="709"/>
      </w:pPr>
      <w:rPr>
        <w:rFonts w:ascii="Times New Roman" w:hAnsi="Times New Roman" w:cs="Times New Roman" w:hint="default"/>
        <w:sz w:val="28"/>
        <w:szCs w:val="28"/>
      </w:rPr>
    </w:lvl>
    <w:lvl w:ilvl="1" w:tplc="CF12A142">
      <w:start w:val="1"/>
      <w:numFmt w:val="decimal"/>
      <w:lvlText w:val="2.%2."/>
      <w:lvlJc w:val="left"/>
      <w:pPr>
        <w:tabs>
          <w:tab w:val="num" w:pos="1134"/>
        </w:tabs>
        <w:ind w:left="0" w:firstLine="709"/>
      </w:pPr>
      <w:rPr>
        <w:rFonts w:ascii="Times New Roman" w:hAnsi="Times New Roman" w:cs="Times New Roman"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475AD"/>
    <w:multiLevelType w:val="hybridMultilevel"/>
    <w:tmpl w:val="1F16FAC2"/>
    <w:lvl w:ilvl="0" w:tplc="BFD28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5"/>
  </w:num>
  <w:num w:numId="4">
    <w:abstractNumId w:val="30"/>
  </w:num>
  <w:num w:numId="5">
    <w:abstractNumId w:val="34"/>
  </w:num>
  <w:num w:numId="6">
    <w:abstractNumId w:val="27"/>
  </w:num>
  <w:num w:numId="7">
    <w:abstractNumId w:val="9"/>
  </w:num>
  <w:num w:numId="8">
    <w:abstractNumId w:val="3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29"/>
  </w:num>
  <w:num w:numId="13">
    <w:abstractNumId w:val="13"/>
  </w:num>
  <w:num w:numId="14">
    <w:abstractNumId w:val="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num>
  <w:num w:numId="21">
    <w:abstractNumId w:val="11"/>
  </w:num>
  <w:num w:numId="22">
    <w:abstractNumId w:val="12"/>
  </w:num>
  <w:num w:numId="23">
    <w:abstractNumId w:val="16"/>
  </w:num>
  <w:num w:numId="24">
    <w:abstractNumId w:val="1"/>
  </w:num>
  <w:num w:numId="25">
    <w:abstractNumId w:val="20"/>
  </w:num>
  <w:num w:numId="26">
    <w:abstractNumId w:val="21"/>
  </w:num>
  <w:num w:numId="27">
    <w:abstractNumId w:val="28"/>
  </w:num>
  <w:num w:numId="28">
    <w:abstractNumId w:val="6"/>
  </w:num>
  <w:num w:numId="29">
    <w:abstractNumId w:val="33"/>
  </w:num>
  <w:num w:numId="30">
    <w:abstractNumId w:val="32"/>
  </w:num>
  <w:num w:numId="31">
    <w:abstractNumId w:val="7"/>
  </w:num>
  <w:num w:numId="32">
    <w:abstractNumId w:val="8"/>
  </w:num>
  <w:num w:numId="33">
    <w:abstractNumId w:val="14"/>
  </w:num>
  <w:num w:numId="34">
    <w:abstractNumId w:val="36"/>
  </w:num>
  <w:num w:numId="35">
    <w:abstractNumId w:val="35"/>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21AF5"/>
    <w:rsid w:val="00046F48"/>
    <w:rsid w:val="00053407"/>
    <w:rsid w:val="00073D23"/>
    <w:rsid w:val="000777FA"/>
    <w:rsid w:val="000A3449"/>
    <w:rsid w:val="000B3934"/>
    <w:rsid w:val="000C3658"/>
    <w:rsid w:val="000E14AF"/>
    <w:rsid w:val="000F3343"/>
    <w:rsid w:val="000F4DD1"/>
    <w:rsid w:val="00103C11"/>
    <w:rsid w:val="00137C19"/>
    <w:rsid w:val="001825D2"/>
    <w:rsid w:val="001A07C7"/>
    <w:rsid w:val="001C395C"/>
    <w:rsid w:val="001C4C74"/>
    <w:rsid w:val="001F13EC"/>
    <w:rsid w:val="001F70CD"/>
    <w:rsid w:val="00200808"/>
    <w:rsid w:val="002142D6"/>
    <w:rsid w:val="00257B0F"/>
    <w:rsid w:val="00274980"/>
    <w:rsid w:val="002823D5"/>
    <w:rsid w:val="0029055E"/>
    <w:rsid w:val="002A4A26"/>
    <w:rsid w:val="002A78A9"/>
    <w:rsid w:val="00317554"/>
    <w:rsid w:val="003351CC"/>
    <w:rsid w:val="003460A6"/>
    <w:rsid w:val="00386DB7"/>
    <w:rsid w:val="00387AC5"/>
    <w:rsid w:val="003B2DCD"/>
    <w:rsid w:val="003B3966"/>
    <w:rsid w:val="003C198B"/>
    <w:rsid w:val="003F2C13"/>
    <w:rsid w:val="003F4DB5"/>
    <w:rsid w:val="00406A68"/>
    <w:rsid w:val="004124F9"/>
    <w:rsid w:val="004316A5"/>
    <w:rsid w:val="0044365B"/>
    <w:rsid w:val="004929BC"/>
    <w:rsid w:val="004A04E0"/>
    <w:rsid w:val="004D7A94"/>
    <w:rsid w:val="004E302B"/>
    <w:rsid w:val="004F6C97"/>
    <w:rsid w:val="004F7FE4"/>
    <w:rsid w:val="00515C6D"/>
    <w:rsid w:val="00522566"/>
    <w:rsid w:val="00555DA4"/>
    <w:rsid w:val="0059160B"/>
    <w:rsid w:val="005B6A9B"/>
    <w:rsid w:val="005D0FB3"/>
    <w:rsid w:val="005D57BA"/>
    <w:rsid w:val="005E634D"/>
    <w:rsid w:val="00677AE4"/>
    <w:rsid w:val="00694E78"/>
    <w:rsid w:val="006C75CF"/>
    <w:rsid w:val="006F6D22"/>
    <w:rsid w:val="00704D5A"/>
    <w:rsid w:val="007337CD"/>
    <w:rsid w:val="007443C0"/>
    <w:rsid w:val="007457AD"/>
    <w:rsid w:val="00755AB4"/>
    <w:rsid w:val="00763486"/>
    <w:rsid w:val="00763DAE"/>
    <w:rsid w:val="007659A5"/>
    <w:rsid w:val="007762B2"/>
    <w:rsid w:val="0078698B"/>
    <w:rsid w:val="00791EDC"/>
    <w:rsid w:val="007A290C"/>
    <w:rsid w:val="007A45E9"/>
    <w:rsid w:val="007A6D91"/>
    <w:rsid w:val="007B4EBE"/>
    <w:rsid w:val="00804067"/>
    <w:rsid w:val="00816565"/>
    <w:rsid w:val="0084009B"/>
    <w:rsid w:val="008452C2"/>
    <w:rsid w:val="00850496"/>
    <w:rsid w:val="00861A08"/>
    <w:rsid w:val="00872301"/>
    <w:rsid w:val="0089064B"/>
    <w:rsid w:val="008C7407"/>
    <w:rsid w:val="008D515C"/>
    <w:rsid w:val="008F3C35"/>
    <w:rsid w:val="009155FB"/>
    <w:rsid w:val="00947B0D"/>
    <w:rsid w:val="00952F89"/>
    <w:rsid w:val="00997C0E"/>
    <w:rsid w:val="009B7AC1"/>
    <w:rsid w:val="009C5E33"/>
    <w:rsid w:val="009D0E4A"/>
    <w:rsid w:val="009E0E31"/>
    <w:rsid w:val="009E6580"/>
    <w:rsid w:val="009F1CAE"/>
    <w:rsid w:val="00A2373C"/>
    <w:rsid w:val="00A51636"/>
    <w:rsid w:val="00A51DBE"/>
    <w:rsid w:val="00A70553"/>
    <w:rsid w:val="00A75A27"/>
    <w:rsid w:val="00A85116"/>
    <w:rsid w:val="00AB70E4"/>
    <w:rsid w:val="00AE3608"/>
    <w:rsid w:val="00AE3856"/>
    <w:rsid w:val="00B222D2"/>
    <w:rsid w:val="00B41891"/>
    <w:rsid w:val="00B635A0"/>
    <w:rsid w:val="00B63697"/>
    <w:rsid w:val="00B75EE2"/>
    <w:rsid w:val="00B77AED"/>
    <w:rsid w:val="00B964A8"/>
    <w:rsid w:val="00BB7792"/>
    <w:rsid w:val="00BD3408"/>
    <w:rsid w:val="00C128A4"/>
    <w:rsid w:val="00C239B1"/>
    <w:rsid w:val="00C65C59"/>
    <w:rsid w:val="00C9263A"/>
    <w:rsid w:val="00CA799D"/>
    <w:rsid w:val="00CD4D9C"/>
    <w:rsid w:val="00CD7B04"/>
    <w:rsid w:val="00CE76A3"/>
    <w:rsid w:val="00D16835"/>
    <w:rsid w:val="00D31831"/>
    <w:rsid w:val="00D46023"/>
    <w:rsid w:val="00D46ABF"/>
    <w:rsid w:val="00D73693"/>
    <w:rsid w:val="00D77B44"/>
    <w:rsid w:val="00D96EA7"/>
    <w:rsid w:val="00D97532"/>
    <w:rsid w:val="00DA1992"/>
    <w:rsid w:val="00DB03E3"/>
    <w:rsid w:val="00DC1DF8"/>
    <w:rsid w:val="00DE4445"/>
    <w:rsid w:val="00E10294"/>
    <w:rsid w:val="00E361BB"/>
    <w:rsid w:val="00E51699"/>
    <w:rsid w:val="00E66655"/>
    <w:rsid w:val="00E67E03"/>
    <w:rsid w:val="00E81689"/>
    <w:rsid w:val="00E8549F"/>
    <w:rsid w:val="00EA60AF"/>
    <w:rsid w:val="00EB13A1"/>
    <w:rsid w:val="00EF04F0"/>
    <w:rsid w:val="00F06576"/>
    <w:rsid w:val="00F128C5"/>
    <w:rsid w:val="00F16AF4"/>
    <w:rsid w:val="00F71BE0"/>
    <w:rsid w:val="00FA61BD"/>
    <w:rsid w:val="00FB256A"/>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9">
    <w:name w:val="Body Text Indent"/>
    <w:basedOn w:val="a"/>
    <w:link w:val="affa"/>
    <w:uiPriority w:val="99"/>
    <w:unhideWhenUsed/>
    <w:rsid w:val="00D96EA7"/>
    <w:pPr>
      <w:ind w:firstLine="540"/>
      <w:jc w:val="both"/>
    </w:pPr>
    <w:rPr>
      <w:sz w:val="28"/>
    </w:rPr>
  </w:style>
  <w:style w:type="character" w:customStyle="1" w:styleId="affa">
    <w:name w:val="Основной текст с отступом Знак"/>
    <w:basedOn w:val="a0"/>
    <w:link w:val="aff9"/>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b">
    <w:name w:val="Placeholder Text"/>
    <w:basedOn w:val="a0"/>
    <w:uiPriority w:val="99"/>
    <w:semiHidden/>
    <w:rsid w:val="00274980"/>
    <w:rPr>
      <w:color w:val="808080"/>
    </w:rPr>
  </w:style>
  <w:style w:type="character" w:customStyle="1" w:styleId="r">
    <w:name w:val="r"/>
    <w:basedOn w:val="a0"/>
    <w:rsid w:val="00274980"/>
  </w:style>
  <w:style w:type="character" w:styleId="affc">
    <w:name w:val="annotation reference"/>
    <w:basedOn w:val="a0"/>
    <w:uiPriority w:val="99"/>
    <w:semiHidden/>
    <w:unhideWhenUsed/>
    <w:rsid w:val="00274980"/>
    <w:rPr>
      <w:sz w:val="16"/>
      <w:szCs w:val="16"/>
    </w:rPr>
  </w:style>
  <w:style w:type="paragraph" w:styleId="affd">
    <w:name w:val="annotation text"/>
    <w:basedOn w:val="a"/>
    <w:link w:val="affe"/>
    <w:uiPriority w:val="99"/>
    <w:semiHidden/>
    <w:unhideWhenUsed/>
    <w:rsid w:val="00274980"/>
    <w:pPr>
      <w:ind w:firstLine="720"/>
      <w:jc w:val="both"/>
    </w:pPr>
    <w:rPr>
      <w:rFonts w:ascii="Tms Rmn" w:hAnsi="Tms Rmn"/>
      <w:sz w:val="20"/>
      <w:szCs w:val="20"/>
    </w:rPr>
  </w:style>
  <w:style w:type="character" w:customStyle="1" w:styleId="affe">
    <w:name w:val="Текст примечания Знак"/>
    <w:basedOn w:val="a0"/>
    <w:link w:val="affd"/>
    <w:uiPriority w:val="99"/>
    <w:semiHidden/>
    <w:rsid w:val="00274980"/>
    <w:rPr>
      <w:rFonts w:ascii="Tms Rmn" w:eastAsia="Times New Roman" w:hAnsi="Tms Rmn" w:cs="Times New Roman"/>
      <w:sz w:val="20"/>
      <w:szCs w:val="20"/>
      <w:lang w:eastAsia="ru-RU"/>
    </w:rPr>
  </w:style>
  <w:style w:type="paragraph" w:styleId="afff">
    <w:name w:val="annotation subject"/>
    <w:basedOn w:val="affd"/>
    <w:next w:val="affd"/>
    <w:link w:val="afff0"/>
    <w:uiPriority w:val="99"/>
    <w:semiHidden/>
    <w:unhideWhenUsed/>
    <w:rsid w:val="00274980"/>
    <w:rPr>
      <w:b/>
      <w:bCs/>
    </w:rPr>
  </w:style>
  <w:style w:type="character" w:customStyle="1" w:styleId="afff0">
    <w:name w:val="Тема примечания Знак"/>
    <w:basedOn w:val="affe"/>
    <w:link w:val="afff"/>
    <w:uiPriority w:val="99"/>
    <w:semiHidden/>
    <w:rsid w:val="00274980"/>
    <w:rPr>
      <w:rFonts w:ascii="Tms Rmn" w:eastAsia="Times New Roman" w:hAnsi="Tms Rmn" w:cs="Times New Roman"/>
      <w:b/>
      <w:bCs/>
      <w:sz w:val="20"/>
      <w:szCs w:val="20"/>
      <w:lang w:eastAsia="ru-RU"/>
    </w:rPr>
  </w:style>
  <w:style w:type="paragraph" w:styleId="afff1">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2">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3">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4">
    <w:name w:val="Body Text"/>
    <w:basedOn w:val="a"/>
    <w:link w:val="afff5"/>
    <w:rsid w:val="00274980"/>
    <w:pPr>
      <w:widowControl w:val="0"/>
      <w:suppressAutoHyphens/>
      <w:autoSpaceDE w:val="0"/>
      <w:spacing w:after="120"/>
    </w:pPr>
    <w:rPr>
      <w:rFonts w:ascii="Arial" w:hAnsi="Arial" w:cs="Arial"/>
      <w:lang w:eastAsia="zh-CN"/>
    </w:rPr>
  </w:style>
  <w:style w:type="character" w:customStyle="1" w:styleId="afff5">
    <w:name w:val="Основной текст Знак"/>
    <w:basedOn w:val="a0"/>
    <w:link w:val="afff4"/>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6">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7">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8">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semiHidden/>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semiHidden/>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9">
    <w:name w:val="Body Text Indent"/>
    <w:basedOn w:val="a"/>
    <w:link w:val="affa"/>
    <w:uiPriority w:val="99"/>
    <w:unhideWhenUsed/>
    <w:rsid w:val="00D96EA7"/>
    <w:pPr>
      <w:ind w:firstLine="540"/>
      <w:jc w:val="both"/>
    </w:pPr>
    <w:rPr>
      <w:sz w:val="28"/>
    </w:rPr>
  </w:style>
  <w:style w:type="character" w:customStyle="1" w:styleId="affa">
    <w:name w:val="Основной текст с отступом Знак"/>
    <w:basedOn w:val="a0"/>
    <w:link w:val="aff9"/>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b">
    <w:name w:val="Placeholder Text"/>
    <w:basedOn w:val="a0"/>
    <w:uiPriority w:val="99"/>
    <w:semiHidden/>
    <w:rsid w:val="00274980"/>
    <w:rPr>
      <w:color w:val="808080"/>
    </w:rPr>
  </w:style>
  <w:style w:type="character" w:customStyle="1" w:styleId="r">
    <w:name w:val="r"/>
    <w:basedOn w:val="a0"/>
    <w:rsid w:val="00274980"/>
  </w:style>
  <w:style w:type="character" w:styleId="affc">
    <w:name w:val="annotation reference"/>
    <w:basedOn w:val="a0"/>
    <w:uiPriority w:val="99"/>
    <w:semiHidden/>
    <w:unhideWhenUsed/>
    <w:rsid w:val="00274980"/>
    <w:rPr>
      <w:sz w:val="16"/>
      <w:szCs w:val="16"/>
    </w:rPr>
  </w:style>
  <w:style w:type="paragraph" w:styleId="affd">
    <w:name w:val="annotation text"/>
    <w:basedOn w:val="a"/>
    <w:link w:val="affe"/>
    <w:uiPriority w:val="99"/>
    <w:semiHidden/>
    <w:unhideWhenUsed/>
    <w:rsid w:val="00274980"/>
    <w:pPr>
      <w:ind w:firstLine="720"/>
      <w:jc w:val="both"/>
    </w:pPr>
    <w:rPr>
      <w:rFonts w:ascii="Tms Rmn" w:hAnsi="Tms Rmn"/>
      <w:sz w:val="20"/>
      <w:szCs w:val="20"/>
    </w:rPr>
  </w:style>
  <w:style w:type="character" w:customStyle="1" w:styleId="affe">
    <w:name w:val="Текст примечания Знак"/>
    <w:basedOn w:val="a0"/>
    <w:link w:val="affd"/>
    <w:uiPriority w:val="99"/>
    <w:semiHidden/>
    <w:rsid w:val="00274980"/>
    <w:rPr>
      <w:rFonts w:ascii="Tms Rmn" w:eastAsia="Times New Roman" w:hAnsi="Tms Rmn" w:cs="Times New Roman"/>
      <w:sz w:val="20"/>
      <w:szCs w:val="20"/>
      <w:lang w:eastAsia="ru-RU"/>
    </w:rPr>
  </w:style>
  <w:style w:type="paragraph" w:styleId="afff">
    <w:name w:val="annotation subject"/>
    <w:basedOn w:val="affd"/>
    <w:next w:val="affd"/>
    <w:link w:val="afff0"/>
    <w:uiPriority w:val="99"/>
    <w:semiHidden/>
    <w:unhideWhenUsed/>
    <w:rsid w:val="00274980"/>
    <w:rPr>
      <w:b/>
      <w:bCs/>
    </w:rPr>
  </w:style>
  <w:style w:type="character" w:customStyle="1" w:styleId="afff0">
    <w:name w:val="Тема примечания Знак"/>
    <w:basedOn w:val="affe"/>
    <w:link w:val="afff"/>
    <w:uiPriority w:val="99"/>
    <w:semiHidden/>
    <w:rsid w:val="00274980"/>
    <w:rPr>
      <w:rFonts w:ascii="Tms Rmn" w:eastAsia="Times New Roman" w:hAnsi="Tms Rmn" w:cs="Times New Roman"/>
      <w:b/>
      <w:bCs/>
      <w:sz w:val="20"/>
      <w:szCs w:val="20"/>
      <w:lang w:eastAsia="ru-RU"/>
    </w:rPr>
  </w:style>
  <w:style w:type="paragraph" w:styleId="afff1">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2">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3">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4">
    <w:name w:val="Body Text"/>
    <w:basedOn w:val="a"/>
    <w:link w:val="afff5"/>
    <w:rsid w:val="00274980"/>
    <w:pPr>
      <w:widowControl w:val="0"/>
      <w:suppressAutoHyphens/>
      <w:autoSpaceDE w:val="0"/>
      <w:spacing w:after="120"/>
    </w:pPr>
    <w:rPr>
      <w:rFonts w:ascii="Arial" w:hAnsi="Arial" w:cs="Arial"/>
      <w:lang w:eastAsia="zh-CN"/>
    </w:rPr>
  </w:style>
  <w:style w:type="character" w:customStyle="1" w:styleId="afff5">
    <w:name w:val="Основной текст Знак"/>
    <w:basedOn w:val="a0"/>
    <w:link w:val="afff4"/>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6">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7">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8">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semiHidden/>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semiHidden/>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3;n=68940;fld=134;dst=1002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4052645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40526450" TargetMode="External"/><Relationship Id="rId5" Type="http://schemas.openxmlformats.org/officeDocument/2006/relationships/settings" Target="settings.xml"/><Relationship Id="rId15" Type="http://schemas.openxmlformats.org/officeDocument/2006/relationships/hyperlink" Target="garantF1://44006300.1000"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4400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BD98-8C31-49B4-B4EA-3515F444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7645</Words>
  <Characters>43582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5</cp:revision>
  <dcterms:created xsi:type="dcterms:W3CDTF">2018-03-14T03:54:00Z</dcterms:created>
  <dcterms:modified xsi:type="dcterms:W3CDTF">2018-04-24T02:47:00Z</dcterms:modified>
</cp:coreProperties>
</file>