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581D3C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</w:t>
      </w:r>
      <w:r w:rsidR="00E10294">
        <w:rPr>
          <w:sz w:val="48"/>
          <w:szCs w:val="48"/>
        </w:rPr>
        <w:t>2</w:t>
      </w:r>
      <w:r>
        <w:rPr>
          <w:sz w:val="48"/>
          <w:szCs w:val="48"/>
        </w:rPr>
        <w:t xml:space="preserve">) от </w:t>
      </w:r>
      <w:r w:rsidR="00E10294">
        <w:rPr>
          <w:sz w:val="48"/>
          <w:szCs w:val="48"/>
        </w:rPr>
        <w:t>09</w:t>
      </w:r>
      <w:r w:rsidR="00B635A0">
        <w:rPr>
          <w:sz w:val="48"/>
          <w:szCs w:val="48"/>
        </w:rPr>
        <w:t xml:space="preserve"> </w:t>
      </w:r>
      <w:r w:rsidR="00E10294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2017 г.</w:t>
      </w:r>
    </w:p>
    <w:bookmarkEnd w:id="0"/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E10294" w:rsidRPr="00E10294" w:rsidRDefault="00E10294" w:rsidP="00E10294">
      <w:pPr>
        <w:jc w:val="center"/>
        <w:rPr>
          <w:sz w:val="20"/>
          <w:szCs w:val="20"/>
        </w:rPr>
      </w:pPr>
      <w:r w:rsidRPr="00E10294">
        <w:rPr>
          <w:sz w:val="20"/>
          <w:szCs w:val="20"/>
        </w:rPr>
        <w:lastRenderedPageBreak/>
        <w:t>АДМИНИСТРАЦИЯ КАРАТУЗСКОГО СЕЛЬСОВЕТА</w:t>
      </w:r>
    </w:p>
    <w:p w:rsidR="00E10294" w:rsidRPr="00E10294" w:rsidRDefault="00E10294" w:rsidP="00E10294">
      <w:pPr>
        <w:jc w:val="center"/>
        <w:rPr>
          <w:sz w:val="20"/>
          <w:szCs w:val="20"/>
        </w:rPr>
      </w:pPr>
    </w:p>
    <w:p w:rsidR="00E10294" w:rsidRPr="00E10294" w:rsidRDefault="00E10294" w:rsidP="00E10294">
      <w:pPr>
        <w:jc w:val="center"/>
        <w:rPr>
          <w:sz w:val="20"/>
          <w:szCs w:val="20"/>
        </w:rPr>
      </w:pPr>
      <w:r w:rsidRPr="00E10294">
        <w:rPr>
          <w:sz w:val="20"/>
          <w:szCs w:val="20"/>
        </w:rPr>
        <w:t>РАСПОРЯЖЕНИЕ</w:t>
      </w:r>
    </w:p>
    <w:p w:rsidR="00E10294" w:rsidRPr="00E10294" w:rsidRDefault="00E10294" w:rsidP="00E10294">
      <w:pPr>
        <w:jc w:val="center"/>
        <w:rPr>
          <w:sz w:val="20"/>
          <w:szCs w:val="20"/>
        </w:rPr>
      </w:pPr>
    </w:p>
    <w:p w:rsidR="00E10294" w:rsidRPr="00E10294" w:rsidRDefault="00E10294" w:rsidP="00E10294">
      <w:pPr>
        <w:rPr>
          <w:sz w:val="20"/>
          <w:szCs w:val="20"/>
        </w:rPr>
      </w:pPr>
      <w:r w:rsidRPr="00E10294">
        <w:rPr>
          <w:sz w:val="20"/>
          <w:szCs w:val="20"/>
        </w:rPr>
        <w:t>08.11.2017                                     с. Каратузское                                 № 93-р</w:t>
      </w:r>
    </w:p>
    <w:p w:rsidR="00E10294" w:rsidRPr="00E10294" w:rsidRDefault="00E10294" w:rsidP="00E10294">
      <w:pPr>
        <w:rPr>
          <w:sz w:val="20"/>
          <w:szCs w:val="20"/>
        </w:rPr>
      </w:pPr>
    </w:p>
    <w:p w:rsidR="00E10294" w:rsidRPr="00E10294" w:rsidRDefault="00E10294" w:rsidP="00E10294">
      <w:pPr>
        <w:jc w:val="both"/>
        <w:rPr>
          <w:sz w:val="20"/>
          <w:szCs w:val="20"/>
        </w:rPr>
      </w:pPr>
      <w:r w:rsidRPr="00E10294">
        <w:rPr>
          <w:sz w:val="20"/>
          <w:szCs w:val="20"/>
        </w:rPr>
        <w:t>О назначении публичных слушаний по проекту решения Каратузского сельского Совета депутатов «О бюджете Каратузского сельсовета на 2018 год и плановый период 2019-2020 годы».</w:t>
      </w:r>
    </w:p>
    <w:p w:rsidR="00E10294" w:rsidRPr="00E10294" w:rsidRDefault="00E10294" w:rsidP="00E10294">
      <w:pPr>
        <w:rPr>
          <w:sz w:val="20"/>
          <w:szCs w:val="20"/>
        </w:rPr>
      </w:pPr>
    </w:p>
    <w:p w:rsidR="00E10294" w:rsidRPr="00E10294" w:rsidRDefault="00E10294" w:rsidP="00E10294">
      <w:pPr>
        <w:jc w:val="both"/>
        <w:rPr>
          <w:sz w:val="20"/>
          <w:szCs w:val="20"/>
        </w:rPr>
      </w:pPr>
      <w:r w:rsidRPr="00E10294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«Об утверждении положения об организации и проведении публичных слушаний в муниципальном образовании «Каратузский сельсовет» на основании Устава Каратузского сельсовета:</w:t>
      </w:r>
    </w:p>
    <w:p w:rsidR="00E10294" w:rsidRPr="00E10294" w:rsidRDefault="00E10294" w:rsidP="00E10294">
      <w:pPr>
        <w:jc w:val="both"/>
        <w:rPr>
          <w:sz w:val="20"/>
          <w:szCs w:val="20"/>
        </w:rPr>
      </w:pPr>
      <w:r w:rsidRPr="00E10294">
        <w:rPr>
          <w:sz w:val="20"/>
          <w:szCs w:val="20"/>
        </w:rPr>
        <w:t xml:space="preserve">   1.Провести публичные слушания по обсуждению проекта решения Каратузского сельского Совета депутатов «О бюджете Каратузского сельсовета на 2018 год и плановый период 2019-2020 годы».</w:t>
      </w:r>
    </w:p>
    <w:p w:rsidR="00E10294" w:rsidRPr="00E10294" w:rsidRDefault="00E10294" w:rsidP="00E102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0294">
        <w:rPr>
          <w:sz w:val="20"/>
          <w:szCs w:val="20"/>
        </w:rPr>
        <w:t xml:space="preserve">   2.Проект решения опубликовать в периодическом печатном издании «Каратузский вестник» и на официальном сайте администрации Каратузского сельсовета </w:t>
      </w:r>
      <w:r w:rsidRPr="00E10294">
        <w:rPr>
          <w:color w:val="000000"/>
          <w:sz w:val="20"/>
          <w:szCs w:val="20"/>
          <w:u w:val="single"/>
        </w:rPr>
        <w:t>karatss@mail.ru</w:t>
      </w:r>
    </w:p>
    <w:p w:rsidR="00E10294" w:rsidRPr="00E10294" w:rsidRDefault="00E10294" w:rsidP="00E10294">
      <w:pPr>
        <w:jc w:val="both"/>
        <w:rPr>
          <w:sz w:val="20"/>
          <w:szCs w:val="20"/>
        </w:rPr>
      </w:pPr>
      <w:r w:rsidRPr="00E10294">
        <w:rPr>
          <w:sz w:val="20"/>
          <w:szCs w:val="20"/>
        </w:rPr>
        <w:t xml:space="preserve">   3. Публичные слушания назначить на 08 декабря 2017 года, в 10.00 часов в здании МБУК «Каратузский сельский культурно-досуговый центр «Спутник» по адресу: с.Каратузское, ул.Революционная, 23.</w:t>
      </w:r>
    </w:p>
    <w:p w:rsidR="00E10294" w:rsidRPr="00E10294" w:rsidRDefault="00E10294" w:rsidP="00E10294">
      <w:pPr>
        <w:jc w:val="both"/>
        <w:rPr>
          <w:sz w:val="20"/>
          <w:szCs w:val="20"/>
        </w:rPr>
      </w:pPr>
      <w:r w:rsidRPr="00E10294">
        <w:rPr>
          <w:sz w:val="20"/>
          <w:szCs w:val="20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«Каратузский вестник».</w:t>
      </w:r>
    </w:p>
    <w:p w:rsidR="00E10294" w:rsidRPr="00E10294" w:rsidRDefault="00E10294" w:rsidP="00E10294">
      <w:pPr>
        <w:rPr>
          <w:sz w:val="20"/>
          <w:szCs w:val="20"/>
        </w:rPr>
      </w:pPr>
    </w:p>
    <w:p w:rsidR="00E10294" w:rsidRPr="00E10294" w:rsidRDefault="00E10294" w:rsidP="00E10294">
      <w:pPr>
        <w:rPr>
          <w:sz w:val="20"/>
          <w:szCs w:val="20"/>
        </w:rPr>
      </w:pPr>
    </w:p>
    <w:p w:rsidR="00E10294" w:rsidRPr="00E10294" w:rsidRDefault="00E10294" w:rsidP="00E10294">
      <w:pPr>
        <w:rPr>
          <w:sz w:val="20"/>
          <w:szCs w:val="20"/>
        </w:rPr>
      </w:pPr>
      <w:r w:rsidRPr="00E10294">
        <w:rPr>
          <w:sz w:val="20"/>
          <w:szCs w:val="20"/>
        </w:rPr>
        <w:t>Глава Каратузского сельсовета                                             А.А. Саар</w:t>
      </w:r>
    </w:p>
    <w:p w:rsidR="00E10294" w:rsidRDefault="00E10294" w:rsidP="00E10294">
      <w:pPr>
        <w:rPr>
          <w:sz w:val="28"/>
        </w:rPr>
      </w:pPr>
    </w:p>
    <w:p w:rsidR="00092434" w:rsidRPr="005E7849" w:rsidRDefault="00092434" w:rsidP="00092434">
      <w:pPr>
        <w:jc w:val="right"/>
        <w:rPr>
          <w:sz w:val="20"/>
          <w:szCs w:val="20"/>
        </w:rPr>
      </w:pPr>
      <w:r w:rsidRPr="005E7849">
        <w:rPr>
          <w:sz w:val="20"/>
          <w:szCs w:val="20"/>
        </w:rPr>
        <w:t>ПРОЕКТ</w:t>
      </w:r>
    </w:p>
    <w:p w:rsidR="00092434" w:rsidRPr="005E7849" w:rsidRDefault="00092434" w:rsidP="00092434">
      <w:pPr>
        <w:jc w:val="center"/>
        <w:rPr>
          <w:sz w:val="20"/>
          <w:szCs w:val="20"/>
        </w:rPr>
      </w:pPr>
    </w:p>
    <w:p w:rsidR="00092434" w:rsidRPr="005E7849" w:rsidRDefault="00092434" w:rsidP="00092434">
      <w:pPr>
        <w:jc w:val="center"/>
        <w:rPr>
          <w:sz w:val="20"/>
          <w:szCs w:val="20"/>
        </w:rPr>
      </w:pPr>
      <w:r w:rsidRPr="005E7849">
        <w:rPr>
          <w:sz w:val="20"/>
          <w:szCs w:val="20"/>
        </w:rPr>
        <w:t>КАРАТУЗСКИЙ СЕЛЬСКИЙ СОВЕТ ДЕПУТАТОВ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center"/>
        <w:rPr>
          <w:sz w:val="20"/>
          <w:szCs w:val="20"/>
        </w:rPr>
      </w:pPr>
      <w:r w:rsidRPr="005E7849">
        <w:rPr>
          <w:sz w:val="20"/>
          <w:szCs w:val="20"/>
        </w:rPr>
        <w:t>РЕШЕНИЕ</w:t>
      </w:r>
    </w:p>
    <w:p w:rsidR="00092434" w:rsidRPr="005E7849" w:rsidRDefault="00092434" w:rsidP="00092434">
      <w:pPr>
        <w:jc w:val="center"/>
        <w:rPr>
          <w:sz w:val="20"/>
          <w:szCs w:val="20"/>
        </w:rPr>
      </w:pPr>
    </w:p>
    <w:p w:rsidR="00092434" w:rsidRPr="005E7849" w:rsidRDefault="00092434" w:rsidP="00092434">
      <w:pPr>
        <w:jc w:val="center"/>
        <w:rPr>
          <w:sz w:val="20"/>
          <w:szCs w:val="20"/>
        </w:rPr>
      </w:pPr>
      <w:r w:rsidRPr="005E7849">
        <w:rPr>
          <w:sz w:val="20"/>
          <w:szCs w:val="20"/>
        </w:rPr>
        <w:t xml:space="preserve">00.00.2017                               с.Каратузское                                                №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 бюджете Каратузского сельсовета на 2018 год и плановый период 2019 - 2020 годы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1. Основные характеристики бюджета Каратузского сельсовета на 2018 год и плановый период 2019-2020 годов.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1.1. Утвердить основные характеристики бюджета сельсовета на 2018 год: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1) прогнозируемый общий объем доходов бюджета сельсовета в сумме 18317,97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2) общий объем расходов в сумме 19617,97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3) дефицит бюджета сельсовета 1300,00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4) источники внутреннего финансирования дефицита бюджета сельсовета в сумме 1300,00 тыс. рублей, согласно Приложению 1 к настоящему Решению.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1.2. Утвердить основные характеристики бюджета сельсовета на 2019 год и 2020 год: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2)общий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2.Главные администраторы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2.1. Утвердить перечень главных администраторов доходов бюджета Каратузского сельсовета на 2018 год и плановый период 2019-2020 гг. и закрепленные за ними доходные источники согласно Приложению 2 к настоящему Решению.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2.2. Утвердить перечень главных администраторов источников внутреннего финансирования дефицита бюджета Каратузского сельсовета на 2018 год и плановый период 2019-2020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3. Доходы бюджета Каратузского сельсовета на 2018 год и плановый период 2019-2020 годов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>Утвердить доходы бюджета Каратузского сельсовета на 2018 год и плановый период 2019-2020 годов согласно Приложению 4 к настоящему Решению.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4. Распределение на 2018 год и плановый период 2019-2020 годов расходов бюджета Каратузского сельсовета по бюджетной классификации Российской Федерации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4.1. Утвердить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 согласно Приложению 5 к настоящему Решению.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4.2. Утвердить ведомственную структуру расходов бюджета Каратузского сельсовета на 2018 год согласно Приложению 6 и ведомственную структуру расходов бюджета Каратузского сельсовета на 2019-2020 годы согласно Приложению 7 к настоящему Решению;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Утвердить общий объем средств бюджета сельсовета на исполнение публичных нормативных обязательств на 2018 год в сумме 144,00 тыс. рублей, на 2019 год – в сумме 144,00 тыс. рублей, на 2020 год – в сумме 144,00 тыс. рублей.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6. Межбюджетные трансферты Каратузского сельсовета.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6.1. Объем межбюджетных трансфертов, получаемых из других бюджетов всего: на 2018 год в сумме 63,90 тыс. руб., на 2019 год в сумме 63,90 тыс. руб., на 2020 год в сумме 63,90 тыс. руб., в том числе: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iCs/>
          <w:color w:val="000000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5E7849">
        <w:rPr>
          <w:color w:val="000000"/>
          <w:sz w:val="20"/>
          <w:szCs w:val="20"/>
        </w:rPr>
        <w:t>на 2018 год в сумме 23,90 тыс. руб., на 2019 год в сумме 23,90 тыс. руб., на 2020 год в сумме 23,90 тыс. руб.;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Субсидии бюджетам сельских поселений на организацию и проведение аккарицидных обработок мест массового отдыха населения на 2018 год в сумме 40,00 тыс. руб., на 2019 год в сумме 40,00 тыс. руб., на 2020 год в сумме 40,00 тыс. руб.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7. Резервный фонд   Каратузского сельсовета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sz w:val="20"/>
          <w:szCs w:val="20"/>
        </w:rPr>
        <w:t xml:space="preserve">7.1. Установить размер резервного фонда сельсовета </w:t>
      </w:r>
      <w:r w:rsidRPr="005E7849">
        <w:rPr>
          <w:color w:val="000000"/>
          <w:sz w:val="20"/>
          <w:szCs w:val="20"/>
        </w:rPr>
        <w:t>на 2018 год в сумме 40,00 тыс. руб., на 2019 год в сумме 40,00 тыс. руб., на 2020 год в сумме 40,00 тыс. руб.;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7.2. </w:t>
      </w:r>
      <w:r w:rsidRPr="005E7849">
        <w:rPr>
          <w:sz w:val="20"/>
          <w:szCs w:val="20"/>
        </w:rPr>
        <w:t xml:space="preserve"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</w:t>
      </w:r>
    </w:p>
    <w:p w:rsidR="00092434" w:rsidRPr="005E7849" w:rsidRDefault="00092434" w:rsidP="0009243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E7849">
        <w:rPr>
          <w:rFonts w:ascii="Times New Roman" w:hAnsi="Times New Roman" w:cs="Times New Roman"/>
        </w:rPr>
        <w:t>7.3. Расходование средств резервного фонда осуществляется в порядке, установленном администрацией сельсовета.</w:t>
      </w:r>
    </w:p>
    <w:p w:rsidR="00092434" w:rsidRPr="005E7849" w:rsidRDefault="00092434" w:rsidP="0009243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E7849">
        <w:rPr>
          <w:rFonts w:ascii="Times New Roman" w:hAnsi="Times New Roman" w:cs="Times New Roman"/>
        </w:rPr>
        <w:t>7.4.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8. Изменение показателей сводной бюджетной росписи бюджета сельсовета.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8.1. Установить,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2018 год и на плановый период 2019-2020 годов: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1) без внесения изменений в настоящее решение: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а) на сумму доходов, дополнительно полученных в четвертом квартале 2018, 2019, 2020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2018 года;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г) по главным распорядителям средств бюджета сельсовета – на сумму средств, полученных из районного</w:t>
      </w:r>
      <w:r w:rsidRPr="005E7849">
        <w:rPr>
          <w:b/>
          <w:sz w:val="20"/>
          <w:szCs w:val="20"/>
        </w:rPr>
        <w:t xml:space="preserve"> </w:t>
      </w:r>
      <w:r w:rsidRPr="005E7849">
        <w:rPr>
          <w:sz w:val="20"/>
          <w:szCs w:val="20"/>
        </w:rPr>
        <w:t>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2) с последующим внесением изменений в настоящее решение: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2018, 2019, 2020 годов, которые направляются на финансирование расходов данных учреждений;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9. Муниципальный внутренний долг Каратузского сельсовета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1. Установить верхний предел муниципального внутреннего долга сельсовета согласно Приложению 8 к настоящему Решению;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01 января 2019 года в сумме 0,0 тыс. рублей, в том числе по муниципальным гарантиям 0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1 января 2020 года в сумме 0,0 тыс. рублей, в том числе по муниципальным гарантиям 0 тыс. рублей;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1 января 2021 года в сумме 0,0 тыс. рублей, в том числе по муниципальным гарантиям 0,0 тыс. рублей.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2. Предельный объем расходов на обслуживание муниципального долга сельсовета в 2018 году не должен превышать 0,0 тыс. рублей, в 2019 году не должен превышать 0,0 тыс. рублей, в 2020 году не должен превышать 0,0 тыс. рублей.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3. Установить предельный объем муниципального долга сельсовета в сумме: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5362,59 тыс. рублей в 2018 году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5577,13 тыс. рублей в 2019 году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5751,89 тыс. рублей в 2020 году.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4. Утвердить программу муниципальных гарантий бюджета сельсовета согласно Приложению 9 к настоящему Решению.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5. Утвердить программу предоставления бюджетных кредитов сельсовета на 2018-2020 годы согласно Приложению 10 к настоящему Решению.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10. Муниципальные внутренние заимствования Каратузского сельсовета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1. Утвердить программу муниципальных внутренних заимствований сельсовета на 2018-2020 годы согласно Приложению 11 к настоящему Решению.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2.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2018-2020 годы.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11. Обслуживание счета бюджета Каратузского сельсовета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№ 35 Управления Федерального казначейства по Красноярскому краю.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2.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3.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4. Остатки средств бюджета сельсовета на 1 января 2018 года в полном объеме направляются на покрытие временных кассовых разрывов, возникающих в ходе исполнения бюджета сельсовета в 2018 году, имеющих целевое назначение.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5.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обязательствам, производится главными распорядителями средств бюджета сельсовета за счет утвержденных им бюджетных ассигнований на 2018 год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12. О расходовании бюджетных средств муниципальными бюджетными учреждениями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2017 году и принятым не зарегистрированным после 25 декабря 2017 года, но не оплаченным по состоянию на 01.01.2018 года обязательствам, за счет годовых бюджетных начинаний и лимитов бюджетных обязательств, утвержденных на 2018 год в соответствии с ведомственной структурой и классификацией операций сектора государственного управления РФ.</w:t>
      </w:r>
    </w:p>
    <w:p w:rsidR="00092434" w:rsidRPr="005E7849" w:rsidRDefault="00092434" w:rsidP="0009243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13.Дорожный фонд Каратузского сельсовета</w:t>
      </w:r>
    </w:p>
    <w:p w:rsidR="00092434" w:rsidRPr="005E7849" w:rsidRDefault="00092434" w:rsidP="00092434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5E7849">
        <w:rPr>
          <w:sz w:val="20"/>
          <w:szCs w:val="20"/>
        </w:rPr>
        <w:t>1. Утвердить объем бюджетных ассигнований дорожного фонда Каратузского сельсовета на 2018 год в сумме 1041,40 тыс. рублей, на 2019 год в сумме 1161,90 тыс. рублей, на 2020 год в сумме 1190,30 тыс. рублей.</w:t>
      </w:r>
    </w:p>
    <w:p w:rsidR="00092434" w:rsidRPr="005E7849" w:rsidRDefault="00092434" w:rsidP="00092434">
      <w:pPr>
        <w:ind w:firstLine="709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14. Вступление в силу настоящего Решения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Настоящее Решение вступает в силу с 1 января 2018 года и действует по 31 декабря финансового года, подлежит опубликованию в печатном издании органа местного самоуправления Каратузского сельсовета «Каратузский вестник» не позднее 10 дней после его подписания в установленном порядке.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</w:p>
    <w:p w:rsidR="00092434" w:rsidRPr="005E7849" w:rsidRDefault="00092434" w:rsidP="0009243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E7849">
        <w:rPr>
          <w:sz w:val="20"/>
          <w:szCs w:val="20"/>
          <w:lang w:eastAsia="en-US"/>
        </w:rPr>
        <w:t xml:space="preserve">Председатель Каратузского сельского </w:t>
      </w:r>
    </w:p>
    <w:p w:rsidR="00092434" w:rsidRPr="005E7849" w:rsidRDefault="00092434" w:rsidP="0009243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E7849">
        <w:rPr>
          <w:sz w:val="20"/>
          <w:szCs w:val="20"/>
          <w:lang w:eastAsia="en-US"/>
        </w:rPr>
        <w:t>Совета депутатов</w:t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  <w:t xml:space="preserve">    О.В. Федосеева</w:t>
      </w:r>
    </w:p>
    <w:p w:rsidR="00092434" w:rsidRPr="005E7849" w:rsidRDefault="00092434" w:rsidP="0009243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92434" w:rsidRPr="005E7849" w:rsidRDefault="00092434" w:rsidP="0009243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E7849">
        <w:rPr>
          <w:sz w:val="20"/>
          <w:szCs w:val="20"/>
          <w:lang w:eastAsia="en-US"/>
        </w:rPr>
        <w:t>Глава Каратузского сельсовета</w:t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</w:r>
      <w:r w:rsidRPr="005E7849">
        <w:rPr>
          <w:sz w:val="20"/>
          <w:szCs w:val="20"/>
          <w:lang w:eastAsia="en-US"/>
        </w:rPr>
        <w:tab/>
        <w:t xml:space="preserve">             А.А. Саар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both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center"/>
        <w:rPr>
          <w:b/>
          <w:caps/>
        </w:rPr>
      </w:pPr>
    </w:p>
    <w:p w:rsidR="00092434" w:rsidRPr="005E7849" w:rsidRDefault="00092434" w:rsidP="00092434">
      <w:pPr>
        <w:pStyle w:val="affe"/>
        <w:spacing w:after="0"/>
        <w:jc w:val="center"/>
        <w:rPr>
          <w:b/>
          <w:caps/>
        </w:rPr>
      </w:pPr>
      <w:r w:rsidRPr="005E7849">
        <w:rPr>
          <w:b/>
          <w:caps/>
        </w:rPr>
        <w:t>пояснительная записка</w:t>
      </w:r>
    </w:p>
    <w:p w:rsidR="00092434" w:rsidRPr="005E7849" w:rsidRDefault="00092434" w:rsidP="00092434">
      <w:pPr>
        <w:pStyle w:val="affe"/>
        <w:spacing w:after="0"/>
        <w:jc w:val="center"/>
        <w:rPr>
          <w:b/>
        </w:rPr>
      </w:pPr>
      <w:r w:rsidRPr="005E7849">
        <w:rPr>
          <w:b/>
        </w:rPr>
        <w:t>К ПРОЕКТУ РЕШЕНИЯ «О БЮДЖЕТЕ КАРАТУЗСКОГО СЕЛЬСОВЕТА</w:t>
      </w:r>
    </w:p>
    <w:p w:rsidR="00092434" w:rsidRPr="005E7849" w:rsidRDefault="00092434" w:rsidP="00092434">
      <w:pPr>
        <w:pStyle w:val="affe"/>
        <w:spacing w:after="0"/>
        <w:jc w:val="center"/>
        <w:rPr>
          <w:b/>
        </w:rPr>
      </w:pPr>
      <w:r w:rsidRPr="005E7849">
        <w:rPr>
          <w:b/>
        </w:rPr>
        <w:t>НА 2018 ГОД</w:t>
      </w:r>
    </w:p>
    <w:p w:rsidR="00092434" w:rsidRPr="005E7849" w:rsidRDefault="00092434" w:rsidP="00092434">
      <w:pPr>
        <w:pStyle w:val="affe"/>
        <w:spacing w:after="0"/>
        <w:jc w:val="center"/>
        <w:rPr>
          <w:b/>
        </w:rPr>
      </w:pPr>
      <w:r w:rsidRPr="005E7849">
        <w:rPr>
          <w:b/>
        </w:rPr>
        <w:t xml:space="preserve">И ПЛАНОВЫЙ ПЕРИОД </w:t>
      </w:r>
    </w:p>
    <w:p w:rsidR="00092434" w:rsidRPr="005E7849" w:rsidRDefault="00092434" w:rsidP="00092434">
      <w:pPr>
        <w:pStyle w:val="affe"/>
        <w:spacing w:after="0"/>
        <w:jc w:val="center"/>
        <w:rPr>
          <w:b/>
        </w:rPr>
      </w:pPr>
      <w:r w:rsidRPr="005E7849">
        <w:rPr>
          <w:b/>
        </w:rPr>
        <w:t>2019-2020 ГОДОВ»</w:t>
      </w:r>
    </w:p>
    <w:p w:rsidR="00092434" w:rsidRPr="005E7849" w:rsidRDefault="00092434" w:rsidP="00092434">
      <w:pPr>
        <w:pStyle w:val="16"/>
        <w:spacing w:before="0"/>
        <w:jc w:val="both"/>
        <w:rPr>
          <w:sz w:val="20"/>
        </w:rPr>
      </w:pPr>
      <w:r w:rsidRPr="005E7849">
        <w:rPr>
          <w:sz w:val="20"/>
        </w:rPr>
        <w:br w:type="page"/>
      </w:r>
      <w:bookmarkStart w:id="1" w:name="_Toc369530768"/>
      <w:r w:rsidRPr="005E7849">
        <w:rPr>
          <w:sz w:val="20"/>
        </w:rPr>
        <w:lastRenderedPageBreak/>
        <w:t>ВВОДНАЯ ЧАСТЬ</w:t>
      </w:r>
      <w:bookmarkEnd w:id="1"/>
    </w:p>
    <w:p w:rsidR="00092434" w:rsidRPr="005E7849" w:rsidRDefault="00092434" w:rsidP="00092434">
      <w:pPr>
        <w:pStyle w:val="affb"/>
        <w:rPr>
          <w:sz w:val="20"/>
        </w:rPr>
      </w:pPr>
      <w:r w:rsidRPr="005E7849">
        <w:rPr>
          <w:sz w:val="20"/>
        </w:rPr>
        <w:t>Проект решения  «О бюджете Каратузского сельсовета на 2018 год и плановый период 2019-2020 годов» (далее – проект бюджета) подготовлен в соответствии с Бюджетным кодексом Российской Федерации, принципами, сформулированными в Бюджетном послании Президента Российской Федерации о бюджетной политике в 2018-2020 годах; основными направлениями бюджетной и налоговой политики Красноярского края на 2018 год и плановый период 2019-2020 годов, а также федеральным и краевым бюджетным и налоговым законодательством.</w:t>
      </w:r>
    </w:p>
    <w:p w:rsidR="00092434" w:rsidRPr="005E7849" w:rsidRDefault="00092434" w:rsidP="00092434">
      <w:pPr>
        <w:pStyle w:val="affb"/>
        <w:rPr>
          <w:sz w:val="20"/>
        </w:rPr>
      </w:pPr>
      <w:r w:rsidRPr="005E7849">
        <w:rPr>
          <w:sz w:val="20"/>
        </w:rPr>
        <w:t>Проект бюджета сформирован на основе утвержденных администрацией Каратузского сельсовета 3 муниципальных программ.</w:t>
      </w:r>
    </w:p>
    <w:p w:rsidR="00092434" w:rsidRPr="005E7849" w:rsidRDefault="00092434" w:rsidP="00092434">
      <w:pPr>
        <w:jc w:val="both"/>
        <w:rPr>
          <w:b/>
          <w:i/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i/>
          <w:sz w:val="20"/>
          <w:szCs w:val="20"/>
        </w:rPr>
      </w:pPr>
      <w:r w:rsidRPr="005E7849">
        <w:rPr>
          <w:b/>
          <w:i/>
          <w:sz w:val="20"/>
          <w:szCs w:val="20"/>
        </w:rPr>
        <w:t>Правовые основы формирования проекта бюджета «О бюджете Каратузского сельсовета на 2018 год и плановый период 2019-2020 годов»</w:t>
      </w:r>
    </w:p>
    <w:p w:rsidR="00092434" w:rsidRPr="005E7849" w:rsidRDefault="00092434" w:rsidP="00092434">
      <w:pPr>
        <w:autoSpaceDE w:val="0"/>
        <w:autoSpaceDN w:val="0"/>
        <w:adjustRightInd w:val="0"/>
        <w:ind w:firstLine="741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Общие требования к структуре и содержанию проекта бюджета установлены ст. 184</w:t>
      </w:r>
      <w:r w:rsidRPr="005E7849">
        <w:rPr>
          <w:sz w:val="20"/>
          <w:szCs w:val="20"/>
          <w:vertAlign w:val="superscript"/>
        </w:rPr>
        <w:t xml:space="preserve">1 </w:t>
      </w:r>
      <w:r w:rsidRPr="005E7849">
        <w:rPr>
          <w:sz w:val="20"/>
          <w:szCs w:val="20"/>
        </w:rPr>
        <w:t>Бюджетного кодекса Российской Федерации и Решение сельского Совета депутатов Каратузского сельсовета от 23.06.2015 № 27-166 «Об утверждении Положения о бюджетном процессе в Каратузском сельсовете».</w:t>
      </w:r>
    </w:p>
    <w:p w:rsidR="00092434" w:rsidRPr="005E7849" w:rsidRDefault="00092434" w:rsidP="00092434">
      <w:pPr>
        <w:pStyle w:val="afff0"/>
        <w:ind w:firstLine="720"/>
        <w:rPr>
          <w:sz w:val="20"/>
        </w:rPr>
      </w:pPr>
      <w:r w:rsidRPr="005E7849">
        <w:rPr>
          <w:sz w:val="20"/>
        </w:rPr>
        <w:t>В соответствии с требованиями ст. 184</w:t>
      </w:r>
      <w:r w:rsidRPr="005E7849">
        <w:rPr>
          <w:sz w:val="20"/>
          <w:vertAlign w:val="superscript"/>
        </w:rPr>
        <w:t>1</w:t>
      </w:r>
      <w:r w:rsidRPr="005E7849">
        <w:rPr>
          <w:sz w:val="20"/>
        </w:rPr>
        <w:t xml:space="preserve"> Бюджетного кодекса Российской Федерации в проекте бюджета должны быть установлены условно утверждаемые (утвержденные) расходы: в первый год планового периода (2019 год) не менее 2,5 % от общей суммы расходов бюджета (без 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5 % во второй год планового периода (2020 год). В соответствии с указанными требованиями в параметрах краевого бюджета предусмотрен объем условно утверждаемых расходов:</w:t>
      </w:r>
    </w:p>
    <w:p w:rsidR="00092434" w:rsidRPr="005E7849" w:rsidRDefault="00092434" w:rsidP="00092434">
      <w:pPr>
        <w:pStyle w:val="afff0"/>
        <w:ind w:firstLine="720"/>
        <w:rPr>
          <w:sz w:val="20"/>
        </w:rPr>
      </w:pPr>
      <w:r w:rsidRPr="005E7849">
        <w:rPr>
          <w:sz w:val="20"/>
        </w:rPr>
        <w:t>- 2019 год – 440,57 тыс. рублей – 2,5% % от общего объема расходов бюджета;</w:t>
      </w:r>
    </w:p>
    <w:p w:rsidR="00092434" w:rsidRPr="005E7849" w:rsidRDefault="00092434" w:rsidP="00092434">
      <w:pPr>
        <w:pStyle w:val="afff0"/>
        <w:ind w:firstLine="720"/>
        <w:rPr>
          <w:sz w:val="20"/>
        </w:rPr>
      </w:pPr>
      <w:r w:rsidRPr="005E7849">
        <w:rPr>
          <w:sz w:val="20"/>
        </w:rPr>
        <w:t>- 2020 год – 922,71 тыс. рублей – 5,0 % от общего объема расходов бюджета.</w:t>
      </w:r>
    </w:p>
    <w:p w:rsidR="00092434" w:rsidRPr="005E7849" w:rsidRDefault="00092434" w:rsidP="00092434">
      <w:pPr>
        <w:pStyle w:val="affb"/>
        <w:rPr>
          <w:sz w:val="20"/>
        </w:rPr>
      </w:pPr>
      <w:r w:rsidRPr="005E7849">
        <w:rPr>
          <w:sz w:val="20"/>
        </w:rPr>
        <w:t>Указанные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В соответствии со ст. 184</w:t>
      </w:r>
      <w:r w:rsidRPr="005E7849">
        <w:rPr>
          <w:sz w:val="20"/>
          <w:szCs w:val="20"/>
          <w:vertAlign w:val="superscript"/>
        </w:rPr>
        <w:t>1</w:t>
      </w:r>
      <w:r w:rsidRPr="005E7849">
        <w:rPr>
          <w:sz w:val="20"/>
          <w:szCs w:val="20"/>
        </w:rPr>
        <w:t xml:space="preserve"> Бюджетного Кодекса Российской Федерации в ведомственной и функциональной структуре сельского бюджета на 2018 год и на плановый период 2019-2020 годов выделяются все публичные нормативные обязательства, общий объем которых установлен настоящим проектом бюджета в сумме 432,00 тыс. рублей, в том числе: в 2018 году – 144,00 тыс. рублей, в 2019 году </w:t>
      </w:r>
      <w:r w:rsidRPr="005E7849">
        <w:rPr>
          <w:b/>
          <w:sz w:val="20"/>
          <w:szCs w:val="20"/>
        </w:rPr>
        <w:t xml:space="preserve">– </w:t>
      </w:r>
      <w:r w:rsidRPr="005E7849">
        <w:rPr>
          <w:sz w:val="20"/>
          <w:szCs w:val="20"/>
        </w:rPr>
        <w:t xml:space="preserve">144,00 тыс. рублей, в 2020 году – 144,00 тыс. рублей. </w:t>
      </w:r>
    </w:p>
    <w:p w:rsidR="00092434" w:rsidRPr="005E7849" w:rsidRDefault="00092434" w:rsidP="00092434">
      <w:pPr>
        <w:autoSpaceDE w:val="0"/>
        <w:autoSpaceDN w:val="0"/>
        <w:adjustRightInd w:val="0"/>
        <w:ind w:firstLine="741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В соответствии со ст. 69</w:t>
      </w:r>
      <w:r w:rsidRPr="005E7849">
        <w:rPr>
          <w:sz w:val="20"/>
          <w:szCs w:val="20"/>
          <w:vertAlign w:val="superscript"/>
        </w:rPr>
        <w:t xml:space="preserve">2 </w:t>
      </w:r>
      <w:r w:rsidRPr="005E7849">
        <w:rPr>
          <w:sz w:val="20"/>
          <w:szCs w:val="20"/>
        </w:rPr>
        <w:t>Бюджетного кодекса Российской Федерации при составлении проекта бюджета для планирования бюджетных ассигнований для определения объема субсидий на выполнение муниципального задания бюджетными учреждениями использовались показатели государственного (муниципального) задания.</w:t>
      </w:r>
    </w:p>
    <w:p w:rsidR="00092434" w:rsidRPr="005E7849" w:rsidRDefault="00092434" w:rsidP="00092434">
      <w:pPr>
        <w:autoSpaceDE w:val="0"/>
        <w:autoSpaceDN w:val="0"/>
        <w:adjustRightInd w:val="0"/>
        <w:ind w:firstLine="741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В соответствии со ст. 179.4 Бюджетного Кодекса Российской Федерации проектом бюджета утвержден объем бюджетных ассигнований дорожного фонда в сумме 3393,60 тыс. рублей (в 2018 году – 1041,40 тыс. рублей, в 2019 году – 1161,90 тыс. рублей, в 2020 году – 1190,30 тыс. рублей).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пользования.</w:t>
      </w:r>
    </w:p>
    <w:p w:rsidR="00092434" w:rsidRPr="005E7849" w:rsidRDefault="00092434" w:rsidP="00092434">
      <w:pPr>
        <w:jc w:val="both"/>
        <w:rPr>
          <w:bCs/>
          <w:iCs/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i/>
          <w:sz w:val="20"/>
          <w:szCs w:val="20"/>
        </w:rPr>
      </w:pPr>
      <w:r w:rsidRPr="005E7849">
        <w:rPr>
          <w:b/>
          <w:i/>
          <w:sz w:val="20"/>
          <w:szCs w:val="20"/>
        </w:rPr>
        <w:t>Особенности формирования доходов и расходов сельского бюджета</w:t>
      </w:r>
    </w:p>
    <w:p w:rsidR="00092434" w:rsidRPr="005E7849" w:rsidRDefault="00092434" w:rsidP="00092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5E7849">
        <w:rPr>
          <w:rFonts w:ascii="Times New Roman" w:hAnsi="Times New Roman" w:cs="Times New Roman"/>
          <w:color w:val="000000"/>
        </w:rPr>
        <w:t>Прогноз доходов местного бюджета  сформирован с учетом сохранения преемственности федеральных, краевых, районных сценариев развития экономики на основе ожидаемых итогов социально-экономического развития Каратузского сельсовета на 2017 год, прогноза социально-экономического развития Каратузского сельсовета на 2018-2020 годы, оценки исполнения доходов в текущем году (далее – оценка 2017 года), бюджетного законодательства Российской Федерации, законодательства о налогах и сборах и законодательства об иных обязательных платежах, а также проектов федеральных и краевых законов, предусматривающих изменение с 1 января 2018 года нормативов зачисления в бюджеты бюджетной системы Российской Федерации отдельных налоговых доходов.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При расчете объема доходов бюджета сельсовета учитывались принятые и предполагаемые к принятию изменения в законодательство Российской Федерации краевое законодательство о налогах и сборах, а также основные направления бюджетной и налоговой политики Красноярского края, Каратузского района на 2018 год и на плановый период 2019 и 2020 годов.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Формирование доходов и расходов сельского бюджета произведено в соответствии с Приказом Министерства финансов Российской Федерации от 01 июля 2013 года № 65н «Об утверждении Указаний о порядке применения бюджетной классификации Российской Федерации».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Проект сельского бюджета сформирован на основе прогноза социально-экономического развития Каратузского сельсовета на 2018 год и на плановый период 2019 и 2020 годов и направлен на: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1) обеспечение устойчивости и сбалансированности бюджетной системы;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2) повышение эффективности бюджетной политики, в том числе за счет роста эффективности бюджетных расходов;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3) повышение роли бюджетной политики для поддержки экономического роста;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>4) повышение прозрачности и открытости бюджетного процесса.</w:t>
      </w:r>
    </w:p>
    <w:p w:rsidR="00092434" w:rsidRPr="005E7849" w:rsidRDefault="00092434" w:rsidP="00092434">
      <w:pPr>
        <w:widowControl w:val="0"/>
        <w:ind w:firstLine="686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Расчетные расходы бюджета сельсовета на 2018-2020 годы увеличены на принимаемые обязательства местного бюджета, в том числе учтено:</w:t>
      </w:r>
    </w:p>
    <w:p w:rsidR="00092434" w:rsidRPr="005E7849" w:rsidRDefault="00092434" w:rsidP="00092434">
      <w:pPr>
        <w:pStyle w:val="afff0"/>
        <w:ind w:firstLine="686"/>
        <w:rPr>
          <w:sz w:val="20"/>
        </w:rPr>
      </w:pPr>
      <w:r w:rsidRPr="005E7849">
        <w:rPr>
          <w:sz w:val="20"/>
        </w:rPr>
        <w:t xml:space="preserve">- расходы на оплату коммунальных услуг в 2018-2020 году с сохранены на уровне 2017 года. </w:t>
      </w:r>
    </w:p>
    <w:p w:rsidR="00092434" w:rsidRPr="005E7849" w:rsidRDefault="00092434" w:rsidP="00092434">
      <w:pPr>
        <w:pStyle w:val="afff0"/>
        <w:ind w:firstLine="686"/>
        <w:rPr>
          <w:sz w:val="20"/>
        </w:rPr>
      </w:pPr>
      <w:r w:rsidRPr="005E7849">
        <w:rPr>
          <w:sz w:val="20"/>
        </w:rPr>
        <w:t>Сохранен уровень прочих расходов, предусмотренных в объеме базовых расходов на 2017 год.</w:t>
      </w:r>
    </w:p>
    <w:p w:rsidR="00092434" w:rsidRPr="005E7849" w:rsidRDefault="00092434" w:rsidP="00092434">
      <w:pPr>
        <w:pStyle w:val="affb"/>
        <w:rPr>
          <w:sz w:val="20"/>
        </w:rPr>
      </w:pPr>
      <w:r w:rsidRPr="005E7849">
        <w:rPr>
          <w:sz w:val="20"/>
        </w:rPr>
        <w:t xml:space="preserve">В 2018 году и на период 2019-2020 годов будет продолжена работа </w:t>
      </w:r>
      <w:r w:rsidRPr="005E7849">
        <w:rPr>
          <w:sz w:val="20"/>
        </w:rPr>
        <w:br/>
        <w:t>по повышению эффективности расходов сельского бюджета.</w:t>
      </w:r>
    </w:p>
    <w:p w:rsidR="00092434" w:rsidRPr="005E7849" w:rsidRDefault="00092434" w:rsidP="00092434">
      <w:pPr>
        <w:pStyle w:val="affb"/>
        <w:rPr>
          <w:sz w:val="20"/>
        </w:rPr>
      </w:pPr>
      <w:r w:rsidRPr="005E7849">
        <w:rPr>
          <w:sz w:val="20"/>
        </w:rPr>
        <w:t>Проект решения «О бюджете Каратузского сельсовета на 2018 год и плановый период 2019-2020 годов» предусматривает детализированную структуру расходов сельского бюджета на три года, в том числе распределение бюджетных ассигнований по главным распорядителям средств сельского бюджета.</w:t>
      </w:r>
    </w:p>
    <w:p w:rsidR="00092434" w:rsidRPr="005E7849" w:rsidRDefault="00092434" w:rsidP="00092434">
      <w:pPr>
        <w:pStyle w:val="affb"/>
        <w:ind w:firstLine="0"/>
        <w:rPr>
          <w:b/>
          <w:i/>
          <w:sz w:val="20"/>
        </w:rPr>
      </w:pPr>
    </w:p>
    <w:p w:rsidR="00092434" w:rsidRPr="005E7849" w:rsidRDefault="00092434" w:rsidP="00092434">
      <w:pPr>
        <w:pStyle w:val="affb"/>
        <w:ind w:firstLine="0"/>
        <w:rPr>
          <w:b/>
          <w:i/>
          <w:sz w:val="20"/>
        </w:rPr>
      </w:pPr>
      <w:r w:rsidRPr="005E7849">
        <w:rPr>
          <w:b/>
          <w:i/>
          <w:sz w:val="20"/>
        </w:rPr>
        <w:t>Параметры сельского бюджета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2018 год и плановый период 2019-2020 годов сформированы следующие параметры сельского бюджета:</w:t>
      </w:r>
    </w:p>
    <w:p w:rsidR="00092434" w:rsidRPr="005E7849" w:rsidRDefault="00092434" w:rsidP="00581D3C">
      <w:pPr>
        <w:pStyle w:val="affb"/>
        <w:numPr>
          <w:ilvl w:val="0"/>
          <w:numId w:val="1"/>
        </w:numPr>
        <w:tabs>
          <w:tab w:val="clear" w:pos="588"/>
          <w:tab w:val="num" w:pos="1083"/>
        </w:tabs>
        <w:ind w:left="0" w:hanging="342"/>
        <w:rPr>
          <w:sz w:val="20"/>
        </w:rPr>
      </w:pPr>
      <w:r w:rsidRPr="005E7849">
        <w:rPr>
          <w:sz w:val="20"/>
        </w:rPr>
        <w:t>прогнозируемый общий объем доходов сельского бюджета на три года определяется в сумме 54522,68 тыс. рублей;</w:t>
      </w:r>
    </w:p>
    <w:p w:rsidR="00092434" w:rsidRPr="005E7849" w:rsidRDefault="00092434" w:rsidP="00581D3C">
      <w:pPr>
        <w:pStyle w:val="affb"/>
        <w:numPr>
          <w:ilvl w:val="0"/>
          <w:numId w:val="1"/>
        </w:numPr>
        <w:tabs>
          <w:tab w:val="clear" w:pos="588"/>
          <w:tab w:val="num" w:pos="1083"/>
        </w:tabs>
        <w:ind w:left="0" w:hanging="342"/>
        <w:rPr>
          <w:sz w:val="20"/>
        </w:rPr>
      </w:pPr>
      <w:r w:rsidRPr="005E7849">
        <w:rPr>
          <w:sz w:val="20"/>
        </w:rPr>
        <w:t xml:space="preserve">общий объем расходов на три года составляет 55822,68  тыс. рублей. 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Основные параметры бюджета по годам выглядят следующим образом:</w:t>
      </w:r>
    </w:p>
    <w:p w:rsidR="00092434" w:rsidRPr="005E7849" w:rsidRDefault="00092434" w:rsidP="00092434">
      <w:pPr>
        <w:ind w:left="7797"/>
        <w:jc w:val="both"/>
        <w:rPr>
          <w:i/>
          <w:sz w:val="20"/>
          <w:szCs w:val="20"/>
        </w:rPr>
      </w:pPr>
      <w:bookmarkStart w:id="2" w:name="_Toc243235375"/>
      <w:bookmarkStart w:id="3" w:name="_Toc243235529"/>
      <w:bookmarkStart w:id="4" w:name="_Toc243287427"/>
      <w:bookmarkStart w:id="5" w:name="_Toc274767144"/>
      <w:bookmarkStart w:id="6" w:name="_Toc274873809"/>
      <w:r w:rsidRPr="005E7849">
        <w:rPr>
          <w:i/>
          <w:sz w:val="20"/>
          <w:szCs w:val="20"/>
        </w:rPr>
        <w:t>Таблица 1</w:t>
      </w:r>
      <w:bookmarkEnd w:id="2"/>
      <w:bookmarkEnd w:id="3"/>
      <w:bookmarkEnd w:id="4"/>
      <w:bookmarkEnd w:id="5"/>
      <w:bookmarkEnd w:id="6"/>
    </w:p>
    <w:p w:rsidR="00092434" w:rsidRPr="005E7849" w:rsidRDefault="00092434" w:rsidP="00092434">
      <w:pPr>
        <w:ind w:left="7797"/>
        <w:jc w:val="both"/>
        <w:rPr>
          <w:i/>
          <w:sz w:val="20"/>
          <w:szCs w:val="20"/>
        </w:rPr>
      </w:pPr>
      <w:bookmarkStart w:id="7" w:name="_Toc274873810"/>
      <w:r w:rsidRPr="005E7849">
        <w:rPr>
          <w:i/>
          <w:sz w:val="20"/>
          <w:szCs w:val="20"/>
        </w:rPr>
        <w:t>(тыс. рублей</w:t>
      </w:r>
      <w:bookmarkEnd w:id="7"/>
      <w:r w:rsidRPr="005E7849">
        <w:rPr>
          <w:i/>
          <w:sz w:val="20"/>
          <w:szCs w:val="2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853"/>
        <w:gridCol w:w="1843"/>
        <w:gridCol w:w="2126"/>
      </w:tblGrid>
      <w:tr w:rsidR="00092434" w:rsidRPr="005E7849" w:rsidTr="00150CF3">
        <w:trPr>
          <w:tblHeader/>
        </w:trPr>
        <w:tc>
          <w:tcPr>
            <w:tcW w:w="3534" w:type="dxa"/>
            <w:vAlign w:val="center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092434" w:rsidRPr="005E7849" w:rsidRDefault="00092434" w:rsidP="00150CF3">
            <w:pPr>
              <w:jc w:val="both"/>
              <w:rPr>
                <w:bCs/>
                <w:sz w:val="20"/>
                <w:szCs w:val="20"/>
              </w:rPr>
            </w:pPr>
            <w:bookmarkStart w:id="8" w:name="_Toc243235376"/>
            <w:bookmarkStart w:id="9" w:name="_Toc243235530"/>
            <w:bookmarkStart w:id="10" w:name="_Toc243287428"/>
            <w:bookmarkStart w:id="11" w:name="_Toc274767145"/>
            <w:bookmarkStart w:id="12" w:name="_Toc274873811"/>
            <w:r w:rsidRPr="005E7849">
              <w:rPr>
                <w:bCs/>
                <w:sz w:val="20"/>
                <w:szCs w:val="20"/>
              </w:rPr>
              <w:t>2018 год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843" w:type="dxa"/>
            <w:vAlign w:val="center"/>
          </w:tcPr>
          <w:p w:rsidR="00092434" w:rsidRPr="005E7849" w:rsidRDefault="00092434" w:rsidP="00150CF3">
            <w:pPr>
              <w:jc w:val="both"/>
              <w:rPr>
                <w:bCs/>
                <w:sz w:val="20"/>
                <w:szCs w:val="20"/>
              </w:rPr>
            </w:pPr>
            <w:bookmarkStart w:id="13" w:name="_Toc243235377"/>
            <w:bookmarkStart w:id="14" w:name="_Toc243235531"/>
            <w:bookmarkStart w:id="15" w:name="_Toc243287429"/>
            <w:bookmarkStart w:id="16" w:name="_Toc274767146"/>
            <w:bookmarkStart w:id="17" w:name="_Toc274873812"/>
            <w:r w:rsidRPr="005E7849">
              <w:rPr>
                <w:bCs/>
                <w:sz w:val="20"/>
                <w:szCs w:val="20"/>
              </w:rPr>
              <w:t>2019 го</w:t>
            </w:r>
            <w:bookmarkEnd w:id="13"/>
            <w:bookmarkEnd w:id="14"/>
            <w:bookmarkEnd w:id="15"/>
            <w:bookmarkEnd w:id="16"/>
            <w:r w:rsidRPr="005E7849">
              <w:rPr>
                <w:bCs/>
                <w:sz w:val="20"/>
                <w:szCs w:val="20"/>
              </w:rPr>
              <w:t>д</w:t>
            </w:r>
            <w:bookmarkEnd w:id="17"/>
          </w:p>
        </w:tc>
        <w:tc>
          <w:tcPr>
            <w:tcW w:w="2126" w:type="dxa"/>
            <w:vAlign w:val="center"/>
          </w:tcPr>
          <w:p w:rsidR="00092434" w:rsidRPr="005E7849" w:rsidRDefault="00092434" w:rsidP="00150CF3">
            <w:pPr>
              <w:jc w:val="both"/>
              <w:rPr>
                <w:bCs/>
                <w:sz w:val="20"/>
                <w:szCs w:val="20"/>
              </w:rPr>
            </w:pPr>
            <w:bookmarkStart w:id="18" w:name="_Toc274873813"/>
            <w:bookmarkStart w:id="19" w:name="_Toc243235378"/>
            <w:bookmarkStart w:id="20" w:name="_Toc243235532"/>
            <w:bookmarkStart w:id="21" w:name="_Toc243287430"/>
            <w:bookmarkStart w:id="22" w:name="_Toc274767147"/>
            <w:r w:rsidRPr="005E7849">
              <w:rPr>
                <w:bCs/>
                <w:sz w:val="20"/>
                <w:szCs w:val="20"/>
              </w:rPr>
              <w:t>2020 год</w:t>
            </w:r>
            <w:bookmarkEnd w:id="18"/>
            <w:r w:rsidRPr="005E7849">
              <w:rPr>
                <w:bCs/>
                <w:sz w:val="20"/>
                <w:szCs w:val="20"/>
              </w:rPr>
              <w:t xml:space="preserve"> </w:t>
            </w:r>
            <w:bookmarkEnd w:id="19"/>
            <w:bookmarkEnd w:id="20"/>
            <w:bookmarkEnd w:id="21"/>
            <w:bookmarkEnd w:id="22"/>
          </w:p>
        </w:tc>
      </w:tr>
      <w:tr w:rsidR="00092434" w:rsidRPr="005E7849" w:rsidTr="00150CF3">
        <w:trPr>
          <w:trHeight w:val="120"/>
        </w:trPr>
        <w:tc>
          <w:tcPr>
            <w:tcW w:w="3534" w:type="dxa"/>
            <w:vAlign w:val="center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sz w:val="20"/>
                <w:szCs w:val="20"/>
              </w:rPr>
            </w:pPr>
            <w:bookmarkStart w:id="23" w:name="_Toc243235379"/>
            <w:bookmarkStart w:id="24" w:name="_Toc243235533"/>
            <w:bookmarkStart w:id="25" w:name="_Toc243287431"/>
            <w:bookmarkStart w:id="26" w:name="_Toc274767148"/>
            <w:bookmarkStart w:id="27" w:name="_Toc274873814"/>
            <w:r w:rsidRPr="005E7849">
              <w:rPr>
                <w:bCs/>
                <w:sz w:val="20"/>
                <w:szCs w:val="20"/>
              </w:rPr>
              <w:t>Доходы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853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18317,97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17686,52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18518,19</w:t>
            </w:r>
          </w:p>
        </w:tc>
      </w:tr>
      <w:tr w:rsidR="00092434" w:rsidRPr="005E7849" w:rsidTr="00150CF3">
        <w:trPr>
          <w:trHeight w:val="212"/>
        </w:trPr>
        <w:tc>
          <w:tcPr>
            <w:tcW w:w="3534" w:type="dxa"/>
            <w:vAlign w:val="center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sz w:val="20"/>
                <w:szCs w:val="20"/>
              </w:rPr>
            </w:pPr>
            <w:bookmarkStart w:id="28" w:name="_Toc243235380"/>
            <w:bookmarkStart w:id="29" w:name="_Toc243235534"/>
            <w:bookmarkStart w:id="30" w:name="_Toc243287432"/>
            <w:bookmarkStart w:id="31" w:name="_Toc274767152"/>
            <w:bookmarkStart w:id="32" w:name="_Toc274873818"/>
            <w:r w:rsidRPr="005E7849">
              <w:rPr>
                <w:bCs/>
                <w:sz w:val="20"/>
                <w:szCs w:val="20"/>
              </w:rPr>
              <w:t>Расходы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1853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19617,97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17686,52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18518,19</w:t>
            </w:r>
          </w:p>
        </w:tc>
      </w:tr>
      <w:tr w:rsidR="00092434" w:rsidRPr="005E7849" w:rsidTr="00150CF3">
        <w:trPr>
          <w:trHeight w:val="123"/>
        </w:trPr>
        <w:tc>
          <w:tcPr>
            <w:tcW w:w="3534" w:type="dxa"/>
            <w:vAlign w:val="center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sz w:val="20"/>
                <w:szCs w:val="20"/>
              </w:rPr>
            </w:pPr>
            <w:bookmarkStart w:id="33" w:name="_Toc243235381"/>
            <w:bookmarkStart w:id="34" w:name="_Toc243235535"/>
            <w:bookmarkStart w:id="35" w:name="_Toc243287433"/>
            <w:bookmarkStart w:id="36" w:name="_Toc274767156"/>
            <w:bookmarkStart w:id="37" w:name="_Toc274873822"/>
            <w:r w:rsidRPr="005E7849">
              <w:rPr>
                <w:bCs/>
                <w:sz w:val="20"/>
                <w:szCs w:val="20"/>
              </w:rPr>
              <w:t xml:space="preserve">Дефицит 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1853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1300,00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92434" w:rsidRPr="005E7849" w:rsidRDefault="00092434" w:rsidP="00150CF3">
            <w:pPr>
              <w:ind w:firstLine="6"/>
              <w:jc w:val="both"/>
              <w:rPr>
                <w:bCs/>
                <w:iCs/>
                <w:sz w:val="20"/>
                <w:szCs w:val="20"/>
              </w:rPr>
            </w:pPr>
            <w:r w:rsidRPr="005E7849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:rsidR="00092434" w:rsidRPr="005E7849" w:rsidRDefault="00092434" w:rsidP="00092434">
      <w:pPr>
        <w:tabs>
          <w:tab w:val="num" w:pos="1014"/>
        </w:tabs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Ограничения, установленные статьей 92.1 Бюджетного кодекса Российской Федерации, по предельному размеру дефицита соблюдены. </w:t>
      </w:r>
    </w:p>
    <w:p w:rsidR="00092434" w:rsidRPr="005E7849" w:rsidRDefault="00092434" w:rsidP="00092434">
      <w:pPr>
        <w:tabs>
          <w:tab w:val="num" w:pos="1014"/>
        </w:tabs>
        <w:ind w:firstLine="720"/>
        <w:jc w:val="both"/>
        <w:rPr>
          <w:sz w:val="20"/>
          <w:szCs w:val="20"/>
        </w:rPr>
      </w:pPr>
    </w:p>
    <w:p w:rsidR="00092434" w:rsidRPr="005E7849" w:rsidRDefault="00092434" w:rsidP="00092434">
      <w:pPr>
        <w:tabs>
          <w:tab w:val="num" w:pos="1014"/>
        </w:tabs>
        <w:ind w:firstLine="720"/>
        <w:jc w:val="both"/>
        <w:rPr>
          <w:sz w:val="20"/>
          <w:szCs w:val="20"/>
        </w:rPr>
      </w:pPr>
    </w:p>
    <w:p w:rsidR="00092434" w:rsidRPr="005E7849" w:rsidRDefault="00092434" w:rsidP="00581D3C">
      <w:pPr>
        <w:pStyle w:val="1"/>
        <w:numPr>
          <w:ilvl w:val="0"/>
          <w:numId w:val="5"/>
        </w:numPr>
        <w:spacing w:before="0" w:after="0" w:line="240" w:lineRule="auto"/>
        <w:ind w:left="0"/>
        <w:jc w:val="both"/>
        <w:rPr>
          <w:sz w:val="20"/>
          <w:szCs w:val="20"/>
        </w:rPr>
      </w:pPr>
      <w:bookmarkStart w:id="38" w:name="_Toc211614067"/>
      <w:bookmarkStart w:id="39" w:name="_Toc337909483"/>
      <w:bookmarkStart w:id="40" w:name="_Toc369530769"/>
      <w:bookmarkStart w:id="41" w:name="_Toc116994704"/>
      <w:bookmarkStart w:id="42" w:name="_Toc117051443"/>
      <w:bookmarkStart w:id="43" w:name="_Toc148260930"/>
      <w:bookmarkStart w:id="44" w:name="_Toc148261009"/>
      <w:bookmarkStart w:id="45" w:name="_Toc148262144"/>
      <w:bookmarkStart w:id="46" w:name="_Toc148279882"/>
      <w:bookmarkStart w:id="47" w:name="_Toc148280017"/>
      <w:r w:rsidRPr="005E7849">
        <w:rPr>
          <w:sz w:val="20"/>
          <w:szCs w:val="20"/>
        </w:rPr>
        <w:t>ДОХОДЫ БЮДЖЕТА СЕЛЬСОВЕТА на 2018 год и плановый период 2019-2020 годов</w:t>
      </w:r>
      <w:bookmarkEnd w:id="38"/>
      <w:bookmarkEnd w:id="39"/>
      <w:bookmarkEnd w:id="40"/>
    </w:p>
    <w:p w:rsidR="00092434" w:rsidRPr="005E7849" w:rsidRDefault="00092434" w:rsidP="00092434">
      <w:pPr>
        <w:rPr>
          <w:sz w:val="20"/>
          <w:szCs w:val="20"/>
        </w:rPr>
      </w:pPr>
    </w:p>
    <w:p w:rsidR="00092434" w:rsidRPr="005E7849" w:rsidRDefault="00092434" w:rsidP="00581D3C">
      <w:pPr>
        <w:pStyle w:val="2"/>
        <w:numPr>
          <w:ilvl w:val="1"/>
          <w:numId w:val="2"/>
        </w:numPr>
        <w:spacing w:before="0" w:after="0"/>
        <w:ind w:left="0"/>
        <w:jc w:val="both"/>
        <w:rPr>
          <w:sz w:val="20"/>
          <w:szCs w:val="20"/>
        </w:rPr>
      </w:pPr>
      <w:bookmarkStart w:id="48" w:name="_Toc211614068"/>
      <w:bookmarkStart w:id="49" w:name="_Toc243212862"/>
      <w:bookmarkStart w:id="50" w:name="_Toc274756242"/>
      <w:bookmarkStart w:id="51" w:name="_Toc306095230"/>
      <w:bookmarkStart w:id="52" w:name="_Toc337909484"/>
      <w:bookmarkStart w:id="53" w:name="_Toc369292225"/>
      <w:bookmarkStart w:id="54" w:name="_Toc369530770"/>
      <w:r w:rsidRPr="005E7849">
        <w:rPr>
          <w:sz w:val="20"/>
          <w:szCs w:val="20"/>
        </w:rPr>
        <w:t xml:space="preserve"> Прогноз объема доходов бюджета сельсовета на 2018 год и плановый период 2019 - 2020 годов</w:t>
      </w:r>
      <w:bookmarkEnd w:id="48"/>
      <w:bookmarkEnd w:id="49"/>
      <w:bookmarkEnd w:id="50"/>
      <w:bookmarkEnd w:id="51"/>
      <w:bookmarkEnd w:id="52"/>
      <w:bookmarkEnd w:id="53"/>
      <w:bookmarkEnd w:id="54"/>
    </w:p>
    <w:bookmarkEnd w:id="41"/>
    <w:bookmarkEnd w:id="42"/>
    <w:bookmarkEnd w:id="43"/>
    <w:bookmarkEnd w:id="44"/>
    <w:bookmarkEnd w:id="45"/>
    <w:bookmarkEnd w:id="46"/>
    <w:bookmarkEnd w:id="47"/>
    <w:p w:rsidR="00092434" w:rsidRPr="005E7849" w:rsidRDefault="00092434" w:rsidP="00092434">
      <w:pPr>
        <w:pStyle w:val="ConsPlusNormal"/>
        <w:jc w:val="both"/>
        <w:rPr>
          <w:rFonts w:ascii="Times New Roman" w:hAnsi="Times New Roman" w:cs="Times New Roman"/>
        </w:rPr>
      </w:pPr>
      <w:r w:rsidRPr="005E7849">
        <w:rPr>
          <w:rFonts w:ascii="Times New Roman" w:hAnsi="Times New Roman" w:cs="Times New Roman"/>
        </w:rPr>
        <w:t>Прогноз доходов бюджета сельсовета сформирован на основе ожидаемых итогов социально-экономического развития территории на 2017 год, прогноза социально-экономического развития на 2018-2020 годы.</w:t>
      </w:r>
    </w:p>
    <w:p w:rsidR="00092434" w:rsidRPr="005E7849" w:rsidRDefault="00092434" w:rsidP="00092434">
      <w:pPr>
        <w:autoSpaceDE w:val="0"/>
        <w:autoSpaceDN w:val="0"/>
        <w:adjustRightInd w:val="0"/>
        <w:ind w:firstLine="743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Доходы бюджета на 2018-2020 годы (таблица 2)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Федерации.</w:t>
      </w:r>
    </w:p>
    <w:p w:rsidR="00092434" w:rsidRPr="005E7849" w:rsidRDefault="00092434" w:rsidP="00092434">
      <w:pPr>
        <w:pStyle w:val="ConsPlusNormal"/>
        <w:ind w:left="7513" w:firstLine="0"/>
        <w:jc w:val="both"/>
        <w:rPr>
          <w:rFonts w:ascii="Times New Roman" w:hAnsi="Times New Roman" w:cs="Times New Roman"/>
          <w:i/>
        </w:rPr>
      </w:pPr>
    </w:p>
    <w:p w:rsidR="00092434" w:rsidRPr="005E7849" w:rsidRDefault="00092434" w:rsidP="00092434">
      <w:pPr>
        <w:pStyle w:val="ConsPlusNormal"/>
        <w:ind w:left="7513" w:firstLine="0"/>
        <w:jc w:val="both"/>
        <w:rPr>
          <w:rFonts w:ascii="Times New Roman" w:hAnsi="Times New Roman" w:cs="Times New Roman"/>
          <w:i/>
        </w:rPr>
      </w:pPr>
    </w:p>
    <w:p w:rsidR="00092434" w:rsidRPr="005E7849" w:rsidRDefault="00092434" w:rsidP="00092434">
      <w:pPr>
        <w:pStyle w:val="ConsPlusNormal"/>
        <w:ind w:left="7513" w:firstLine="0"/>
        <w:jc w:val="both"/>
        <w:rPr>
          <w:rFonts w:ascii="Times New Roman" w:hAnsi="Times New Roman" w:cs="Times New Roman"/>
          <w:i/>
        </w:rPr>
      </w:pPr>
    </w:p>
    <w:p w:rsidR="00092434" w:rsidRPr="005E7849" w:rsidRDefault="00092434" w:rsidP="00092434">
      <w:pPr>
        <w:pStyle w:val="ConsPlusNormal"/>
        <w:ind w:left="7513" w:firstLine="0"/>
        <w:jc w:val="both"/>
        <w:rPr>
          <w:rFonts w:ascii="Times New Roman" w:hAnsi="Times New Roman" w:cs="Times New Roman"/>
          <w:i/>
        </w:rPr>
      </w:pPr>
    </w:p>
    <w:p w:rsidR="00092434" w:rsidRPr="005E7849" w:rsidRDefault="00092434" w:rsidP="00092434">
      <w:pPr>
        <w:pStyle w:val="ConsPlusNormal"/>
        <w:ind w:left="7513" w:firstLine="0"/>
        <w:jc w:val="both"/>
        <w:rPr>
          <w:rFonts w:ascii="Times New Roman" w:hAnsi="Times New Roman" w:cs="Times New Roman"/>
          <w:i/>
        </w:rPr>
      </w:pPr>
      <w:r w:rsidRPr="005E7849">
        <w:rPr>
          <w:rFonts w:ascii="Times New Roman" w:hAnsi="Times New Roman" w:cs="Times New Roman"/>
          <w:i/>
        </w:rPr>
        <w:t>Таблица 2</w:t>
      </w:r>
    </w:p>
    <w:p w:rsidR="00092434" w:rsidRPr="005E7849" w:rsidRDefault="00092434" w:rsidP="00092434">
      <w:pPr>
        <w:pStyle w:val="ConsPlusNormal"/>
        <w:ind w:left="7513" w:firstLine="0"/>
        <w:jc w:val="both"/>
        <w:rPr>
          <w:rFonts w:ascii="Times New Roman" w:hAnsi="Times New Roman" w:cs="Times New Roman"/>
          <w:i/>
        </w:rPr>
      </w:pPr>
      <w:r w:rsidRPr="005E7849">
        <w:rPr>
          <w:rFonts w:ascii="Times New Roman" w:hAnsi="Times New Roman" w:cs="Times New Roman"/>
          <w:i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832"/>
        <w:gridCol w:w="1559"/>
        <w:gridCol w:w="1670"/>
        <w:gridCol w:w="1670"/>
      </w:tblGrid>
      <w:tr w:rsidR="00092434" w:rsidRPr="005E7849" w:rsidTr="00150CF3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Оценка</w:t>
            </w:r>
          </w:p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Прогноз</w:t>
            </w:r>
          </w:p>
        </w:tc>
      </w:tr>
      <w:tr w:rsidR="00092434" w:rsidRPr="005E7849" w:rsidTr="00150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</w:t>
            </w:r>
          </w:p>
        </w:tc>
      </w:tr>
      <w:tr w:rsidR="00092434" w:rsidRPr="005E7849" w:rsidTr="00150CF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Итого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37951,81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18317,97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17686,52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18518,19</w:t>
            </w:r>
          </w:p>
        </w:tc>
      </w:tr>
      <w:tr w:rsidR="00092434" w:rsidRPr="005E7849" w:rsidTr="00150CF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rPr>
                <w:b/>
                <w:bCs/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10725,17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11154,25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11503,78</w:t>
            </w:r>
          </w:p>
        </w:tc>
      </w:tr>
      <w:tr w:rsidR="00092434" w:rsidRPr="005E7849" w:rsidTr="00150CF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b/>
                <w:bCs/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23126,81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7592,80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6532,27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7014,41</w:t>
            </w:r>
          </w:p>
        </w:tc>
      </w:tr>
    </w:tbl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9"/>
        <w:jc w:val="both"/>
        <w:rPr>
          <w:spacing w:val="4"/>
          <w:sz w:val="20"/>
          <w:szCs w:val="20"/>
        </w:rPr>
      </w:pPr>
      <w:r w:rsidRPr="005E7849">
        <w:rPr>
          <w:sz w:val="20"/>
          <w:szCs w:val="20"/>
        </w:rPr>
        <w:t>Формирование доходов сельского бюджета произведено с учетом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3"/>
        <w:jc w:val="both"/>
        <w:rPr>
          <w:sz w:val="20"/>
          <w:szCs w:val="20"/>
        </w:rPr>
      </w:pPr>
      <w:bookmarkStart w:id="55" w:name="_Toc243212865"/>
      <w:bookmarkStart w:id="56" w:name="_Toc274756245"/>
      <w:bookmarkStart w:id="57" w:name="_Toc306095233"/>
      <w:bookmarkStart w:id="58" w:name="_Toc337909487"/>
      <w:bookmarkStart w:id="59" w:name="_Toc369292228"/>
      <w:bookmarkStart w:id="60" w:name="_Toc369530773"/>
      <w:bookmarkStart w:id="61" w:name="_Toc180061005"/>
      <w:r w:rsidRPr="005E7849">
        <w:rPr>
          <w:sz w:val="20"/>
          <w:szCs w:val="20"/>
        </w:rPr>
        <w:t>Налог на доходы физических лиц</w:t>
      </w:r>
      <w:bookmarkEnd w:id="55"/>
      <w:bookmarkEnd w:id="56"/>
      <w:bookmarkEnd w:id="57"/>
      <w:bookmarkEnd w:id="58"/>
      <w:bookmarkEnd w:id="59"/>
      <w:bookmarkEnd w:id="60"/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bookmarkStart w:id="62" w:name="_Toc211339780"/>
      <w:bookmarkStart w:id="63" w:name="_Toc211614086"/>
      <w:bookmarkStart w:id="64" w:name="_Toc243212867"/>
      <w:bookmarkStart w:id="65" w:name="_Toc274756247"/>
      <w:bookmarkStart w:id="66" w:name="_Toc306095235"/>
      <w:bookmarkEnd w:id="61"/>
      <w:r w:rsidRPr="005E7849">
        <w:rPr>
          <w:color w:val="000000"/>
          <w:sz w:val="20"/>
          <w:szCs w:val="20"/>
        </w:rPr>
        <w:t xml:space="preserve">Сумма </w:t>
      </w:r>
      <w:r w:rsidRPr="005E7849">
        <w:rPr>
          <w:i/>
          <w:color w:val="000000"/>
          <w:sz w:val="20"/>
          <w:szCs w:val="20"/>
        </w:rPr>
        <w:t>налога на доходы физических лиц</w:t>
      </w:r>
      <w:r w:rsidRPr="005E7849">
        <w:rPr>
          <w:color w:val="000000"/>
          <w:sz w:val="20"/>
          <w:szCs w:val="20"/>
        </w:rPr>
        <w:t xml:space="preserve"> определена исходя из оценки ожидаемого исполнения 2017 года с учетом показателей Прогноза СЭР;</w:t>
      </w:r>
    </w:p>
    <w:p w:rsidR="00092434" w:rsidRPr="005E7849" w:rsidRDefault="00092434" w:rsidP="00092434">
      <w:pPr>
        <w:tabs>
          <w:tab w:val="num" w:pos="0"/>
          <w:tab w:val="num" w:pos="1386"/>
        </w:tabs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Расчет суммы налога на доходы физических лиц произведен в соответствии с действующим налоговым и бюджетным законодательством с учетом принятых на краевом и федеральном уровне решений в части повышения заработной платы работникам бюджетной сферы, а также проекта Закона Красноярского края «Об установлении коэффициента, отражающего региональные особенности рынка труда на территории </w:t>
      </w:r>
      <w:r w:rsidRPr="005E7849">
        <w:rPr>
          <w:color w:val="000000"/>
          <w:sz w:val="20"/>
          <w:szCs w:val="20"/>
        </w:rPr>
        <w:lastRenderedPageBreak/>
        <w:t xml:space="preserve">Красноярского края, на 2018 год», </w:t>
      </w:r>
      <w:r w:rsidRPr="005E7849">
        <w:rPr>
          <w:color w:val="000000"/>
          <w:spacing w:val="4"/>
          <w:sz w:val="20"/>
          <w:szCs w:val="20"/>
        </w:rPr>
        <w:t xml:space="preserve">в соответствии с которым размер </w:t>
      </w:r>
      <w:r w:rsidRPr="005E7849">
        <w:rPr>
          <w:color w:val="000000"/>
          <w:sz w:val="20"/>
          <w:szCs w:val="20"/>
        </w:rPr>
        <w:t>регионального</w:t>
      </w:r>
      <w:r w:rsidRPr="005E7849">
        <w:rPr>
          <w:color w:val="000000"/>
          <w:spacing w:val="4"/>
          <w:sz w:val="20"/>
          <w:szCs w:val="20"/>
        </w:rPr>
        <w:t xml:space="preserve"> коэффициента увеличивается с 1,67 до 1,78.</w:t>
      </w:r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При формировании бюджета сельсовета учитывались изменения в части перераспределения нормативов зачисления налога на доходы физических лиц между муниципальным районом и сельскими поселениями в соответствии с проектом закона Красноярского края «О внесении изменений в отдельные законы края в сфере межбюджетных отношений».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Поступление налога на доходы физических лиц на 2018 год прогнозируется в сумме 1871,37 тыс. рублей. </w:t>
      </w:r>
    </w:p>
    <w:p w:rsidR="00092434" w:rsidRPr="005E7849" w:rsidRDefault="00092434" w:rsidP="00092434">
      <w:pPr>
        <w:ind w:firstLine="709"/>
        <w:jc w:val="both"/>
        <w:rPr>
          <w:b/>
          <w:i/>
          <w:sz w:val="20"/>
          <w:szCs w:val="20"/>
        </w:rPr>
      </w:pPr>
      <w:r w:rsidRPr="005E7849">
        <w:rPr>
          <w:sz w:val="20"/>
          <w:szCs w:val="20"/>
        </w:rPr>
        <w:t xml:space="preserve">Поступление налога на доходы физических лиц на 2019 год прогнозируется в сумме 1944,35 тыс. рублей. 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Поступление налога на доходы физических лиц на 2020 год прогнозируется в сумме 2020,18 тыс. рублей. </w:t>
      </w:r>
    </w:p>
    <w:p w:rsidR="00092434" w:rsidRPr="005E7849" w:rsidRDefault="00092434" w:rsidP="00092434">
      <w:pPr>
        <w:ind w:firstLine="709"/>
        <w:jc w:val="both"/>
        <w:rPr>
          <w:spacing w:val="4"/>
          <w:sz w:val="20"/>
          <w:szCs w:val="20"/>
        </w:rPr>
      </w:pPr>
    </w:p>
    <w:p w:rsidR="00092434" w:rsidRPr="005E7849" w:rsidRDefault="00092434" w:rsidP="00092434">
      <w:pPr>
        <w:pStyle w:val="3"/>
        <w:jc w:val="both"/>
        <w:rPr>
          <w:spacing w:val="4"/>
          <w:sz w:val="20"/>
          <w:szCs w:val="20"/>
        </w:rPr>
      </w:pPr>
      <w:bookmarkStart w:id="67" w:name="_Toc211339770"/>
      <w:bookmarkStart w:id="68" w:name="_Toc211614078"/>
      <w:bookmarkStart w:id="69" w:name="_Toc243212866"/>
      <w:bookmarkStart w:id="70" w:name="_Toc274130218"/>
      <w:bookmarkStart w:id="71" w:name="_Toc274756246"/>
      <w:bookmarkStart w:id="72" w:name="_Toc306095234"/>
      <w:bookmarkStart w:id="73" w:name="_Toc337909488"/>
      <w:bookmarkStart w:id="74" w:name="_Toc369292229"/>
      <w:bookmarkStart w:id="75" w:name="_Toc369530774"/>
      <w:r w:rsidRPr="005E7849">
        <w:rPr>
          <w:spacing w:val="4"/>
          <w:sz w:val="20"/>
          <w:szCs w:val="20"/>
        </w:rPr>
        <w:t>Акцизы по подакцизным товарам (продукции), производимым на территории Российской Федерации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092434" w:rsidRPr="005E7849" w:rsidRDefault="00092434" w:rsidP="00092434">
      <w:pPr>
        <w:ind w:firstLine="741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Расчет суммы акцизов произведен в соответствии с действующим налоговым и бюджетным законодательством и проектами федеральных законов «О внесении изменений в Налоговый кодекс Российской Федерации и статью 1 Федерального закона от 29 июля 2017 г. № 254-ФЗ «О внесении изменений в часть вторую Налогового кодекса Российской Федерации», «О федеральном бюджете на 2018 год и плановый период 2019 и 2020 годов».</w:t>
      </w:r>
    </w:p>
    <w:p w:rsidR="00092434" w:rsidRPr="005E7849" w:rsidRDefault="00092434" w:rsidP="00092434">
      <w:pPr>
        <w:ind w:firstLine="741"/>
        <w:jc w:val="both"/>
        <w:rPr>
          <w:color w:val="000000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Доходы от уплаты акцизов на нефтепродукты, зачисляемые в местный бюджет, в 2018 году составят 1041,40 тыс. рублей. </w:t>
      </w:r>
    </w:p>
    <w:p w:rsidR="00092434" w:rsidRPr="005E7849" w:rsidRDefault="00092434" w:rsidP="00092434">
      <w:pPr>
        <w:ind w:firstLine="709"/>
        <w:jc w:val="both"/>
        <w:rPr>
          <w:spacing w:val="4"/>
          <w:sz w:val="20"/>
          <w:szCs w:val="20"/>
        </w:rPr>
      </w:pPr>
      <w:r w:rsidRPr="005E7849">
        <w:rPr>
          <w:iCs/>
          <w:spacing w:val="4"/>
          <w:sz w:val="20"/>
          <w:szCs w:val="20"/>
        </w:rPr>
        <w:t>Доходы от уплаты акцизов на нефтепродукты</w:t>
      </w:r>
      <w:r w:rsidRPr="005E7849">
        <w:rPr>
          <w:spacing w:val="4"/>
          <w:sz w:val="20"/>
          <w:szCs w:val="20"/>
        </w:rPr>
        <w:t xml:space="preserve">, зачисляемые в местный бюджет, на 2019 год составят 1161,90 тыс. рублей. </w:t>
      </w:r>
    </w:p>
    <w:p w:rsidR="00092434" w:rsidRPr="005E7849" w:rsidRDefault="00092434" w:rsidP="00092434">
      <w:pPr>
        <w:ind w:firstLine="709"/>
        <w:jc w:val="both"/>
        <w:rPr>
          <w:spacing w:val="4"/>
          <w:sz w:val="20"/>
          <w:szCs w:val="20"/>
        </w:rPr>
      </w:pPr>
      <w:r w:rsidRPr="005E7849">
        <w:rPr>
          <w:iCs/>
          <w:spacing w:val="4"/>
          <w:sz w:val="20"/>
          <w:szCs w:val="20"/>
        </w:rPr>
        <w:t xml:space="preserve">Доходы от уплаты акцизов на нефтепродукты, зачисляемые в </w:t>
      </w:r>
      <w:r w:rsidRPr="005E7849">
        <w:rPr>
          <w:spacing w:val="4"/>
          <w:sz w:val="20"/>
          <w:szCs w:val="20"/>
        </w:rPr>
        <w:t>зачисляемые в местный бюджет</w:t>
      </w:r>
      <w:r w:rsidRPr="005E7849">
        <w:rPr>
          <w:iCs/>
          <w:spacing w:val="4"/>
          <w:sz w:val="20"/>
          <w:szCs w:val="20"/>
        </w:rPr>
        <w:t>,</w:t>
      </w:r>
      <w:r w:rsidRPr="005E7849">
        <w:rPr>
          <w:spacing w:val="4"/>
          <w:sz w:val="20"/>
          <w:szCs w:val="20"/>
        </w:rPr>
        <w:t xml:space="preserve"> на 2020 год составят 1190,30 тыс. рублей.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bookmarkStart w:id="76" w:name="_Toc211339782"/>
      <w:bookmarkStart w:id="77" w:name="_Toc211614088"/>
      <w:bookmarkStart w:id="78" w:name="_Toc243212868"/>
      <w:bookmarkStart w:id="79" w:name="_Toc274756248"/>
      <w:bookmarkEnd w:id="62"/>
      <w:bookmarkEnd w:id="63"/>
      <w:bookmarkEnd w:id="64"/>
      <w:bookmarkEnd w:id="65"/>
      <w:bookmarkEnd w:id="66"/>
    </w:p>
    <w:p w:rsidR="00092434" w:rsidRPr="005E7849" w:rsidRDefault="00092434" w:rsidP="00092434">
      <w:pPr>
        <w:pStyle w:val="3"/>
        <w:jc w:val="both"/>
        <w:rPr>
          <w:spacing w:val="4"/>
          <w:sz w:val="20"/>
          <w:szCs w:val="20"/>
        </w:rPr>
      </w:pPr>
      <w:bookmarkStart w:id="80" w:name="_Toc306095236"/>
      <w:bookmarkStart w:id="81" w:name="_Toc337909490"/>
      <w:bookmarkStart w:id="82" w:name="_Toc369292231"/>
      <w:bookmarkStart w:id="83" w:name="_Toc369530776"/>
      <w:r w:rsidRPr="005E7849">
        <w:rPr>
          <w:spacing w:val="4"/>
          <w:sz w:val="20"/>
          <w:szCs w:val="20"/>
        </w:rPr>
        <w:t>Единый сельскохозяйственный налог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092434" w:rsidRPr="005E7849" w:rsidRDefault="00092434" w:rsidP="00092434">
      <w:pPr>
        <w:tabs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bookmarkStart w:id="84" w:name="_Toc180061007"/>
      <w:r w:rsidRPr="005E7849">
        <w:rPr>
          <w:color w:val="000000"/>
          <w:sz w:val="20"/>
          <w:szCs w:val="20"/>
        </w:rPr>
        <w:t xml:space="preserve">Расчет произведен с учетом сроков уплаты налога, собираемости в размере 98%, 98,4% и 98,8% в соответствующем году, и норматива отчисления в местный бюджет в размере 100%. </w:t>
      </w:r>
    </w:p>
    <w:p w:rsidR="00092434" w:rsidRPr="005E7849" w:rsidRDefault="00092434" w:rsidP="00092434">
      <w:pPr>
        <w:tabs>
          <w:tab w:val="num" w:pos="1557"/>
        </w:tabs>
        <w:ind w:firstLine="684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Поступление единого сельскохозяйственного налога прогнозируется на 2018 год в сумме 40,00 тыс. рублей.</w:t>
      </w:r>
    </w:p>
    <w:p w:rsidR="00092434" w:rsidRPr="005E7849" w:rsidRDefault="00092434" w:rsidP="00092434">
      <w:pPr>
        <w:tabs>
          <w:tab w:val="num" w:pos="1557"/>
        </w:tabs>
        <w:ind w:firstLine="684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Поступление единого сельскохозяйственного налога в 2019 и 2020 годах прогнозируется в суммах 43,00 и 46,60 тыс. рублей соответственно.</w:t>
      </w:r>
      <w:bookmarkStart w:id="85" w:name="_Toc243212869"/>
      <w:bookmarkStart w:id="86" w:name="_Toc274756249"/>
      <w:bookmarkStart w:id="87" w:name="_Toc306095237"/>
      <w:bookmarkStart w:id="88" w:name="_Toc337909491"/>
      <w:bookmarkStart w:id="89" w:name="_Toc369292232"/>
      <w:bookmarkStart w:id="90" w:name="_Toc369530777"/>
      <w:bookmarkEnd w:id="84"/>
    </w:p>
    <w:p w:rsidR="00092434" w:rsidRPr="005E7849" w:rsidRDefault="00092434" w:rsidP="00092434">
      <w:pPr>
        <w:tabs>
          <w:tab w:val="num" w:pos="1557"/>
        </w:tabs>
        <w:jc w:val="both"/>
        <w:rPr>
          <w:spacing w:val="4"/>
          <w:sz w:val="20"/>
          <w:szCs w:val="20"/>
        </w:rPr>
      </w:pPr>
    </w:p>
    <w:p w:rsidR="00092434" w:rsidRPr="005E7849" w:rsidRDefault="00092434" w:rsidP="00092434">
      <w:pPr>
        <w:tabs>
          <w:tab w:val="num" w:pos="1557"/>
        </w:tabs>
        <w:jc w:val="both"/>
        <w:rPr>
          <w:b/>
          <w:spacing w:val="4"/>
          <w:sz w:val="20"/>
          <w:szCs w:val="20"/>
        </w:rPr>
      </w:pPr>
      <w:r w:rsidRPr="005E7849">
        <w:rPr>
          <w:b/>
          <w:spacing w:val="4"/>
          <w:sz w:val="20"/>
          <w:szCs w:val="20"/>
        </w:rPr>
        <w:t xml:space="preserve">Налог на имущество </w:t>
      </w:r>
      <w:bookmarkEnd w:id="85"/>
      <w:bookmarkEnd w:id="86"/>
      <w:bookmarkEnd w:id="87"/>
      <w:bookmarkEnd w:id="88"/>
      <w:bookmarkEnd w:id="89"/>
      <w:bookmarkEnd w:id="90"/>
      <w:r w:rsidRPr="005E7849">
        <w:rPr>
          <w:b/>
          <w:spacing w:val="4"/>
          <w:sz w:val="20"/>
          <w:szCs w:val="20"/>
        </w:rPr>
        <w:t>физических лиц</w:t>
      </w:r>
    </w:p>
    <w:p w:rsidR="00092434" w:rsidRPr="005E7849" w:rsidRDefault="00092434" w:rsidP="00092434">
      <w:pPr>
        <w:tabs>
          <w:tab w:val="num" w:pos="1785"/>
          <w:tab w:val="num" w:pos="2982"/>
        </w:tabs>
        <w:ind w:firstLine="70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Расчет суммы налога на имущество физических лиц на 2018 год </w:t>
      </w:r>
      <w:r w:rsidRPr="005E7849">
        <w:rPr>
          <w:sz w:val="20"/>
          <w:szCs w:val="20"/>
        </w:rPr>
        <w:t xml:space="preserve">произведен в соответствии с действующим налоговым и бюджетным законодательством. </w:t>
      </w:r>
    </w:p>
    <w:p w:rsidR="00092434" w:rsidRPr="005E7849" w:rsidRDefault="00092434" w:rsidP="0009243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Расчет налога на имущество физических лиц на 2019-2020 годы произведен с</w:t>
      </w:r>
      <w:r w:rsidRPr="005E7849">
        <w:rPr>
          <w:color w:val="000000"/>
          <w:spacing w:val="4"/>
          <w:sz w:val="20"/>
          <w:szCs w:val="20"/>
        </w:rPr>
        <w:t> </w:t>
      </w:r>
      <w:r w:rsidRPr="005E7849">
        <w:rPr>
          <w:color w:val="000000"/>
          <w:sz w:val="20"/>
          <w:szCs w:val="20"/>
        </w:rPr>
        <w:t>учетом основных направлений налоговой политики Красноярского края на</w:t>
      </w:r>
      <w:r w:rsidRPr="005E7849">
        <w:rPr>
          <w:color w:val="000000"/>
          <w:spacing w:val="4"/>
          <w:sz w:val="20"/>
          <w:szCs w:val="20"/>
        </w:rPr>
        <w:t> </w:t>
      </w:r>
      <w:r w:rsidRPr="005E7849">
        <w:rPr>
          <w:color w:val="000000"/>
          <w:sz w:val="20"/>
          <w:szCs w:val="20"/>
        </w:rPr>
        <w:t>2018</w:t>
      </w:r>
      <w:r w:rsidRPr="005E7849">
        <w:rPr>
          <w:color w:val="000000"/>
          <w:spacing w:val="4"/>
          <w:sz w:val="20"/>
          <w:szCs w:val="20"/>
        </w:rPr>
        <w:t> </w:t>
      </w:r>
      <w:r w:rsidRPr="005E7849">
        <w:rPr>
          <w:color w:val="000000"/>
          <w:sz w:val="20"/>
          <w:szCs w:val="20"/>
        </w:rPr>
        <w:t>год и на плановый период 2019 и 2020 годов</w:t>
      </w:r>
      <w:r w:rsidRPr="005E7849">
        <w:rPr>
          <w:b/>
          <w:color w:val="000000"/>
          <w:sz w:val="20"/>
          <w:szCs w:val="20"/>
        </w:rPr>
        <w:t xml:space="preserve">, </w:t>
      </w:r>
      <w:r w:rsidRPr="005E7849">
        <w:rPr>
          <w:color w:val="000000"/>
          <w:sz w:val="20"/>
          <w:szCs w:val="20"/>
        </w:rPr>
        <w:t>предусматривающих</w:t>
      </w:r>
      <w:r w:rsidRPr="005E7849">
        <w:rPr>
          <w:b/>
          <w:color w:val="000000"/>
          <w:sz w:val="20"/>
          <w:szCs w:val="20"/>
        </w:rPr>
        <w:t xml:space="preserve"> </w:t>
      </w:r>
      <w:r w:rsidRPr="005E7849">
        <w:rPr>
          <w:color w:val="000000"/>
          <w:sz w:val="20"/>
          <w:szCs w:val="20"/>
        </w:rPr>
        <w:t>переход с</w:t>
      </w:r>
      <w:r w:rsidRPr="005E7849">
        <w:rPr>
          <w:color w:val="000000"/>
          <w:spacing w:val="4"/>
          <w:sz w:val="20"/>
          <w:szCs w:val="20"/>
        </w:rPr>
        <w:t> </w:t>
      </w:r>
      <w:r w:rsidRPr="005E7849">
        <w:rPr>
          <w:color w:val="000000"/>
          <w:sz w:val="20"/>
          <w:szCs w:val="20"/>
        </w:rPr>
        <w:t>1</w:t>
      </w:r>
      <w:r w:rsidRPr="005E7849">
        <w:rPr>
          <w:color w:val="000000"/>
          <w:spacing w:val="4"/>
          <w:sz w:val="20"/>
          <w:szCs w:val="20"/>
        </w:rPr>
        <w:t> </w:t>
      </w:r>
      <w:r w:rsidRPr="005E7849">
        <w:rPr>
          <w:color w:val="000000"/>
          <w:sz w:val="20"/>
          <w:szCs w:val="20"/>
        </w:rPr>
        <w:t>января 2018 года на исчисление налога на</w:t>
      </w:r>
      <w:r w:rsidRPr="005E7849">
        <w:rPr>
          <w:color w:val="000000"/>
          <w:spacing w:val="4"/>
          <w:sz w:val="20"/>
          <w:szCs w:val="20"/>
        </w:rPr>
        <w:t> </w:t>
      </w:r>
      <w:r w:rsidRPr="005E7849">
        <w:rPr>
          <w:color w:val="000000"/>
          <w:sz w:val="20"/>
          <w:szCs w:val="20"/>
        </w:rPr>
        <w:t>имущество физических лиц исходя из кадастровой стоимости объектов налогообложения.</w:t>
      </w:r>
    </w:p>
    <w:p w:rsidR="00092434" w:rsidRPr="005E7849" w:rsidRDefault="00092434" w:rsidP="0009243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Для расчета налога от кадастровой стоимости предполагается использовать:</w:t>
      </w:r>
    </w:p>
    <w:p w:rsidR="00092434" w:rsidRPr="005E7849" w:rsidRDefault="00092434" w:rsidP="00092434">
      <w:pPr>
        <w:tabs>
          <w:tab w:val="num" w:pos="1134"/>
          <w:tab w:val="num" w:pos="1386"/>
          <w:tab w:val="num" w:pos="1785"/>
        </w:tabs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  <w:lang w:eastAsia="en-US"/>
        </w:rPr>
        <w:t>- данные</w:t>
      </w:r>
      <w:r w:rsidRPr="005E7849">
        <w:rPr>
          <w:color w:val="000000"/>
          <w:sz w:val="20"/>
          <w:szCs w:val="20"/>
        </w:rPr>
        <w:t xml:space="preserve"> о количестве, кадастровой стоимости, площади объектов налогообложения;</w:t>
      </w:r>
    </w:p>
    <w:p w:rsidR="00092434" w:rsidRPr="005E7849" w:rsidRDefault="00092434" w:rsidP="00092434">
      <w:pPr>
        <w:tabs>
          <w:tab w:val="num" w:pos="1134"/>
          <w:tab w:val="num" w:pos="1386"/>
          <w:tab w:val="num" w:pos="1785"/>
        </w:tabs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- решения Каратузского сельского Совета депутатов о местных налогах, в части установления налоговых ставок и предоставления льгот.</w:t>
      </w:r>
    </w:p>
    <w:p w:rsidR="00092434" w:rsidRPr="005E7849" w:rsidRDefault="00092434" w:rsidP="00092434">
      <w:pPr>
        <w:ind w:firstLine="708"/>
        <w:jc w:val="both"/>
        <w:rPr>
          <w:spacing w:val="4"/>
          <w:sz w:val="20"/>
          <w:szCs w:val="20"/>
        </w:rPr>
      </w:pPr>
      <w:bookmarkStart w:id="91" w:name="_Toc211339785"/>
      <w:bookmarkStart w:id="92" w:name="_Toc211614090"/>
      <w:bookmarkStart w:id="93" w:name="_Toc243212870"/>
      <w:r w:rsidRPr="005E7849">
        <w:rPr>
          <w:spacing w:val="4"/>
          <w:sz w:val="20"/>
          <w:szCs w:val="20"/>
        </w:rPr>
        <w:t>Поступление налога на имущество физических лиц на 2018 год прогнозируется в сумме 1315,00 тыс. рублей.</w:t>
      </w:r>
    </w:p>
    <w:p w:rsidR="00092434" w:rsidRPr="005E7849" w:rsidRDefault="00092434" w:rsidP="00092434">
      <w:pPr>
        <w:tabs>
          <w:tab w:val="num" w:pos="0"/>
          <w:tab w:val="num" w:pos="1386"/>
        </w:tabs>
        <w:ind w:firstLine="686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Поступление налога на имущество физических лиц на 2019 год прогнозируется в сумме 1315,00 тыс. рублей. </w:t>
      </w:r>
    </w:p>
    <w:p w:rsidR="00092434" w:rsidRPr="005E7849" w:rsidRDefault="00092434" w:rsidP="00092434">
      <w:pPr>
        <w:tabs>
          <w:tab w:val="num" w:pos="0"/>
          <w:tab w:val="num" w:pos="1386"/>
        </w:tabs>
        <w:ind w:firstLine="686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Поступление налога на имущество физических лиц на </w:t>
      </w:r>
      <w:r w:rsidRPr="005E7849">
        <w:rPr>
          <w:bCs/>
          <w:spacing w:val="4"/>
          <w:sz w:val="20"/>
          <w:szCs w:val="20"/>
        </w:rPr>
        <w:t>2020 год</w:t>
      </w:r>
      <w:r w:rsidRPr="005E7849">
        <w:rPr>
          <w:spacing w:val="4"/>
          <w:sz w:val="20"/>
          <w:szCs w:val="20"/>
        </w:rPr>
        <w:t xml:space="preserve"> прогнозируется в сумме 1315,00 тыс. рублей.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bookmarkEnd w:id="91"/>
    <w:bookmarkEnd w:id="92"/>
    <w:bookmarkEnd w:id="93"/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 xml:space="preserve">Земельный налог с организаций, обладающих земельным участком, расположенным в границах сельских поселений </w:t>
      </w:r>
    </w:p>
    <w:p w:rsidR="00092434" w:rsidRPr="005E7849" w:rsidRDefault="00092434" w:rsidP="00092434">
      <w:pPr>
        <w:ind w:firstLine="708"/>
        <w:jc w:val="both"/>
        <w:rPr>
          <w:color w:val="000000"/>
          <w:sz w:val="20"/>
          <w:szCs w:val="20"/>
        </w:rPr>
      </w:pPr>
      <w:bookmarkStart w:id="94" w:name="_Toc432668160"/>
      <w:bookmarkStart w:id="95" w:name="_Toc432680548"/>
      <w:bookmarkStart w:id="96" w:name="_Toc432696936"/>
      <w:r w:rsidRPr="005E7849">
        <w:rPr>
          <w:color w:val="000000"/>
          <w:sz w:val="20"/>
          <w:szCs w:val="20"/>
        </w:rPr>
        <w:t xml:space="preserve">Расчет прогноза поступления налога от </w:t>
      </w:r>
      <w:r w:rsidRPr="005E7849">
        <w:rPr>
          <w:i/>
          <w:iCs/>
          <w:color w:val="000000"/>
          <w:sz w:val="20"/>
          <w:szCs w:val="20"/>
        </w:rPr>
        <w:t>юридических лиц</w:t>
      </w:r>
      <w:r w:rsidRPr="005E7849">
        <w:rPr>
          <w:color w:val="000000"/>
          <w:sz w:val="20"/>
          <w:szCs w:val="20"/>
        </w:rPr>
        <w:t xml:space="preserve"> произведен с учетом информации о начисленных и фактически поступивших суммах налога за отчетные периоды 2017 года, а также с учетом уплаты налога по итогам налогового периода и авансовых платежей по налогу.</w:t>
      </w:r>
      <w:bookmarkEnd w:id="94"/>
      <w:bookmarkEnd w:id="95"/>
      <w:bookmarkEnd w:id="96"/>
    </w:p>
    <w:p w:rsidR="00092434" w:rsidRPr="005E7849" w:rsidRDefault="00092434" w:rsidP="00092434">
      <w:pPr>
        <w:ind w:firstLine="708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Учтено погашение недоимки на 2018-2020 годы в размере 5 % от ее величины по состоянию на 01.08.2017 ежегодно.</w:t>
      </w:r>
    </w:p>
    <w:p w:rsidR="00092434" w:rsidRPr="005E7849" w:rsidRDefault="00092434" w:rsidP="00092434">
      <w:pPr>
        <w:tabs>
          <w:tab w:val="num" w:pos="0"/>
        </w:tabs>
        <w:ind w:firstLine="741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lastRenderedPageBreak/>
        <w:t>Расчет земельного налога произведен на основании информации о налогооблагаемой базе и структуре начислений по налогу на имущество физических лиц (фактические данные за 2016 год, оценка на 2017 год и прогноз на 2018-2020 годы).</w:t>
      </w:r>
    </w:p>
    <w:p w:rsidR="00092434" w:rsidRPr="005E7849" w:rsidRDefault="00092434" w:rsidP="00092434">
      <w:pPr>
        <w:ind w:firstLine="741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Поступление земельного налога прогнозируется на 2018 год в сумме 378111,10 тыс. рублей. </w:t>
      </w:r>
    </w:p>
    <w:p w:rsidR="00092434" w:rsidRPr="005E7849" w:rsidRDefault="00092434" w:rsidP="00092434">
      <w:pPr>
        <w:tabs>
          <w:tab w:val="num" w:pos="1785"/>
        </w:tabs>
        <w:ind w:firstLine="741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Поступление земельного налога на 2019 год прогнозируется в сумме 3928,60 тыс. рублей. </w:t>
      </w:r>
    </w:p>
    <w:p w:rsidR="00092434" w:rsidRPr="005E7849" w:rsidRDefault="00092434" w:rsidP="00092434">
      <w:pPr>
        <w:tabs>
          <w:tab w:val="num" w:pos="1785"/>
        </w:tabs>
        <w:ind w:firstLine="741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Поступление земельного налога на 2020 год прогнозируется в сумме 4081,80 тыс. рублей.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3"/>
        <w:jc w:val="both"/>
        <w:rPr>
          <w:spacing w:val="4"/>
          <w:sz w:val="20"/>
          <w:szCs w:val="20"/>
        </w:rPr>
      </w:pPr>
      <w:bookmarkStart w:id="97" w:name="_Toc337909493"/>
      <w:bookmarkStart w:id="98" w:name="_Toc369292234"/>
      <w:bookmarkStart w:id="99" w:name="_Toc369530779"/>
      <w:r w:rsidRPr="005E7849">
        <w:rPr>
          <w:sz w:val="20"/>
          <w:szCs w:val="20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bookmarkEnd w:id="97"/>
      <w:bookmarkEnd w:id="98"/>
      <w:bookmarkEnd w:id="99"/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Прогноз поступления налога</w:t>
      </w:r>
      <w:r w:rsidRPr="005E7849">
        <w:rPr>
          <w:i/>
          <w:color w:val="000000"/>
          <w:sz w:val="20"/>
          <w:szCs w:val="20"/>
        </w:rPr>
        <w:t xml:space="preserve"> с физических лиц</w:t>
      </w:r>
      <w:r w:rsidRPr="005E7849">
        <w:rPr>
          <w:color w:val="000000"/>
          <w:sz w:val="20"/>
          <w:szCs w:val="20"/>
        </w:rPr>
        <w:t xml:space="preserve"> соответствует оценке исполнения 2017 года, сформированной на основе информации о начислении налога по физическим лицам (отчет по форме № 5-МН «Отчет о налоговой базе и структуре начислений по местным налогам за 2016 год»), расчетного уровня собираемости и данных о фактически поступивших суммах налога в 2016 году.</w:t>
      </w:r>
    </w:p>
    <w:p w:rsidR="00092434" w:rsidRPr="005E7849" w:rsidRDefault="00092434" w:rsidP="00092434">
      <w:pPr>
        <w:pStyle w:val="ad"/>
        <w:spacing w:after="0"/>
        <w:ind w:firstLine="708"/>
        <w:rPr>
          <w:sz w:val="20"/>
          <w:szCs w:val="20"/>
        </w:rPr>
      </w:pPr>
      <w:r w:rsidRPr="005E7849">
        <w:rPr>
          <w:sz w:val="20"/>
          <w:szCs w:val="20"/>
        </w:rPr>
        <w:t xml:space="preserve">Поступление </w:t>
      </w:r>
      <w:r w:rsidRPr="005E7849">
        <w:rPr>
          <w:spacing w:val="4"/>
          <w:sz w:val="20"/>
          <w:szCs w:val="20"/>
        </w:rPr>
        <w:t>земельного</w:t>
      </w:r>
      <w:r w:rsidRPr="005E7849">
        <w:rPr>
          <w:sz w:val="20"/>
          <w:szCs w:val="20"/>
        </w:rPr>
        <w:t xml:space="preserve"> налога в 2018 году прогнозируется в сумме 2181,30 тыс. рублей. </w:t>
      </w:r>
    </w:p>
    <w:p w:rsidR="00092434" w:rsidRPr="005E7849" w:rsidRDefault="00092434" w:rsidP="00092434">
      <w:pPr>
        <w:pStyle w:val="ad"/>
        <w:spacing w:after="0"/>
        <w:ind w:firstLine="708"/>
        <w:rPr>
          <w:sz w:val="20"/>
          <w:szCs w:val="20"/>
        </w:rPr>
      </w:pPr>
      <w:r w:rsidRPr="005E7849">
        <w:rPr>
          <w:sz w:val="20"/>
          <w:szCs w:val="20"/>
        </w:rPr>
        <w:t xml:space="preserve">Поступление </w:t>
      </w:r>
      <w:r w:rsidRPr="005E7849">
        <w:rPr>
          <w:spacing w:val="4"/>
          <w:sz w:val="20"/>
          <w:szCs w:val="20"/>
        </w:rPr>
        <w:t>земельного</w:t>
      </w:r>
      <w:r w:rsidRPr="005E7849">
        <w:rPr>
          <w:sz w:val="20"/>
          <w:szCs w:val="20"/>
        </w:rPr>
        <w:t xml:space="preserve"> налога на 2018 и 2019 годы прогнозируется в сумме 2266,40 тыс. рублей и 2354,90 тыс. рублей соответственно. </w:t>
      </w:r>
    </w:p>
    <w:p w:rsidR="00092434" w:rsidRPr="005E7849" w:rsidRDefault="00092434" w:rsidP="00092434">
      <w:pPr>
        <w:jc w:val="both"/>
        <w:rPr>
          <w:b/>
          <w:spacing w:val="4"/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pacing w:val="4"/>
          <w:sz w:val="20"/>
          <w:szCs w:val="20"/>
        </w:rPr>
      </w:pPr>
      <w:r w:rsidRPr="005E7849">
        <w:rPr>
          <w:b/>
          <w:spacing w:val="4"/>
          <w:sz w:val="20"/>
          <w:szCs w:val="20"/>
        </w:rPr>
        <w:t>Доходы от использования имущества, находящегося в государственной и муниципальной собственности</w:t>
      </w:r>
    </w:p>
    <w:p w:rsidR="00092434" w:rsidRPr="005E7849" w:rsidRDefault="00092434" w:rsidP="00092434">
      <w:pPr>
        <w:tabs>
          <w:tab w:val="num" w:pos="0"/>
        </w:tabs>
        <w:ind w:firstLine="741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Определение размера доходов от сдачи в аренду имущества произведено на основании оценки поступления (данных за 2016 год, оценка на 2017 год и прогноз на 2018-2020 годы).</w:t>
      </w:r>
    </w:p>
    <w:p w:rsidR="00092434" w:rsidRPr="005E7849" w:rsidRDefault="00092434" w:rsidP="00092434">
      <w:pPr>
        <w:ind w:firstLine="720"/>
        <w:jc w:val="both"/>
        <w:rPr>
          <w:spacing w:val="4"/>
          <w:sz w:val="20"/>
          <w:szCs w:val="20"/>
        </w:rPr>
      </w:pPr>
      <w:bookmarkStart w:id="100" w:name="_Toc211157392"/>
      <w:bookmarkStart w:id="101" w:name="_Toc211614111"/>
      <w:bookmarkStart w:id="102" w:name="_Toc243212875"/>
      <w:bookmarkStart w:id="103" w:name="_Toc274756255"/>
      <w:bookmarkStart w:id="104" w:name="_Toc306095243"/>
      <w:r w:rsidRPr="005E7849">
        <w:rPr>
          <w:spacing w:val="4"/>
          <w:sz w:val="20"/>
          <w:szCs w:val="20"/>
        </w:rPr>
        <w:t xml:space="preserve">Поступление доходов от использования имущества, находящегося в государственной и муниципальной собственности, на 2018 год прогнозируется в сумме 495,00 тыс. рублей. </w:t>
      </w:r>
    </w:p>
    <w:p w:rsidR="00092434" w:rsidRPr="005E7849" w:rsidRDefault="00092434" w:rsidP="00092434">
      <w:pPr>
        <w:ind w:firstLine="720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Доходы от использования имущества, находящегося в государственной и муниципальной собственности, на 2019 год прогнозируются в сумме 495,00 тыс. рублей. </w:t>
      </w:r>
    </w:p>
    <w:p w:rsidR="00092434" w:rsidRPr="005E7849" w:rsidRDefault="00092434" w:rsidP="00092434">
      <w:pPr>
        <w:ind w:firstLine="720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 xml:space="preserve">Доходы от использования имущества, находящегося в государственной и муниципальной собственности, на 2020 год прогнозируются в сумме 495,00 тыс. рублей, в том числе:            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bookmarkStart w:id="105" w:name="_Toc337909498"/>
      <w:bookmarkStart w:id="106" w:name="_Toc369292239"/>
      <w:bookmarkStart w:id="107" w:name="_Toc369530784"/>
      <w:r w:rsidRPr="005E7849">
        <w:rPr>
          <w:sz w:val="20"/>
          <w:szCs w:val="20"/>
        </w:rPr>
        <w:t xml:space="preserve"> 1) Прочие поступления от использования имущества, находящегося в собственности сельских поселений </w:t>
      </w:r>
      <w:bookmarkStart w:id="108" w:name="_Toc211157394"/>
      <w:bookmarkStart w:id="109" w:name="_Toc211614113"/>
      <w:bookmarkStart w:id="110" w:name="_Toc243212877"/>
      <w:bookmarkStart w:id="111" w:name="_Toc274756257"/>
      <w:bookmarkStart w:id="112" w:name="_Toc306095245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5E7849">
        <w:rPr>
          <w:sz w:val="20"/>
          <w:szCs w:val="20"/>
        </w:rPr>
        <w:t xml:space="preserve">(за исключением имущества </w:t>
      </w:r>
      <w:r w:rsidRPr="005E7849">
        <w:rPr>
          <w:spacing w:val="4"/>
          <w:sz w:val="20"/>
          <w:szCs w:val="20"/>
        </w:rPr>
        <w:t>муниципальных бюджетных и автономных учреждений, а также имущества муниципальных унитарных предприятий, в том числе казенных</w:t>
      </w:r>
      <w:r w:rsidRPr="005E7849">
        <w:rPr>
          <w:b/>
          <w:spacing w:val="4"/>
          <w:sz w:val="20"/>
          <w:szCs w:val="20"/>
        </w:rPr>
        <w:t>)</w:t>
      </w:r>
      <w:r w:rsidRPr="005E7849">
        <w:rPr>
          <w:sz w:val="20"/>
          <w:szCs w:val="20"/>
        </w:rPr>
        <w:t xml:space="preserve"> составят на 2018 год – 495,00 тыс. рублей, на 2019 год  - 495,00 тыс. рублей и 2020 год  соответственно составят – 495,00 тыс. рублей.</w:t>
      </w:r>
    </w:p>
    <w:p w:rsidR="00092434" w:rsidRPr="005E7849" w:rsidRDefault="00092434" w:rsidP="00092434">
      <w:pPr>
        <w:pStyle w:val="3"/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3"/>
        <w:jc w:val="both"/>
        <w:rPr>
          <w:spacing w:val="4"/>
          <w:sz w:val="20"/>
          <w:szCs w:val="20"/>
        </w:rPr>
      </w:pPr>
      <w:bookmarkStart w:id="113" w:name="_Toc243212892"/>
      <w:bookmarkStart w:id="114" w:name="_Toc274756271"/>
      <w:bookmarkStart w:id="115" w:name="_Toc306095258"/>
      <w:bookmarkStart w:id="116" w:name="_Toc337909512"/>
      <w:bookmarkStart w:id="117" w:name="_Toc369292252"/>
      <w:bookmarkStart w:id="118" w:name="_Toc369530798"/>
      <w:bookmarkEnd w:id="108"/>
      <w:bookmarkEnd w:id="109"/>
      <w:bookmarkEnd w:id="110"/>
      <w:bookmarkEnd w:id="111"/>
      <w:bookmarkEnd w:id="112"/>
      <w:r w:rsidRPr="005E7849">
        <w:rPr>
          <w:spacing w:val="4"/>
          <w:sz w:val="20"/>
          <w:szCs w:val="20"/>
        </w:rPr>
        <w:t>Безвозмездные поступления</w:t>
      </w:r>
      <w:bookmarkEnd w:id="113"/>
      <w:bookmarkEnd w:id="114"/>
      <w:bookmarkEnd w:id="115"/>
      <w:bookmarkEnd w:id="116"/>
      <w:bookmarkEnd w:id="117"/>
      <w:bookmarkEnd w:id="118"/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Безвозмездные поступления от других бюджетов бюджетной системы РФ на 2018 год прогнозируются в сумме 7592,80 тыс. рублей. 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дотации бюджетам поселений на выравнивание бюджетной обеспеченности составят – 7107,80 тыс. рублей;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дотации бюджетам поселений  на поддержку мер по обеспечению сбалансированности бюджетов- 421,10 тыс. рублей;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– 23,90 тыс. рублей;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субсидии бюджетам сельских поселений  на организацию и проведение аккарицидных обработок мест массового отдыха населения – 40,00 тыс. рублей.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Суммы безвозмездных поступлений на 2019 и 2020 годы определены 6532,27 тыс. рублей и 7014,41 тыс. рублей соответственно в том числе: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дотации бюджетам поселений на выравнивание бюджетной обеспеченности учтены в сумме 2019 год – 5690,80 тыс. рублей и 2020 год – 5690,80 тыс. рублей;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дотации бюджетам поселений  на поддержку мер по обеспечению сбалансированности бюджетов учтены в сумме 2019 год – 337,00 тыс. рублей и 2020 год – 337,00 тыс. рублей;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учтены в сумме 2019 год – 23,90 тыс. рублей и 2020 год – 23,90 тыс. рублей.</w:t>
      </w:r>
    </w:p>
    <w:p w:rsidR="00092434" w:rsidRPr="005E7849" w:rsidRDefault="00092434" w:rsidP="00581D3C">
      <w:pPr>
        <w:numPr>
          <w:ilvl w:val="0"/>
          <w:numId w:val="4"/>
        </w:numPr>
        <w:tabs>
          <w:tab w:val="num" w:pos="0"/>
          <w:tab w:val="num" w:pos="1386"/>
          <w:tab w:val="num" w:pos="1785"/>
        </w:tabs>
        <w:ind w:left="0" w:firstLine="1069"/>
        <w:jc w:val="both"/>
        <w:rPr>
          <w:spacing w:val="4"/>
          <w:sz w:val="20"/>
          <w:szCs w:val="20"/>
        </w:rPr>
      </w:pPr>
      <w:r w:rsidRPr="005E7849">
        <w:rPr>
          <w:spacing w:val="4"/>
          <w:sz w:val="20"/>
          <w:szCs w:val="20"/>
        </w:rPr>
        <w:t>субсидии бюджетам  сельских поселений  на организацию и проведение аккарицидных обработок мест массового отдыха населения учтены в сумме 2019 год - – 40,00 тыс. рублей. И 2020 год – 40,00 тыс. рублей.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1"/>
        <w:spacing w:before="0" w:after="0" w:line="240" w:lineRule="auto"/>
        <w:jc w:val="both"/>
        <w:rPr>
          <w:sz w:val="20"/>
          <w:szCs w:val="20"/>
        </w:rPr>
      </w:pPr>
      <w:bookmarkStart w:id="119" w:name="_Toc369530799"/>
      <w:r w:rsidRPr="005E7849">
        <w:rPr>
          <w:sz w:val="20"/>
          <w:szCs w:val="20"/>
        </w:rPr>
        <w:t xml:space="preserve">2. РАСХОДЫ БЮДЖЕТА СЕЛЬСОВЕТА на 2018 год </w:t>
      </w:r>
      <w:r w:rsidRPr="005E7849">
        <w:rPr>
          <w:sz w:val="20"/>
          <w:szCs w:val="20"/>
        </w:rPr>
        <w:br/>
        <w:t>и плановый период 2019-2020 годов</w:t>
      </w:r>
      <w:bookmarkEnd w:id="119"/>
    </w:p>
    <w:p w:rsidR="00092434" w:rsidRPr="005E7849" w:rsidRDefault="00092434" w:rsidP="00092434">
      <w:pPr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Прогноз расходов бюджета сельсовета на 2018 год и плановый период 2019-2020 годов рассчитан на основе базового объема расходов местного бюджета 2017 года с учетом:</w:t>
      </w:r>
    </w:p>
    <w:p w:rsidR="00092434" w:rsidRPr="005E7849" w:rsidRDefault="00092434" w:rsidP="00581D3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перечня вопросов местного значения  сельского поселения, установленного действующей редакцией Федерального закона от 06.10.2003 № 131-ФЗ «Об общих принципах организации местного самоуправления в Российской Федерации»;</w:t>
      </w:r>
    </w:p>
    <w:p w:rsidR="00092434" w:rsidRPr="005E7849" w:rsidRDefault="00092434" w:rsidP="00581D3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5E7849">
        <w:rPr>
          <w:bCs/>
          <w:color w:val="000000"/>
          <w:sz w:val="20"/>
          <w:szCs w:val="20"/>
        </w:rPr>
        <w:t>сохранения уровня прочих расходов, предусмотренных в базовых параметрах на 2017 год</w:t>
      </w:r>
      <w:r w:rsidRPr="005E7849">
        <w:rPr>
          <w:color w:val="000000"/>
          <w:sz w:val="20"/>
          <w:szCs w:val="20"/>
        </w:rPr>
        <w:t>.</w:t>
      </w:r>
    </w:p>
    <w:p w:rsidR="00092434" w:rsidRPr="005E7849" w:rsidRDefault="00092434" w:rsidP="00092434">
      <w:pPr>
        <w:pStyle w:val="affb"/>
        <w:ind w:firstLine="709"/>
        <w:rPr>
          <w:color w:val="000000"/>
          <w:sz w:val="20"/>
        </w:rPr>
      </w:pPr>
      <w:r w:rsidRPr="005E7849">
        <w:rPr>
          <w:color w:val="000000"/>
          <w:sz w:val="20"/>
        </w:rPr>
        <w:t>Расчетные расходы бюджета сельсовета на 2017 год увеличены на принимаемые обязательства местного бюджета, в том числе: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обеспечение повышения уровня заработной платы работников муниципальных учреждений не ниже размера минимальной заработной платы, 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индексация расходов на оплату коммунальных услуг на 4,1 процента с 1 января 2018 года; </w:t>
      </w:r>
    </w:p>
    <w:p w:rsidR="00092434" w:rsidRPr="005E7849" w:rsidRDefault="00092434" w:rsidP="00092434">
      <w:pPr>
        <w:tabs>
          <w:tab w:val="left" w:pos="709"/>
        </w:tabs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ab/>
        <w:t xml:space="preserve">- обеспечение установления минимальных размеров пенсии за выслугу лет для муниципальных служащих. В связи с изменениями, внесёнными </w:t>
      </w:r>
      <w:r w:rsidRPr="005E7849">
        <w:rPr>
          <w:color w:val="000000"/>
          <w:sz w:val="20"/>
          <w:szCs w:val="20"/>
        </w:rPr>
        <w:br/>
        <w:t xml:space="preserve">в Закон края от 24.04.2008 № 5-1565 «Об особенностях правового регулирования муниципальной службы в Красноярском крае», которыми </w:t>
      </w:r>
      <w:r w:rsidRPr="005E7849">
        <w:rPr>
          <w:color w:val="000000"/>
          <w:sz w:val="20"/>
          <w:szCs w:val="20"/>
        </w:rPr>
        <w:br/>
        <w:t>с 1 января 2017 года предусмотрена возможность устанавливать минимальные размеры пенсии за выслугу лет для муниципальных служащих на основании муниципальных нормативных правовых актов, принятых представительным органом муниципального образования.</w:t>
      </w:r>
    </w:p>
    <w:p w:rsidR="00092434" w:rsidRPr="005E7849" w:rsidRDefault="00092434" w:rsidP="00092434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5E7849">
        <w:rPr>
          <w:bCs/>
          <w:color w:val="000000"/>
          <w:sz w:val="20"/>
          <w:szCs w:val="20"/>
        </w:rPr>
        <w:t xml:space="preserve">Расходы на содержание улично-дорожной сети, производимые за счет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предусмотрены </w:t>
      </w:r>
      <w:r w:rsidRPr="005E7849">
        <w:rPr>
          <w:color w:val="000000"/>
          <w:sz w:val="20"/>
          <w:szCs w:val="20"/>
        </w:rPr>
        <w:t xml:space="preserve">исходя из зачисления в местные бюджеты </w:t>
      </w:r>
      <w:r w:rsidRPr="005E7849">
        <w:rPr>
          <w:color w:val="000000"/>
          <w:sz w:val="20"/>
          <w:szCs w:val="20"/>
        </w:rPr>
        <w:br/>
        <w:t>10 процентов налоговых доходов консолидированного бюджета субъекта Российской Федерации от указанного налога, по дифференцированным нормативам.</w:t>
      </w:r>
    </w:p>
    <w:p w:rsidR="00092434" w:rsidRPr="005E7849" w:rsidRDefault="00092434" w:rsidP="00092434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При формировании бюджета сельсовета учтена начатая в 2017 году работа, связанная с перераспределением и централизацией полномочий по организации библиотечного обслуживания и создания условий для организации досуга и обеспечения жителей услугами организаций культуры, на уровне муниципального района.</w:t>
      </w:r>
    </w:p>
    <w:p w:rsidR="00092434" w:rsidRPr="005E7849" w:rsidRDefault="00092434" w:rsidP="00092434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В целях финансового обеспечения реализации полномочий в области культуры и библиотечного обслуживания  планируется внесение изменений в Закон Красноярского края от 10.07.2007 № 2-317 «О межбюджетных отношениях в Красноярском крае» в части перераспределения с бюджетов сельских поселений на районный уровень собственных доходов бюджетов муниципальных районов от налога на доходы физических лиц по нормативу 8 процентов налоговых доходов консолидированного бюджета Красноярского края от указанного налога, взимаемого на территории сельского поселения.</w:t>
      </w:r>
    </w:p>
    <w:p w:rsidR="00092434" w:rsidRPr="005E7849" w:rsidRDefault="00092434" w:rsidP="00092434">
      <w:pPr>
        <w:tabs>
          <w:tab w:val="left" w:pos="1134"/>
        </w:tabs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ab/>
        <w:t xml:space="preserve">Подходы к формированию бюджета сельсовета </w:t>
      </w:r>
      <w:r w:rsidRPr="005E7849">
        <w:rPr>
          <w:color w:val="000000"/>
          <w:sz w:val="20"/>
          <w:szCs w:val="20"/>
        </w:rPr>
        <w:br/>
        <w:t>на 2018-2020 годы основаны на следующих принципах: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продолжение работы по реализации мер, направленных </w:t>
      </w:r>
      <w:r w:rsidRPr="005E7849">
        <w:rPr>
          <w:color w:val="000000"/>
          <w:sz w:val="20"/>
          <w:szCs w:val="20"/>
        </w:rPr>
        <w:br/>
        <w:t>на увеличение собственной доходной базы, направление дополнительных поступлений по доходам на снижение бюджетного дефицита;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включение в бюджет в первоочередном порядке расходов на финансирование действующих расходных обязательств, отказ </w:t>
      </w:r>
      <w:r w:rsidRPr="005E7849">
        <w:rPr>
          <w:color w:val="000000"/>
          <w:sz w:val="20"/>
          <w:szCs w:val="20"/>
        </w:rPr>
        <w:br/>
        <w:t>от неэффективных расходов;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повышение эффективности бюджетных расходов путем создания условий для внедрения новых стандартов предоставления муниципальных услуг, повышения эффективности процедур муниципальных закупок, развития системы внутреннего и общественного контроля; 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 xml:space="preserve">продолжение работы, направленной на реструктуризацию </w:t>
      </w:r>
      <w:r w:rsidRPr="005E7849">
        <w:rPr>
          <w:color w:val="000000"/>
          <w:sz w:val="20"/>
          <w:szCs w:val="20"/>
        </w:rPr>
        <w:br/>
        <w:t xml:space="preserve">и оптимизацию структуры бюджетной сети; </w:t>
      </w:r>
    </w:p>
    <w:p w:rsidR="00092434" w:rsidRPr="005E7849" w:rsidRDefault="00092434" w:rsidP="00581D3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0"/>
          <w:szCs w:val="20"/>
        </w:rPr>
      </w:pPr>
      <w:r w:rsidRPr="005E7849">
        <w:rPr>
          <w:color w:val="000000"/>
          <w:sz w:val="20"/>
          <w:szCs w:val="20"/>
        </w:rPr>
        <w:t>проведение взвешенной долговой политики, снижение привлечения коммерческих кредитов, сдерживание наращивания муниципального долга.</w:t>
      </w:r>
    </w:p>
    <w:p w:rsidR="00092434" w:rsidRPr="005E7849" w:rsidRDefault="00092434" w:rsidP="00092434">
      <w:pPr>
        <w:pStyle w:val="rvps698610"/>
        <w:spacing w:after="0"/>
        <w:ind w:righ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7849">
        <w:rPr>
          <w:rFonts w:ascii="Times New Roman" w:hAnsi="Times New Roman" w:cs="Times New Roman"/>
          <w:sz w:val="20"/>
          <w:szCs w:val="20"/>
        </w:rPr>
        <w:t>Помимо этого</w:t>
      </w:r>
      <w:r w:rsidRPr="005E7849">
        <w:rPr>
          <w:rFonts w:ascii="Times New Roman" w:hAnsi="Times New Roman" w:cs="Times New Roman"/>
          <w:bCs/>
          <w:sz w:val="20"/>
          <w:szCs w:val="20"/>
        </w:rPr>
        <w:t>, как и в предшествующие периоды, в 2018-2020 годах сохраняет свою актуальность реализация плана мероприятий, направленного на повышение доходов, оптимизации расходов, совершенствование долговой политики и межбюджетных отношений муниципального образования, формирование и исполнение которого должно по-прежнему исходить из необходимости полного, качественного и своевременного обеспечения всех социально-значимых расходов местного бюджета за счет собственных средств.</w:t>
      </w:r>
    </w:p>
    <w:p w:rsidR="00092434" w:rsidRPr="005E7849" w:rsidRDefault="00092434" w:rsidP="00092434">
      <w:pPr>
        <w:pStyle w:val="affb"/>
        <w:rPr>
          <w:b/>
          <w:sz w:val="20"/>
        </w:rPr>
      </w:pPr>
    </w:p>
    <w:p w:rsidR="00092434" w:rsidRPr="005E7849" w:rsidRDefault="00092434" w:rsidP="00092434">
      <w:pPr>
        <w:pStyle w:val="2"/>
        <w:jc w:val="both"/>
        <w:rPr>
          <w:sz w:val="20"/>
          <w:szCs w:val="20"/>
        </w:rPr>
      </w:pPr>
      <w:bookmarkStart w:id="120" w:name="_Toc148525364"/>
      <w:bookmarkStart w:id="121" w:name="_Toc148705501"/>
      <w:bookmarkStart w:id="122" w:name="_Toc369530800"/>
      <w:r w:rsidRPr="005E7849">
        <w:rPr>
          <w:sz w:val="20"/>
          <w:szCs w:val="20"/>
        </w:rPr>
        <w:lastRenderedPageBreak/>
        <w:t xml:space="preserve">2.1. </w:t>
      </w:r>
      <w:r w:rsidRPr="005E7849">
        <w:rPr>
          <w:b w:val="0"/>
          <w:sz w:val="20"/>
          <w:szCs w:val="20"/>
        </w:rPr>
        <w:t>Ф</w:t>
      </w:r>
      <w:r w:rsidRPr="005E7849">
        <w:rPr>
          <w:sz w:val="20"/>
          <w:szCs w:val="20"/>
        </w:rPr>
        <w:t xml:space="preserve">ормирование расходов на </w:t>
      </w:r>
      <w:bookmarkEnd w:id="120"/>
      <w:bookmarkEnd w:id="121"/>
      <w:r w:rsidRPr="005E7849">
        <w:rPr>
          <w:sz w:val="20"/>
          <w:szCs w:val="20"/>
        </w:rPr>
        <w:t xml:space="preserve">оплату труда работников </w:t>
      </w:r>
      <w:r w:rsidRPr="005E7849">
        <w:rPr>
          <w:sz w:val="20"/>
          <w:szCs w:val="20"/>
        </w:rPr>
        <w:br/>
        <w:t xml:space="preserve">бюджетной сферы </w:t>
      </w:r>
      <w:bookmarkEnd w:id="122"/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 xml:space="preserve">В соответствии с проводимой на федеральном уровне политикой </w:t>
      </w:r>
      <w:r w:rsidRPr="005E7849">
        <w:rPr>
          <w:rFonts w:ascii="Times New Roman" w:hAnsi="Times New Roman"/>
          <w:color w:val="000000"/>
          <w:sz w:val="20"/>
          <w:szCs w:val="20"/>
        </w:rPr>
        <w:br/>
        <w:t>в отношении повышения в 2018 году заработной платы работников федеральных учреждений, расходы на оплату труда работников бюджетной сферы края на 2018 год и плановый период 2019-2020 годов определены с учётом необходимости обеспечения повышения уровня заработной платы работников бюджетной сферы края с 1 января 2018 года на 4%.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>Кроме того, по аналогии прошлых лет в составе расходов краевого бюджета резервируются средства на: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 xml:space="preserve">реализацию задач по обеспечению государственных гарантий </w:t>
      </w:r>
      <w:r w:rsidRPr="005E7849">
        <w:rPr>
          <w:rFonts w:ascii="Times New Roman" w:hAnsi="Times New Roman"/>
          <w:color w:val="000000"/>
          <w:sz w:val="20"/>
          <w:szCs w:val="20"/>
        </w:rPr>
        <w:br/>
        <w:t xml:space="preserve">по региональной выплате и выплате работникам заработной платы </w:t>
      </w:r>
      <w:r w:rsidRPr="005E7849">
        <w:rPr>
          <w:rFonts w:ascii="Times New Roman" w:hAnsi="Times New Roman"/>
          <w:color w:val="000000"/>
          <w:sz w:val="20"/>
          <w:szCs w:val="20"/>
        </w:rPr>
        <w:br/>
        <w:t>не ниже размера минимальной заработной платы (минимального размера оплаты труда) в связи с его планируемым увеличением с 1 января 2018 года;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>выплаты, устанавливаемые в целях повышения оплаты труда молодым специалистам краевых государственных и муниципальных учреждений, впервые окончившим высшие, средние специальные учебные заведения, а также на выплаты, устанавливаемые с учетом опыта работы при наличии ученой степени, почетного звания, нагрудного знака (значка).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>Распределение указанных средств по муниципальным образованиям края будет произведено в процессе исполнения краевого бюджета в соответствии с порядками предоставления и распределением субсидий, устанавливаемыми Правительством Красноярского края.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>При формировании расходов на оплату труда работников муниципальных учреждений и иных работников органов местного самоуправления, не являющихся муниципальными служащими, учтены в расходах на оплату труда муниципальных образований края средства, предоставляемые в 2017 году за счет средств краевого бюджета в виде субсидий бюджетам муниципальных образований края на обеспечение повышения уровня заработной платы работников не ниже размера минимальной заработной платы, установленного в 2017 году.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2017-2019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092434" w:rsidRPr="005E7849" w:rsidRDefault="00092434" w:rsidP="000924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color w:val="000000"/>
          <w:sz w:val="20"/>
          <w:szCs w:val="20"/>
        </w:rPr>
        <w:t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(далее – постановление № 348-п).</w:t>
      </w:r>
    </w:p>
    <w:p w:rsidR="00092434" w:rsidRPr="005E7849" w:rsidRDefault="00092434" w:rsidP="00092434">
      <w:pPr>
        <w:pStyle w:val="affb"/>
        <w:rPr>
          <w:sz w:val="20"/>
        </w:rPr>
      </w:pPr>
      <w:r w:rsidRPr="005E7849">
        <w:rPr>
          <w:sz w:val="20"/>
        </w:rPr>
        <w:t>Проектом Решения «О бюджете Каратузского сельсовета на 2018 год и плановый период 2019 - 2020 годов» расходы на оплату труда работников бюджетной сферы, лиц, замещающих государственные должности, и муниципальных служащих определены на уровне 2017 года.</w:t>
      </w:r>
    </w:p>
    <w:p w:rsidR="00092434" w:rsidRPr="005E7849" w:rsidRDefault="00092434" w:rsidP="00092434">
      <w:pPr>
        <w:pStyle w:val="affb"/>
        <w:rPr>
          <w:sz w:val="20"/>
        </w:rPr>
      </w:pPr>
    </w:p>
    <w:p w:rsidR="00092434" w:rsidRPr="005E7849" w:rsidRDefault="00092434" w:rsidP="00092434">
      <w:pPr>
        <w:pStyle w:val="2"/>
        <w:jc w:val="both"/>
        <w:rPr>
          <w:sz w:val="20"/>
          <w:szCs w:val="20"/>
        </w:rPr>
      </w:pPr>
      <w:bookmarkStart w:id="123" w:name="_Toc369530801"/>
      <w:r w:rsidRPr="005E7849">
        <w:rPr>
          <w:sz w:val="20"/>
          <w:szCs w:val="20"/>
        </w:rPr>
        <w:t xml:space="preserve">2.2. Муниципальные программы </w:t>
      </w:r>
      <w:bookmarkEnd w:id="123"/>
    </w:p>
    <w:p w:rsidR="00092434" w:rsidRPr="005E7849" w:rsidRDefault="00092434" w:rsidP="00092434">
      <w:pPr>
        <w:ind w:firstLine="720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Муниципальная программа: «Защита населения и территории Каратузского сельсовета от чрезвычайных ситуаций природного и техногенного характера, терроризма и экстремизма» на 2014-2020 годы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реализацию муниципальной программы предусмотрены расходы в целом в сумме 1863,23 тыс. рублей, в том числе по годам: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246,26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183,90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419,98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403,73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– 267,52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– 170,92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– 170,92 тыс. рублей;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общий объем финансирования за счет средств краевого бюджета –  330,62 тыс. рублей, в том числе по годам: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165,31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165,31 тыс. рублей.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 xml:space="preserve">общий объем финансирования за счет средств местного бюджета –  1532,61 тыс. руб. в том числе по годам: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246,26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183,90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254,67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238,42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– 267,52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– 170,92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– 170,92 тыс. рублей.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Главными распорядителями бюджетных средств (далее – ГРБС) являются:</w:t>
      </w:r>
    </w:p>
    <w:p w:rsidR="00092434" w:rsidRPr="005E7849" w:rsidRDefault="00092434" w:rsidP="00581D3C">
      <w:pPr>
        <w:numPr>
          <w:ilvl w:val="1"/>
          <w:numId w:val="3"/>
        </w:numPr>
        <w:tabs>
          <w:tab w:val="num" w:pos="1134"/>
        </w:tabs>
        <w:ind w:left="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администрация Каратузского сельсовета;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Цель Программы: 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 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Задачи Программы:</w:t>
      </w:r>
    </w:p>
    <w:p w:rsidR="00092434" w:rsidRPr="005E7849" w:rsidRDefault="00092434" w:rsidP="00092434">
      <w:pPr>
        <w:pStyle w:val="aff9"/>
        <w:ind w:firstLine="708"/>
        <w:jc w:val="both"/>
        <w:rPr>
          <w:rFonts w:ascii="Times New Roman" w:hAnsi="Times New Roman"/>
          <w:sz w:val="20"/>
          <w:szCs w:val="20"/>
        </w:rPr>
      </w:pPr>
      <w:r w:rsidRPr="005E7849">
        <w:rPr>
          <w:rFonts w:ascii="Times New Roman" w:hAnsi="Times New Roman"/>
          <w:sz w:val="20"/>
          <w:szCs w:val="20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</w:t>
      </w:r>
    </w:p>
    <w:p w:rsidR="00092434" w:rsidRPr="005E7849" w:rsidRDefault="00092434" w:rsidP="00092434">
      <w:pPr>
        <w:pStyle w:val="aff9"/>
        <w:ind w:firstLine="708"/>
        <w:jc w:val="both"/>
        <w:rPr>
          <w:rFonts w:ascii="Times New Roman" w:hAnsi="Times New Roman"/>
          <w:sz w:val="20"/>
          <w:szCs w:val="20"/>
        </w:rPr>
      </w:pPr>
      <w:r w:rsidRPr="005E7849">
        <w:rPr>
          <w:rFonts w:ascii="Times New Roman" w:hAnsi="Times New Roman"/>
          <w:sz w:val="20"/>
          <w:szCs w:val="20"/>
        </w:rPr>
        <w:t xml:space="preserve">2. Организация мероприятий по пожарной безопасности Каратузского сельсовета 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3.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безопасности, противодействию терроризма и экстремизма </w:t>
      </w:r>
    </w:p>
    <w:p w:rsidR="00092434" w:rsidRPr="005E7849" w:rsidRDefault="00092434" w:rsidP="00092434">
      <w:pPr>
        <w:ind w:firstLine="708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Подпрограмма 1: «Обеспечение,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на 2014-2020 годы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992"/>
        <w:gridCol w:w="851"/>
        <w:gridCol w:w="850"/>
        <w:gridCol w:w="993"/>
        <w:gridCol w:w="992"/>
        <w:gridCol w:w="851"/>
        <w:gridCol w:w="850"/>
        <w:gridCol w:w="850"/>
      </w:tblGrid>
      <w:tr w:rsidR="00092434" w:rsidRPr="005E7849" w:rsidTr="00150CF3">
        <w:tc>
          <w:tcPr>
            <w:tcW w:w="54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87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37" w:type="dxa"/>
            <w:gridSpan w:val="7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4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142,04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6"/>
        </w:trPr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477,81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142,04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</w:tbl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Расходы данной подпрограммы предусматриваются на решение задачи по осуществлению полномочий по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характера.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1"/>
        <w:gridCol w:w="992"/>
        <w:gridCol w:w="992"/>
        <w:gridCol w:w="993"/>
        <w:gridCol w:w="850"/>
        <w:gridCol w:w="709"/>
        <w:gridCol w:w="709"/>
      </w:tblGrid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ab/>
              <w:t>№ п/п</w:t>
            </w:r>
          </w:p>
        </w:tc>
        <w:tc>
          <w:tcPr>
            <w:tcW w:w="283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  тыс. руб.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образовании – откачка паводковых вод, к 2020 году 2650 м. куб.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135,77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142,04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</w:t>
            </w:r>
          </w:p>
        </w:tc>
      </w:tr>
    </w:tbl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5E7849">
        <w:rPr>
          <w:sz w:val="20"/>
          <w:szCs w:val="20"/>
        </w:rPr>
        <w:t>Реализация основных подпрограммных мероприятий позволит добиться:</w:t>
      </w:r>
    </w:p>
    <w:p w:rsidR="00092434" w:rsidRPr="005E7849" w:rsidRDefault="00092434" w:rsidP="00092434">
      <w:pPr>
        <w:ind w:firstLine="567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5E7849">
        <w:rPr>
          <w:sz w:val="20"/>
          <w:szCs w:val="20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5E7849">
        <w:rPr>
          <w:sz w:val="20"/>
          <w:szCs w:val="20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­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­ обеспечить необходимый уровень безопасности населения муниципального образования;</w:t>
      </w:r>
    </w:p>
    <w:p w:rsidR="00092434" w:rsidRPr="005E7849" w:rsidRDefault="00092434" w:rsidP="0009243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>­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850"/>
        <w:gridCol w:w="851"/>
        <w:gridCol w:w="850"/>
        <w:gridCol w:w="851"/>
        <w:gridCol w:w="850"/>
        <w:gridCol w:w="850"/>
      </w:tblGrid>
      <w:tr w:rsidR="00092434" w:rsidRPr="005E7849" w:rsidTr="00150CF3">
        <w:tc>
          <w:tcPr>
            <w:tcW w:w="2802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2802" w:type="dxa"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Снижение доли подтапливаемых зданий на территории сельсовета к 2020 году составит 1,15 % от среднего показателя 2013-2014 годов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Подпрограмма 2: «Обеспечение пожарной безопасности сельских населенных пунктов Каратузского сельсовета» на 2014-2020 годы</w:t>
      </w:r>
    </w:p>
    <w:p w:rsidR="00092434" w:rsidRPr="005E7849" w:rsidRDefault="00092434" w:rsidP="00092434">
      <w:pPr>
        <w:ind w:firstLine="360"/>
        <w:jc w:val="both"/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134"/>
        <w:gridCol w:w="850"/>
        <w:gridCol w:w="851"/>
        <w:gridCol w:w="992"/>
        <w:gridCol w:w="992"/>
        <w:gridCol w:w="851"/>
        <w:gridCol w:w="850"/>
        <w:gridCol w:w="850"/>
      </w:tblGrid>
      <w:tr w:rsidR="00092434" w:rsidRPr="005E7849" w:rsidTr="00150CF3">
        <w:tc>
          <w:tcPr>
            <w:tcW w:w="54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87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134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36" w:type="dxa"/>
            <w:gridSpan w:val="7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4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03 10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140,1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133,9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249,71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242,23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</w:t>
            </w:r>
          </w:p>
        </w:tc>
      </w:tr>
      <w:tr w:rsidR="00092434" w:rsidRPr="005E7849" w:rsidTr="00150CF3">
        <w:trPr>
          <w:trHeight w:val="256"/>
        </w:trPr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1222,24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140,1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133,9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249,71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242,23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</w:t>
            </w:r>
          </w:p>
        </w:tc>
      </w:tr>
    </w:tbl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Расходы данной подпрограммы предусматриваются на решение задачи по улучшению системы пожарной безопасности на территории Каратузского сельсовета.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851"/>
        <w:gridCol w:w="850"/>
        <w:gridCol w:w="851"/>
        <w:gridCol w:w="850"/>
        <w:gridCol w:w="851"/>
        <w:gridCol w:w="851"/>
      </w:tblGrid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ab/>
              <w:t>№ п/п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тыс. руб.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тыс. руб.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тыс. руб.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тыс. руб.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35,10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38,7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Устройство минерализованных защитных противопожарных полос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9,99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10,93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13,72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6,4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56,34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Добровольное медицинское страхование по программе «Антиклещ» добровольных пожарных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6,6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3,90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10,69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квадрокоптера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88,69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оборудования и спецодежды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108,97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105,31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92434" w:rsidRPr="005E7849" w:rsidRDefault="00092434" w:rsidP="0009243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Реализация подпрограммных мероприятий обеспечит сокращение потерь от пожаров в населенных пунктах сельсовета, уменьшит количество людей, погибших и травмированных при пожарах. Повысится эффективность защиты сельских населенных пунктов поселения от пожаров.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993"/>
        <w:gridCol w:w="992"/>
        <w:gridCol w:w="992"/>
        <w:gridCol w:w="992"/>
        <w:gridCol w:w="993"/>
        <w:gridCol w:w="992"/>
        <w:gridCol w:w="992"/>
      </w:tblGrid>
      <w:tr w:rsidR="00092434" w:rsidRPr="005E7849" w:rsidTr="00150CF3">
        <w:tc>
          <w:tcPr>
            <w:tcW w:w="2235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223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населения сельсовета первичными мерами пожарной безопасности, % от норматива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 от показателей 2013г.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30 от показателей 2014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30 от показателей 2015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40 от показателей 2016 г.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40 от показателей 2017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40 от показателей 2018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40 от показателей 2019 г.</w:t>
            </w:r>
          </w:p>
        </w:tc>
      </w:tr>
      <w:tr w:rsidR="00092434" w:rsidRPr="005E7849" w:rsidTr="00150CF3">
        <w:tc>
          <w:tcPr>
            <w:tcW w:w="2235" w:type="dxa"/>
          </w:tcPr>
          <w:p w:rsidR="00092434" w:rsidRPr="005E7849" w:rsidRDefault="00092434" w:rsidP="00150CF3">
            <w:pPr>
              <w:jc w:val="both"/>
              <w:rPr>
                <w:snapToGrid w:val="0"/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Подготовка информационных и обучающих материалов, шт</w:t>
            </w:r>
            <w:r w:rsidRPr="005E784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 xml:space="preserve">4 от показателей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E7849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 от показателей 2014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2 от показателей 2015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 от показателей 2016 г.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 от показателей 2017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 от показателей 2018 г.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 от показателей 2019 г.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Подпрограмма 3: «Профилактика терроризма и экстремизма, минимизация и (или) ликвидация последствий проявлений терроризма и экстремизма в границах Каратузского сельсовета» на 2014-2019 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992"/>
        <w:gridCol w:w="850"/>
        <w:gridCol w:w="851"/>
        <w:gridCol w:w="850"/>
        <w:gridCol w:w="851"/>
        <w:gridCol w:w="850"/>
        <w:gridCol w:w="993"/>
        <w:gridCol w:w="992"/>
      </w:tblGrid>
      <w:tr w:rsidR="00092434" w:rsidRPr="005E7849" w:rsidTr="00150CF3">
        <w:tc>
          <w:tcPr>
            <w:tcW w:w="54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201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37" w:type="dxa"/>
            <w:gridSpan w:val="7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4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01 13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66,16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19,46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256"/>
        </w:trPr>
        <w:tc>
          <w:tcPr>
            <w:tcW w:w="54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2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163,18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66,16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34,50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19,46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</w:tbl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Расходы данной подпрограммы предусматриваются на решение задачи по участию в предотвращении и профилактике террористических проявлений, экстремизма и ксенофобии, а также минимизация и (или) ликвидация последствий их проявления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851"/>
        <w:gridCol w:w="850"/>
        <w:gridCol w:w="851"/>
        <w:gridCol w:w="850"/>
        <w:gridCol w:w="851"/>
        <w:gridCol w:w="850"/>
      </w:tblGrid>
      <w:tr w:rsidR="00092434" w:rsidRPr="005E7849" w:rsidTr="00150CF3">
        <w:trPr>
          <w:trHeight w:val="839"/>
        </w:trPr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 тыс. руб.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тыс. руб.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2019 тыс. руб. 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тыс. руб.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антитеррористических стендов – 20 шт.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66,16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7,29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4,39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4,39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Приобретение плакатов «Осторожно терроризм» 10 шт. ежегодно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4,18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3,33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3,33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Установка оборудования видеонаблюдения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5,29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4,39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Техническое обслуживание видеонаблюдения 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3,3</w:t>
            </w:r>
          </w:p>
        </w:tc>
      </w:tr>
    </w:tbl>
    <w:p w:rsidR="00092434" w:rsidRPr="005E7849" w:rsidRDefault="00092434" w:rsidP="00092434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Реализация подпрограммных мероприятий позволит снизить возможность совершения террористических актов на территории Каратузского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1"/>
        <w:gridCol w:w="709"/>
        <w:gridCol w:w="708"/>
        <w:gridCol w:w="709"/>
        <w:gridCol w:w="708"/>
        <w:gridCol w:w="709"/>
        <w:gridCol w:w="708"/>
        <w:gridCol w:w="709"/>
      </w:tblGrid>
      <w:tr w:rsidR="00092434" w:rsidRPr="005E7849" w:rsidTr="00150CF3">
        <w:tc>
          <w:tcPr>
            <w:tcW w:w="3794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379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-информирование населения по вопросам противодействия терроризму – приобретение к  2019 году: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434" w:rsidRPr="005E7849" w:rsidTr="00150CF3">
        <w:tc>
          <w:tcPr>
            <w:tcW w:w="379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Информационных стендов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</w:t>
            </w:r>
          </w:p>
        </w:tc>
      </w:tr>
      <w:tr w:rsidR="00092434" w:rsidRPr="005E7849" w:rsidTr="00150CF3">
        <w:tc>
          <w:tcPr>
            <w:tcW w:w="379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Комплектов плакатов «Осторожно терроризм»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360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Муниципальная Программа: «Создание условий для обеспечения и повышения комфортности проживания граждан на территории Каратузского сельсовета» на 2014-2019 годы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реализацию муниципальной программы предусмотрены расходы в целом в сумме 55281,60 тыс. рублей, в том числе по годам: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17521,20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7608,29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11055,29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>2017 год – 9945,00тыс.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– 6935,00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-   6120,70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-   6149,10 тыс. рублей.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общий объем финансирования за счет средств краевого бюджета –  16221,24 тыс. рублей, в том числе по годам: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11884,70 тыс. рублей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   1363,85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-     1400,23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-     1972,46 тыс. рублей.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общий объем финансирования за счет средств местного бюджета </w:t>
      </w:r>
      <w:r w:rsidRPr="005E7849">
        <w:rPr>
          <w:b/>
          <w:sz w:val="20"/>
          <w:szCs w:val="20"/>
        </w:rPr>
        <w:t>–  </w:t>
      </w:r>
      <w:r w:rsidRPr="005E7849">
        <w:rPr>
          <w:sz w:val="20"/>
          <w:szCs w:val="20"/>
        </w:rPr>
        <w:t xml:space="preserve">48713,34 тыс. руб. в том числе по годам: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  5636,50 тыс. рублей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  6244,44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  9655,06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  7972,54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–   6935,00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-   6120,70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-   6149,10 тыс. рублей.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Главными распорядителями бюджетных средств (далее – ГРБС) являются:</w:t>
      </w:r>
    </w:p>
    <w:p w:rsidR="00092434" w:rsidRPr="005E7849" w:rsidRDefault="00092434" w:rsidP="00581D3C">
      <w:pPr>
        <w:numPr>
          <w:ilvl w:val="1"/>
          <w:numId w:val="3"/>
        </w:numPr>
        <w:tabs>
          <w:tab w:val="num" w:pos="1134"/>
        </w:tabs>
        <w:ind w:left="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администрация Каратузского сельсовета;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Цель Программы: Повышение комфортных и безопасных условий проживания и отдыха населения на территории Каратузского сельсовета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Задачи Программы: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1. Совершенствование системы организация благоустройства, сбора, вывоза бытовых отходов и мусора на территории Каратузского сельсовета;</w:t>
      </w:r>
    </w:p>
    <w:p w:rsidR="00092434" w:rsidRPr="005E7849" w:rsidRDefault="00092434" w:rsidP="00092434">
      <w:pPr>
        <w:widowControl w:val="0"/>
        <w:suppressAutoHyphens/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2. Создание условий для приведения муниципального жилищного фонда в надлежащие состояние, обеспечивающие комфортные условия проживания в муниципальном образовании Каратузский сельсовет </w:t>
      </w:r>
    </w:p>
    <w:p w:rsidR="00092434" w:rsidRPr="005E7849" w:rsidRDefault="00092434" w:rsidP="00092434">
      <w:pPr>
        <w:widowControl w:val="0"/>
        <w:suppressAutoHyphens/>
        <w:jc w:val="both"/>
        <w:rPr>
          <w:sz w:val="20"/>
          <w:szCs w:val="20"/>
        </w:rPr>
      </w:pPr>
    </w:p>
    <w:p w:rsidR="00092434" w:rsidRPr="005E7849" w:rsidRDefault="00092434" w:rsidP="00092434">
      <w:pPr>
        <w:widowControl w:val="0"/>
        <w:suppressAutoHyphens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Подпрограмма 1:</w:t>
      </w:r>
      <w:r w:rsidRPr="005E7849">
        <w:rPr>
          <w:sz w:val="20"/>
          <w:szCs w:val="20"/>
        </w:rPr>
        <w:t xml:space="preserve"> </w:t>
      </w:r>
      <w:r w:rsidRPr="005E7849">
        <w:rPr>
          <w:b/>
          <w:sz w:val="20"/>
          <w:szCs w:val="20"/>
        </w:rPr>
        <w:t>«Организация благоустройства, сбора, вывоза бытовых отходов и мусора на территории Каратузского сельсовета» на 2014 – 2020 годы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1135"/>
        <w:gridCol w:w="993"/>
        <w:gridCol w:w="992"/>
        <w:gridCol w:w="992"/>
        <w:gridCol w:w="992"/>
        <w:gridCol w:w="993"/>
        <w:gridCol w:w="992"/>
      </w:tblGrid>
      <w:tr w:rsidR="00092434" w:rsidRPr="005E7849" w:rsidTr="00150CF3">
        <w:tc>
          <w:tcPr>
            <w:tcW w:w="534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7089" w:type="dxa"/>
            <w:gridSpan w:val="7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34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34" w:type="dxa"/>
            <w:vMerge w:val="restart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04 09</w:t>
            </w:r>
          </w:p>
        </w:tc>
        <w:tc>
          <w:tcPr>
            <w:tcW w:w="113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1572,81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1994,59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2357,55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2303,36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1041,40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1161,90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1190,30</w:t>
            </w:r>
          </w:p>
        </w:tc>
      </w:tr>
      <w:tr w:rsidR="00092434" w:rsidRPr="005E7849" w:rsidTr="00150CF3">
        <w:tc>
          <w:tcPr>
            <w:tcW w:w="534" w:type="dxa"/>
            <w:vMerge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04 12</w:t>
            </w:r>
          </w:p>
        </w:tc>
        <w:tc>
          <w:tcPr>
            <w:tcW w:w="113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93,93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c>
          <w:tcPr>
            <w:tcW w:w="534" w:type="dxa"/>
            <w:vMerge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05 03</w:t>
            </w:r>
          </w:p>
        </w:tc>
        <w:tc>
          <w:tcPr>
            <w:tcW w:w="113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15869,69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5145,70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7962,99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7117,71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5363,60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4928,80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4928,80</w:t>
            </w:r>
          </w:p>
        </w:tc>
      </w:tr>
      <w:tr w:rsidR="00092434" w:rsidRPr="005E7849" w:rsidTr="00150CF3">
        <w:trPr>
          <w:trHeight w:val="256"/>
        </w:trPr>
        <w:tc>
          <w:tcPr>
            <w:tcW w:w="5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17442,50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7540,29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10925,11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9915,00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6905,00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6090,70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6119,10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Расходы данной подпрограммы предусматриваются на решение задачи по: 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Обеспечению уличным освещением населения муниципального образования «Каратузский сельсовет»;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Приведению в качественное состояние элементов благоустройства на территории Каратузского сельсовета;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Обеспечению содержания автомобильных дорог общего пользования местного значения и дворовых проездов в надлежащем виде.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992"/>
        <w:gridCol w:w="993"/>
        <w:gridCol w:w="992"/>
        <w:gridCol w:w="992"/>
        <w:gridCol w:w="992"/>
        <w:gridCol w:w="993"/>
        <w:gridCol w:w="992"/>
      </w:tblGrid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2014 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2018 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тыс. руб.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тыс. руб.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1873,00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1798,84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3475,51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2963,83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2503,60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2503,60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2503,60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2861,73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3346,86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4487,48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4553,88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2860,00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2425,20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2425,20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1572,81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1994,59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2357,55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2303,36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1041,4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1161,90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1190,30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Строительство объектов коммунальной и транспортной инфраструктуры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11134,96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Выполнение работ по планировке территории микрорайона «Южный» квартал «Российский»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Оформление технических планов дорог общего пользования местного значения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93,93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</w:tbl>
    <w:p w:rsidR="00092434" w:rsidRPr="005E7849" w:rsidRDefault="00092434" w:rsidP="00092434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Реализация подпрограммных мероприятий</w:t>
      </w:r>
      <w:bookmarkStart w:id="124" w:name="YANDEX_250"/>
      <w:bookmarkEnd w:id="124"/>
      <w:r w:rsidRPr="005E7849">
        <w:rPr>
          <w:sz w:val="20"/>
          <w:szCs w:val="20"/>
        </w:rPr>
        <w:t xml:space="preserve"> приведет к улучшению внешнего вида муниципального образования «Каратузский сельсовет», позволит</w:t>
      </w:r>
      <w:bookmarkStart w:id="125" w:name="YANDEX_35"/>
      <w:bookmarkEnd w:id="125"/>
      <w:r w:rsidRPr="005E7849">
        <w:rPr>
          <w:sz w:val="20"/>
          <w:szCs w:val="20"/>
        </w:rPr>
        <w:t xml:space="preserve"> существенно улучшить санитарную и экологическую обстановку на </w:t>
      </w:r>
      <w:bookmarkStart w:id="126" w:name="YANDEX_36"/>
      <w:bookmarkEnd w:id="126"/>
      <w:r w:rsidRPr="005E7849">
        <w:rPr>
          <w:sz w:val="20"/>
          <w:szCs w:val="20"/>
        </w:rPr>
        <w:t xml:space="preserve">территории </w:t>
      </w:r>
      <w:bookmarkStart w:id="127" w:name="YANDEX_37"/>
      <w:bookmarkEnd w:id="127"/>
      <w:r w:rsidRPr="005E7849">
        <w:rPr>
          <w:sz w:val="20"/>
          <w:szCs w:val="20"/>
        </w:rPr>
        <w:t>поселения, повысит привлекательность и качество проживания населения.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color w:val="1E1E1E"/>
          <w:sz w:val="20"/>
          <w:szCs w:val="2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850"/>
        <w:gridCol w:w="851"/>
        <w:gridCol w:w="850"/>
        <w:gridCol w:w="850"/>
      </w:tblGrid>
      <w:tr w:rsidR="00092434" w:rsidRPr="005E7849" w:rsidTr="00150CF3">
        <w:tc>
          <w:tcPr>
            <w:tcW w:w="2093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2018 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20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Процент соответствия объектов внешнего благоустройства требованиям: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434" w:rsidRPr="005E7849" w:rsidTr="00150CF3">
        <w:tc>
          <w:tcPr>
            <w:tcW w:w="20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Озеленения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</w:tr>
      <w:tr w:rsidR="00092434" w:rsidRPr="005E7849" w:rsidTr="00150CF3">
        <w:tc>
          <w:tcPr>
            <w:tcW w:w="20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Наружного освещения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75</w:t>
            </w:r>
          </w:p>
        </w:tc>
      </w:tr>
      <w:tr w:rsidR="00092434" w:rsidRPr="005E7849" w:rsidTr="00150CF3">
        <w:tc>
          <w:tcPr>
            <w:tcW w:w="20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Уровень благоустроенности  муниципального  образования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434" w:rsidRPr="005E7849" w:rsidTr="00150CF3">
        <w:tc>
          <w:tcPr>
            <w:tcW w:w="20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Обеспеченность  поселения  сетями наружного освещения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82</w:t>
            </w:r>
          </w:p>
        </w:tc>
      </w:tr>
      <w:tr w:rsidR="00092434" w:rsidRPr="005E7849" w:rsidTr="00150CF3">
        <w:tc>
          <w:tcPr>
            <w:tcW w:w="20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Обеспеченность поселения зелеными насаждениями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widowControl w:val="0"/>
        <w:suppressAutoHyphens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Подпрограмма 1: «Организация ремонта муниципального жилья» на 2014-2020 годы</w:t>
      </w:r>
    </w:p>
    <w:p w:rsidR="00092434" w:rsidRPr="005E7849" w:rsidRDefault="00092434" w:rsidP="00092434">
      <w:pPr>
        <w:widowControl w:val="0"/>
        <w:suppressAutoHyphens/>
        <w:jc w:val="both"/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12"/>
        <w:gridCol w:w="992"/>
        <w:gridCol w:w="851"/>
        <w:gridCol w:w="850"/>
        <w:gridCol w:w="851"/>
        <w:gridCol w:w="850"/>
        <w:gridCol w:w="851"/>
        <w:gridCol w:w="992"/>
        <w:gridCol w:w="992"/>
      </w:tblGrid>
      <w:tr w:rsidR="00092434" w:rsidRPr="005E7849" w:rsidTr="00150CF3">
        <w:tc>
          <w:tcPr>
            <w:tcW w:w="581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37" w:type="dxa"/>
            <w:gridSpan w:val="7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81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8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05 01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78,70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130,18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256"/>
        </w:trPr>
        <w:tc>
          <w:tcPr>
            <w:tcW w:w="58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78,70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130,18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Расходы данной подпрограммы предусматриваются на решение задачи по: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Приведению муниципального жилищного фонда в соответствие с требованиями, обеспечивающими комфортные условия проживания граждан.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169"/>
        <w:gridCol w:w="1134"/>
        <w:gridCol w:w="1134"/>
        <w:gridCol w:w="992"/>
        <w:gridCol w:w="993"/>
        <w:gridCol w:w="1134"/>
        <w:gridCol w:w="992"/>
      </w:tblGrid>
      <w:tr w:rsidR="00092434" w:rsidRPr="005E7849" w:rsidTr="00150CF3">
        <w:tc>
          <w:tcPr>
            <w:tcW w:w="916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ab/>
              <w:t>№ п/п</w:t>
            </w:r>
          </w:p>
        </w:tc>
        <w:tc>
          <w:tcPr>
            <w:tcW w:w="2169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2018 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тыс. руб.</w:t>
            </w:r>
          </w:p>
        </w:tc>
      </w:tr>
      <w:tr w:rsidR="00092434" w:rsidRPr="005E7849" w:rsidTr="00150CF3">
        <w:tc>
          <w:tcPr>
            <w:tcW w:w="916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</w:tbl>
    <w:p w:rsidR="00092434" w:rsidRPr="005E7849" w:rsidRDefault="00092434" w:rsidP="00092434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092434" w:rsidRPr="005E7849" w:rsidRDefault="00092434" w:rsidP="00092434">
      <w:pPr>
        <w:keepNext/>
        <w:keepLines/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Реализация подпрограммных мероприятий   предусматривает мероприятия, способные улучшить состояние жилищного фонда муниципального образования, снизить аварийность и потери тепло-ресурсов на объектах и в целом повысить комфортность проживания населения.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851"/>
        <w:gridCol w:w="992"/>
        <w:gridCol w:w="709"/>
        <w:gridCol w:w="851"/>
        <w:gridCol w:w="992"/>
        <w:gridCol w:w="850"/>
        <w:gridCol w:w="850"/>
      </w:tblGrid>
      <w:tr w:rsidR="00092434" w:rsidRPr="005E7849" w:rsidTr="00150CF3">
        <w:tc>
          <w:tcPr>
            <w:tcW w:w="251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2518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Целевой индикатор 1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50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Программа: «Дорожная деятельность в отношении автомобильных дорог местного значения Каратузского сельсовета» на 2014-2020 годы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bookmarkStart w:id="128" w:name="_Toc369530822"/>
      <w:r w:rsidRPr="005E7849">
        <w:rPr>
          <w:sz w:val="20"/>
          <w:szCs w:val="20"/>
        </w:rPr>
        <w:t>На реализацию муниципальной программы предусмотрены расходы в целом в сумме 33790,77 тыс. рублей, в том числе по годам: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    530,40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10695,50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10579,56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11586,20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-      213,11 тыс. рублей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-       93,00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-       93,00 тыс. рублей.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общий объем финансирования за счет средств краевого бюджета –  31672,66 тыс. рублей.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–     178,40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10102,31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  9941,46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 11450,49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-          0,00 тыс. рублей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-          0,00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-          0,00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общий объем финансирования за счет средств местного бюджета </w:t>
      </w:r>
      <w:r w:rsidRPr="005E7849">
        <w:rPr>
          <w:b/>
          <w:sz w:val="20"/>
          <w:szCs w:val="20"/>
        </w:rPr>
        <w:t>–  </w:t>
      </w:r>
      <w:r w:rsidRPr="005E7849">
        <w:rPr>
          <w:sz w:val="20"/>
          <w:szCs w:val="20"/>
        </w:rPr>
        <w:t xml:space="preserve">2118,11 тыс. руб. в том числе по годам: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2014 год -  352,00 тыс. рублей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2015 год – 593,19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2016 год – 638,10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2017 год – 135,71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2018 год – 213,11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2019 год -   93,00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2020 год -   93,00 тыс. рублей;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Главными распорядителями бюджетных средств (далее – ГРБС) являются:</w:t>
      </w:r>
    </w:p>
    <w:p w:rsidR="00092434" w:rsidRPr="005E7849" w:rsidRDefault="00092434" w:rsidP="00581D3C">
      <w:pPr>
        <w:numPr>
          <w:ilvl w:val="1"/>
          <w:numId w:val="3"/>
        </w:numPr>
        <w:tabs>
          <w:tab w:val="num" w:pos="1134"/>
        </w:tabs>
        <w:ind w:left="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администрация Каратузского сельсовета</w:t>
      </w:r>
    </w:p>
    <w:p w:rsidR="00092434" w:rsidRPr="005E7849" w:rsidRDefault="00092434" w:rsidP="00092434">
      <w:pPr>
        <w:ind w:firstLine="708"/>
        <w:jc w:val="both"/>
        <w:rPr>
          <w:color w:val="2D2D2D"/>
          <w:sz w:val="20"/>
          <w:szCs w:val="20"/>
          <w:shd w:val="clear" w:color="auto" w:fill="FFFFFF"/>
        </w:rPr>
      </w:pPr>
      <w:r w:rsidRPr="005E7849">
        <w:rPr>
          <w:sz w:val="20"/>
          <w:szCs w:val="20"/>
        </w:rPr>
        <w:t xml:space="preserve">Цель Программы: </w:t>
      </w:r>
      <w:r w:rsidRPr="005E7849">
        <w:rPr>
          <w:color w:val="2D2D2D"/>
          <w:sz w:val="20"/>
          <w:szCs w:val="20"/>
          <w:shd w:val="clear" w:color="auto" w:fill="FFFFFF"/>
        </w:rPr>
        <w:t>Комплексное решение вопросов, связанных с: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color w:val="2D2D2D"/>
          <w:sz w:val="20"/>
          <w:szCs w:val="20"/>
          <w:shd w:val="clear" w:color="auto" w:fill="FFFFFF"/>
        </w:rPr>
        <w:t>-  Удовлетворением потребности в пассажирских перевозках транспортом общего пользования по городскому маршруту на территории Каратузского сельсовета</w:t>
      </w:r>
      <w:r w:rsidRPr="005E7849">
        <w:rPr>
          <w:sz w:val="20"/>
          <w:szCs w:val="20"/>
        </w:rPr>
        <w:t xml:space="preserve">,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- обеспечением сохранности жизни, здоровья граждан и их имущества, гарантии их законных прав на безопасные условия движения на дорогах;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Задачи Программы:</w:t>
      </w:r>
    </w:p>
    <w:p w:rsidR="00092434" w:rsidRPr="005E7849" w:rsidRDefault="00092434" w:rsidP="00092434">
      <w:pPr>
        <w:pStyle w:val="aff9"/>
        <w:jc w:val="both"/>
        <w:rPr>
          <w:rFonts w:ascii="Times New Roman" w:hAnsi="Times New Roman"/>
          <w:sz w:val="20"/>
          <w:szCs w:val="20"/>
        </w:rPr>
      </w:pPr>
      <w:r w:rsidRPr="005E7849">
        <w:rPr>
          <w:rFonts w:ascii="Times New Roman" w:hAnsi="Times New Roman"/>
          <w:sz w:val="20"/>
          <w:szCs w:val="20"/>
        </w:rPr>
        <w:t>- Повышение качества и доступности услуг пассажирского транспорта общего пользования по городскому маршруту на территории Каратузского сельсовета,</w:t>
      </w:r>
    </w:p>
    <w:p w:rsidR="00092434" w:rsidRPr="005E7849" w:rsidRDefault="00092434" w:rsidP="00092434">
      <w:pPr>
        <w:pStyle w:val="aff9"/>
        <w:jc w:val="both"/>
        <w:rPr>
          <w:rFonts w:ascii="Times New Roman" w:hAnsi="Times New Roman"/>
          <w:color w:val="000000"/>
          <w:sz w:val="20"/>
          <w:szCs w:val="20"/>
        </w:rPr>
      </w:pPr>
      <w:r w:rsidRPr="005E7849">
        <w:rPr>
          <w:rFonts w:ascii="Times New Roman" w:hAnsi="Times New Roman"/>
          <w:sz w:val="20"/>
          <w:szCs w:val="20"/>
        </w:rPr>
        <w:t>- обеспечение добросовестной конкуренции на рынке маршрутных пассажирских перевозок</w:t>
      </w:r>
      <w:r w:rsidRPr="005E7849">
        <w:rPr>
          <w:rFonts w:ascii="Times New Roman" w:hAnsi="Times New Roman"/>
          <w:color w:val="000000"/>
          <w:sz w:val="20"/>
          <w:szCs w:val="20"/>
        </w:rPr>
        <w:t>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-Повышение уровня безопасности дорожного движения на территории Каратузского сельсовета </w:t>
      </w:r>
    </w:p>
    <w:p w:rsidR="00092434" w:rsidRPr="005E7849" w:rsidRDefault="00092434" w:rsidP="00092434">
      <w:pPr>
        <w:jc w:val="both"/>
        <w:rPr>
          <w:color w:val="000000"/>
          <w:sz w:val="20"/>
          <w:szCs w:val="20"/>
        </w:rPr>
      </w:pPr>
      <w:r w:rsidRPr="005E7849">
        <w:rPr>
          <w:sz w:val="20"/>
          <w:szCs w:val="20"/>
        </w:rPr>
        <w:lastRenderedPageBreak/>
        <w:t xml:space="preserve">- </w:t>
      </w:r>
      <w:r w:rsidRPr="005E7849">
        <w:rPr>
          <w:color w:val="000000"/>
          <w:sz w:val="20"/>
          <w:szCs w:val="20"/>
        </w:rPr>
        <w:t>Повышение пропускной способности дорог и улучшение транспортно-эксплуатационных показателей сети автомобильных дорог поселения.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color w:val="000000"/>
          <w:sz w:val="20"/>
          <w:szCs w:val="20"/>
        </w:rPr>
      </w:pPr>
      <w:r w:rsidRPr="005E7849">
        <w:rPr>
          <w:b/>
          <w:sz w:val="20"/>
          <w:szCs w:val="20"/>
        </w:rPr>
        <w:t xml:space="preserve">Подпрограмма 1: «Создание условий для предоставления транспортных услуг населению и </w:t>
      </w:r>
      <w:r w:rsidRPr="005E7849">
        <w:rPr>
          <w:b/>
          <w:color w:val="000000"/>
          <w:sz w:val="20"/>
          <w:szCs w:val="20"/>
        </w:rPr>
        <w:t>организация транспортного обслуживания населения в Каратузском сельсовете» на 2014-2019 годы</w:t>
      </w:r>
    </w:p>
    <w:p w:rsidR="00092434" w:rsidRPr="005E7849" w:rsidRDefault="00092434" w:rsidP="00092434">
      <w:pPr>
        <w:widowControl w:val="0"/>
        <w:suppressAutoHyphens/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38"/>
        <w:gridCol w:w="1134"/>
        <w:gridCol w:w="992"/>
        <w:gridCol w:w="993"/>
        <w:gridCol w:w="992"/>
        <w:gridCol w:w="709"/>
        <w:gridCol w:w="708"/>
        <w:gridCol w:w="709"/>
        <w:gridCol w:w="709"/>
      </w:tblGrid>
      <w:tr w:rsidR="00092434" w:rsidRPr="005E7849" w:rsidTr="00150CF3">
        <w:tc>
          <w:tcPr>
            <w:tcW w:w="58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938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134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812" w:type="dxa"/>
            <w:gridSpan w:val="7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8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8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04 08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rPr>
          <w:trHeight w:val="256"/>
        </w:trPr>
        <w:tc>
          <w:tcPr>
            <w:tcW w:w="58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Расходы данной подпрограммы предусматривались на решение задачи по удовлетворению потребности в пассажирских перевозках транспортом общего пользования по городскому маршруту на территории Каратузского сельсовета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были направлены на выполнение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134"/>
        <w:gridCol w:w="993"/>
        <w:gridCol w:w="992"/>
        <w:gridCol w:w="850"/>
        <w:gridCol w:w="851"/>
        <w:gridCol w:w="850"/>
        <w:gridCol w:w="851"/>
      </w:tblGrid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ab/>
              <w:t>№ п/п</w:t>
            </w:r>
          </w:p>
        </w:tc>
        <w:tc>
          <w:tcPr>
            <w:tcW w:w="2268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  Тыс. руб.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Дотирование убыточных маршрутов путем предоставления субсидий перевозчикам </w:t>
            </w:r>
          </w:p>
        </w:tc>
        <w:tc>
          <w:tcPr>
            <w:tcW w:w="1134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</w:tbl>
    <w:p w:rsidR="00092434" w:rsidRPr="005E7849" w:rsidRDefault="00092434" w:rsidP="00092434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Реализация Подпрограммы позволит повысить эффективность работы пассажирского транспорта по городскому маршруту на территории Каратузского сельсовета,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 .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709"/>
        <w:gridCol w:w="709"/>
        <w:gridCol w:w="709"/>
        <w:gridCol w:w="850"/>
        <w:gridCol w:w="851"/>
        <w:gridCol w:w="850"/>
        <w:gridCol w:w="850"/>
      </w:tblGrid>
      <w:tr w:rsidR="00092434" w:rsidRPr="005E7849" w:rsidTr="00150CF3">
        <w:tc>
          <w:tcPr>
            <w:tcW w:w="3227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3227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bCs/>
                <w:iCs/>
                <w:color w:val="000000"/>
                <w:sz w:val="20"/>
                <w:szCs w:val="20"/>
              </w:rPr>
              <w:t>Удельный вес граждан, фактически пользующихся услугами пассажирского транспорта по городскому маршруту от общего числа проживающих в поселении</w:t>
            </w:r>
            <w:r w:rsidRPr="005E7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color w:val="000000"/>
          <w:sz w:val="20"/>
          <w:szCs w:val="20"/>
        </w:rPr>
      </w:pPr>
      <w:r w:rsidRPr="005E7849">
        <w:rPr>
          <w:b/>
          <w:sz w:val="20"/>
          <w:szCs w:val="20"/>
        </w:rPr>
        <w:t>Подпрограмма 2: «Обеспечение безопасности дорожного движения на территории Каратузского сельсовета»</w:t>
      </w:r>
      <w:r w:rsidRPr="005E7849">
        <w:rPr>
          <w:b/>
          <w:color w:val="000000"/>
          <w:sz w:val="20"/>
          <w:szCs w:val="20"/>
        </w:rPr>
        <w:t xml:space="preserve"> на 2014-2020 годы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795"/>
        <w:gridCol w:w="851"/>
        <w:gridCol w:w="992"/>
        <w:gridCol w:w="851"/>
        <w:gridCol w:w="992"/>
        <w:gridCol w:w="850"/>
        <w:gridCol w:w="851"/>
        <w:gridCol w:w="850"/>
        <w:gridCol w:w="850"/>
      </w:tblGrid>
      <w:tr w:rsidR="00092434" w:rsidRPr="005E7849" w:rsidTr="00150CF3">
        <w:tc>
          <w:tcPr>
            <w:tcW w:w="581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795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851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236" w:type="dxa"/>
            <w:gridSpan w:val="7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81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8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330,40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279,36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  <w:tr w:rsidR="00092434" w:rsidRPr="005E7849" w:rsidTr="00150CF3">
        <w:trPr>
          <w:trHeight w:val="256"/>
        </w:trPr>
        <w:tc>
          <w:tcPr>
            <w:tcW w:w="58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330,40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279,36 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Расходы данной подпрограммы предусматриваются на решение задачи по обеспечению сохранности жизни, здоровья граждан и их имущества, гарантии их законных прав на безопасные условия движения на дорогах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850"/>
        <w:gridCol w:w="709"/>
        <w:gridCol w:w="850"/>
        <w:gridCol w:w="850"/>
        <w:gridCol w:w="851"/>
        <w:gridCol w:w="709"/>
        <w:gridCol w:w="708"/>
      </w:tblGrid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2014 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тыс. руб.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тыс. руб.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тыс. руб.</w:t>
            </w:r>
          </w:p>
        </w:tc>
      </w:tr>
      <w:tr w:rsidR="00092434" w:rsidRPr="005E7849" w:rsidTr="00150CF3">
        <w:tc>
          <w:tcPr>
            <w:tcW w:w="675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Организация мероприятий по профилактике (предупреждению) опасного поведения участников дорожного движения и работ по повышению уровня эксплуатационного состояния дорог местного значения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330,40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279,36</w:t>
            </w:r>
          </w:p>
        </w:tc>
        <w:tc>
          <w:tcPr>
            <w:tcW w:w="850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213,00</w:t>
            </w:r>
          </w:p>
        </w:tc>
        <w:tc>
          <w:tcPr>
            <w:tcW w:w="851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213,11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</w:tbl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Реализация мероприятий Подпрограммы будет способствовать повышению безопасности движения на автомобильных дорогах для транспорта и пешеходов, уменьшению травматизма на дорогах общего пользования местного значения Каратузского сельсовета. 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850"/>
        <w:gridCol w:w="851"/>
        <w:gridCol w:w="850"/>
        <w:gridCol w:w="851"/>
        <w:gridCol w:w="850"/>
        <w:gridCol w:w="850"/>
      </w:tblGrid>
      <w:tr w:rsidR="00092434" w:rsidRPr="005E7849" w:rsidTr="00150CF3">
        <w:tc>
          <w:tcPr>
            <w:tcW w:w="251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251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снижение количества ДТП с пострадавшими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18</w:t>
            </w:r>
          </w:p>
        </w:tc>
      </w:tr>
      <w:tr w:rsidR="00092434" w:rsidRPr="005E7849" w:rsidTr="00150CF3">
        <w:tc>
          <w:tcPr>
            <w:tcW w:w="2518" w:type="dxa"/>
          </w:tcPr>
          <w:p w:rsidR="00092434" w:rsidRPr="005E7849" w:rsidRDefault="00092434" w:rsidP="00150CF3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сокращение числа погибших в ДТП людей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8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color w:val="000000"/>
          <w:sz w:val="20"/>
          <w:szCs w:val="20"/>
        </w:rPr>
      </w:pPr>
      <w:r w:rsidRPr="005E7849">
        <w:rPr>
          <w:b/>
          <w:sz w:val="20"/>
          <w:szCs w:val="20"/>
        </w:rPr>
        <w:t xml:space="preserve">Подпрограмма 3: «Развитие и модернизация улично-дорожной сети Каратузского сельсовета» </w:t>
      </w:r>
      <w:r w:rsidRPr="005E7849">
        <w:rPr>
          <w:b/>
          <w:color w:val="000000"/>
          <w:sz w:val="20"/>
          <w:szCs w:val="20"/>
        </w:rPr>
        <w:t>на 2014-2020 годы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12"/>
        <w:gridCol w:w="850"/>
        <w:gridCol w:w="993"/>
        <w:gridCol w:w="992"/>
        <w:gridCol w:w="992"/>
        <w:gridCol w:w="992"/>
        <w:gridCol w:w="851"/>
        <w:gridCol w:w="850"/>
        <w:gridCol w:w="850"/>
      </w:tblGrid>
      <w:tr w:rsidR="00092434" w:rsidRPr="005E7849" w:rsidTr="00150CF3">
        <w:tc>
          <w:tcPr>
            <w:tcW w:w="581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850" w:type="dxa"/>
            <w:vMerge w:val="restart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6520" w:type="dxa"/>
            <w:gridSpan w:val="7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(тыс. руб.), годы</w:t>
            </w:r>
          </w:p>
        </w:tc>
      </w:tr>
      <w:tr w:rsidR="00092434" w:rsidRPr="005E7849" w:rsidTr="00150CF3">
        <w:tc>
          <w:tcPr>
            <w:tcW w:w="581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58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04 09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11373,20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rPr>
          <w:trHeight w:val="256"/>
        </w:trPr>
        <w:tc>
          <w:tcPr>
            <w:tcW w:w="58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11373,20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</w:tbl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Расходы данной подпрограммы предусматриваются на решение задачи по улучшению качества дорожной сети сельского поселения, достижение требуемого технического и эксплуатационного состояния автомобильных дорог общего пользования местного значения Каратузского сельсовета</w:t>
      </w:r>
      <w:r w:rsidRPr="005E7849">
        <w:rPr>
          <w:color w:val="000000"/>
          <w:sz w:val="20"/>
          <w:szCs w:val="20"/>
        </w:rPr>
        <w:t>.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Средства будут направлены на выполнение мероприятий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7"/>
        <w:gridCol w:w="851"/>
        <w:gridCol w:w="992"/>
        <w:gridCol w:w="992"/>
        <w:gridCol w:w="1134"/>
        <w:gridCol w:w="709"/>
        <w:gridCol w:w="709"/>
        <w:gridCol w:w="709"/>
      </w:tblGrid>
      <w:tr w:rsidR="00092434" w:rsidRPr="005E7849" w:rsidTr="00150CF3">
        <w:trPr>
          <w:trHeight w:val="1165"/>
        </w:trPr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2014 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</w:t>
            </w:r>
          </w:p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2018  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тыс. руб.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тыс. руб.</w:t>
            </w:r>
          </w:p>
        </w:tc>
      </w:tr>
      <w:tr w:rsidR="00092434" w:rsidRPr="005E7849" w:rsidTr="00150CF3">
        <w:tc>
          <w:tcPr>
            <w:tcW w:w="534" w:type="dxa"/>
            <w:shd w:val="clear" w:color="auto" w:fill="auto"/>
          </w:tcPr>
          <w:p w:rsidR="00092434" w:rsidRPr="005E7849" w:rsidRDefault="00092434" w:rsidP="00150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bCs/>
                <w:color w:val="1E1E1E"/>
                <w:sz w:val="20"/>
                <w:szCs w:val="20"/>
              </w:rPr>
              <w:t>Модернизация, реконструкция, капитальный ремонт, ремонт автомобильных дорог общего пользования местного значения сельского поселения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10000,20</w:t>
            </w:r>
          </w:p>
        </w:tc>
        <w:tc>
          <w:tcPr>
            <w:tcW w:w="1134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11373,20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</w:tbl>
    <w:p w:rsidR="00092434" w:rsidRPr="005E7849" w:rsidRDefault="00092434" w:rsidP="00092434">
      <w:pPr>
        <w:pStyle w:val="consplusnormal1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ad"/>
        <w:spacing w:after="0"/>
        <w:ind w:firstLine="708"/>
        <w:rPr>
          <w:color w:val="1E1E1E"/>
          <w:sz w:val="20"/>
          <w:szCs w:val="20"/>
        </w:rPr>
      </w:pPr>
      <w:r w:rsidRPr="005E7849">
        <w:rPr>
          <w:color w:val="1E1E1E"/>
          <w:sz w:val="20"/>
          <w:szCs w:val="20"/>
        </w:rPr>
        <w:t>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транспортно-эксплуатационным состоянием.</w:t>
      </w: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При реализации данной подпрограммы будут достигнуты следующие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8"/>
        <w:gridCol w:w="851"/>
        <w:gridCol w:w="709"/>
        <w:gridCol w:w="708"/>
        <w:gridCol w:w="709"/>
        <w:gridCol w:w="709"/>
        <w:gridCol w:w="709"/>
      </w:tblGrid>
      <w:tr w:rsidR="00092434" w:rsidRPr="005E7849" w:rsidTr="00150CF3">
        <w:tc>
          <w:tcPr>
            <w:tcW w:w="3510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2015</w:t>
            </w:r>
          </w:p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</w:tr>
      <w:tr w:rsidR="00092434" w:rsidRPr="005E7849" w:rsidTr="00150CF3">
        <w:tc>
          <w:tcPr>
            <w:tcW w:w="3510" w:type="dxa"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Осуществление модернизации, реконструкции и капитального ремонта дорог местного значения – 17,5 км.к 2018 году</w:t>
            </w:r>
          </w:p>
        </w:tc>
        <w:tc>
          <w:tcPr>
            <w:tcW w:w="993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E7849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2434" w:rsidRPr="005E7849" w:rsidRDefault="00092434" w:rsidP="00150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2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>2.3. Непрограммные расходы</w:t>
      </w:r>
      <w:bookmarkEnd w:id="128"/>
    </w:p>
    <w:p w:rsidR="00092434" w:rsidRPr="005E7849" w:rsidRDefault="00092434" w:rsidP="00092434">
      <w:pPr>
        <w:pStyle w:val="2"/>
        <w:jc w:val="both"/>
        <w:rPr>
          <w:b w:val="0"/>
          <w:bCs w:val="0"/>
          <w:sz w:val="20"/>
          <w:szCs w:val="20"/>
        </w:rPr>
      </w:pPr>
      <w:bookmarkStart w:id="129" w:name="_Toc337989440"/>
    </w:p>
    <w:p w:rsidR="00092434" w:rsidRPr="005E7849" w:rsidRDefault="00092434" w:rsidP="00092434">
      <w:pPr>
        <w:pStyle w:val="2"/>
        <w:jc w:val="both"/>
        <w:rPr>
          <w:sz w:val="20"/>
          <w:szCs w:val="20"/>
        </w:rPr>
      </w:pPr>
      <w:bookmarkStart w:id="130" w:name="_Toc369530823"/>
      <w:r w:rsidRPr="005E7849">
        <w:rPr>
          <w:sz w:val="20"/>
          <w:szCs w:val="20"/>
        </w:rPr>
        <w:t>2.3.1. Общегосударственные вопросы (раздел 01)</w:t>
      </w:r>
      <w:bookmarkEnd w:id="129"/>
      <w:bookmarkEnd w:id="130"/>
    </w:p>
    <w:p w:rsidR="00092434" w:rsidRPr="005E7849" w:rsidRDefault="00092434" w:rsidP="00092434">
      <w:pPr>
        <w:pStyle w:val="3"/>
        <w:jc w:val="both"/>
        <w:rPr>
          <w:sz w:val="20"/>
          <w:szCs w:val="20"/>
        </w:rPr>
      </w:pPr>
      <w:bookmarkStart w:id="131" w:name="_Toc337989441"/>
      <w:bookmarkStart w:id="132" w:name="_Toc369530824"/>
      <w:r w:rsidRPr="005E7849">
        <w:rPr>
          <w:sz w:val="20"/>
          <w:szCs w:val="20"/>
        </w:rPr>
        <w:t>Функционирование высшего должностного лица субъекта Российской Федерации и муниципального образования (подраздел 02)</w:t>
      </w:r>
      <w:bookmarkEnd w:id="131"/>
      <w:bookmarkEnd w:id="132"/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 главному распорядителю бюджетных средств </w:t>
      </w:r>
      <w:r w:rsidRPr="005E7849">
        <w:rPr>
          <w:i/>
          <w:iCs/>
          <w:sz w:val="20"/>
          <w:szCs w:val="20"/>
        </w:rPr>
        <w:t xml:space="preserve">– администрация Каратузского сельсовета – </w:t>
      </w:r>
      <w:r w:rsidRPr="005E7849">
        <w:rPr>
          <w:sz w:val="20"/>
          <w:szCs w:val="20"/>
        </w:rPr>
        <w:t>предусматриваются средства на обеспечение деятельности главы администрации сельсовета в сумме 1817,76 тыс. рублей, в том числе: в 2018 году в сумме 681,66 тыс. рублей в плановом периоде 2019 года -568,05 тыс. рублей и 2020 года – 568,05 тыс. рублей.</w:t>
      </w:r>
    </w:p>
    <w:p w:rsidR="00092434" w:rsidRPr="005E7849" w:rsidRDefault="00092434" w:rsidP="00092434">
      <w:pPr>
        <w:pStyle w:val="3"/>
        <w:jc w:val="both"/>
        <w:rPr>
          <w:sz w:val="20"/>
          <w:szCs w:val="20"/>
        </w:rPr>
      </w:pPr>
      <w:bookmarkStart w:id="133" w:name="_Toc337989442"/>
      <w:bookmarkStart w:id="134" w:name="_Toc369530825"/>
      <w:r w:rsidRPr="005E7849">
        <w:rPr>
          <w:sz w:val="20"/>
          <w:szCs w:val="2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  <w:bookmarkEnd w:id="133"/>
      <w:bookmarkEnd w:id="134"/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 главному распорядителю бюджетных средств </w:t>
      </w:r>
      <w:r w:rsidRPr="005E7849">
        <w:rPr>
          <w:i/>
          <w:iCs/>
          <w:sz w:val="20"/>
          <w:szCs w:val="20"/>
        </w:rPr>
        <w:t>– Каратузский сельский депутатов -</w:t>
      </w:r>
      <w:r w:rsidRPr="005E7849">
        <w:rPr>
          <w:sz w:val="20"/>
          <w:szCs w:val="20"/>
        </w:rPr>
        <w:t xml:space="preserve"> на его функционирование запланированы средства бюджета сельсовета в сумме 1514,86 тыс. рублей, в том числе в 2018 году в сумме 568,06 тыс. рублей, в плановом периоде 2019 года -473,40 тыс. рублей и в 2019 года 473,40 тыс. рублей.</w:t>
      </w:r>
    </w:p>
    <w:p w:rsidR="00092434" w:rsidRPr="005E7849" w:rsidRDefault="00092434" w:rsidP="00092434">
      <w:pPr>
        <w:pStyle w:val="3"/>
        <w:jc w:val="both"/>
        <w:rPr>
          <w:sz w:val="20"/>
          <w:szCs w:val="20"/>
        </w:rPr>
      </w:pPr>
      <w:bookmarkStart w:id="135" w:name="_Toc337989443"/>
      <w:bookmarkStart w:id="136" w:name="_Toc369530826"/>
      <w:r w:rsidRPr="005E7849">
        <w:rPr>
          <w:sz w:val="20"/>
          <w:szCs w:val="2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135"/>
      <w:bookmarkEnd w:id="136"/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 главному распорядителю бюджетных средств </w:t>
      </w:r>
      <w:r w:rsidRPr="005E7849">
        <w:rPr>
          <w:i/>
          <w:iCs/>
          <w:sz w:val="20"/>
          <w:szCs w:val="20"/>
        </w:rPr>
        <w:t xml:space="preserve">– администрация Каратузского сельсовета </w:t>
      </w:r>
      <w:r w:rsidRPr="005E7849">
        <w:rPr>
          <w:sz w:val="20"/>
          <w:szCs w:val="20"/>
        </w:rPr>
        <w:t>предусматриваются расходы на обеспечение деятельности аппарата управления в общей сумме 8021,78 тыс. рублей, в том числе в 2018 году в сумме 3098,63 тыс. рублей, в 2019 году – в сумме 2301,01 тыс. рублей и в 2020 году – 2622,14 тыс. рублей.</w:t>
      </w:r>
    </w:p>
    <w:p w:rsidR="00092434" w:rsidRPr="005E7849" w:rsidRDefault="00092434" w:rsidP="00092434">
      <w:pPr>
        <w:ind w:firstLine="720"/>
        <w:jc w:val="both"/>
        <w:rPr>
          <w:b/>
          <w:sz w:val="20"/>
          <w:szCs w:val="20"/>
        </w:rPr>
      </w:pPr>
      <w:bookmarkStart w:id="137" w:name="_Toc337989448"/>
      <w:bookmarkStart w:id="138" w:name="_Toc369530830"/>
      <w:r w:rsidRPr="005E7849">
        <w:rPr>
          <w:b/>
          <w:i/>
          <w:sz w:val="20"/>
          <w:szCs w:val="20"/>
        </w:rPr>
        <w:t>Другие</w:t>
      </w:r>
      <w:r w:rsidRPr="005E7849">
        <w:rPr>
          <w:b/>
          <w:sz w:val="20"/>
          <w:szCs w:val="20"/>
        </w:rPr>
        <w:t xml:space="preserve"> общегосударственные вопросы (подраздел 13)</w:t>
      </w:r>
      <w:bookmarkEnd w:id="137"/>
      <w:bookmarkEnd w:id="138"/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По указанному подразделу предусматриваются ассигнования: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по главному распорядителю бюджетных средств –</w:t>
      </w:r>
      <w:r w:rsidRPr="005E7849">
        <w:rPr>
          <w:i/>
          <w:iCs/>
          <w:sz w:val="20"/>
          <w:szCs w:val="20"/>
        </w:rPr>
        <w:t xml:space="preserve"> администрация Каратузского сельсовета</w:t>
      </w:r>
      <w:r w:rsidRPr="005E7849">
        <w:rPr>
          <w:sz w:val="20"/>
          <w:szCs w:val="20"/>
        </w:rPr>
        <w:t>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Всего 5441,64 тыс. рублей, в том числе по годам: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2018 год – 2037,64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2019 год – 1702,00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2020 год – 1702,00 тыс. рублей.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Из них:</w:t>
      </w:r>
    </w:p>
    <w:p w:rsidR="00092434" w:rsidRPr="005E7849" w:rsidRDefault="00092434" w:rsidP="00092434">
      <w:pPr>
        <w:jc w:val="both"/>
        <w:rPr>
          <w:bCs/>
          <w:sz w:val="20"/>
          <w:szCs w:val="20"/>
        </w:rPr>
      </w:pPr>
      <w:r w:rsidRPr="005E7849">
        <w:rPr>
          <w:sz w:val="20"/>
          <w:szCs w:val="20"/>
        </w:rPr>
        <w:t xml:space="preserve">- </w:t>
      </w:r>
      <w:r w:rsidRPr="005E7849">
        <w:rPr>
          <w:bCs/>
          <w:sz w:val="20"/>
          <w:szCs w:val="20"/>
        </w:rPr>
        <w:t xml:space="preserve">расходы на осуществление </w:t>
      </w:r>
      <w:r w:rsidRPr="005E7849">
        <w:rPr>
          <w:sz w:val="20"/>
          <w:szCs w:val="20"/>
        </w:rPr>
        <w:t>государственных полномочий по созданию и обеспечению деятельности административных комиссий</w:t>
      </w:r>
      <w:r w:rsidRPr="005E7849">
        <w:rPr>
          <w:bCs/>
          <w:sz w:val="20"/>
          <w:szCs w:val="20"/>
        </w:rPr>
        <w:t xml:space="preserve"> в сумме 71,70 тыс. рублей, в том числе по годам: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2017 год – 23,90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2018 год – 23,90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2019 год – 23,90 тыс. рублей.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- функционирование муниципального бюджетного учреждения «Каратузская сельская централизованная бухгалтерия» в сумме 5369,94 тыс. рублей, в том числе по годам: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2017 год – 2013,74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2018 год – 1678,10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2019 год – 1678,10 тыс. рублей.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</w:p>
    <w:p w:rsidR="00092434" w:rsidRPr="005E7849" w:rsidRDefault="00092434" w:rsidP="00092434">
      <w:pPr>
        <w:pStyle w:val="2"/>
        <w:tabs>
          <w:tab w:val="num" w:pos="-342"/>
          <w:tab w:val="num" w:pos="964"/>
        </w:tabs>
        <w:jc w:val="both"/>
        <w:rPr>
          <w:sz w:val="20"/>
          <w:szCs w:val="20"/>
        </w:rPr>
      </w:pPr>
      <w:bookmarkStart w:id="139" w:name="_Toc337990158"/>
      <w:bookmarkStart w:id="140" w:name="_Toc369530839"/>
      <w:r w:rsidRPr="005E7849">
        <w:rPr>
          <w:sz w:val="20"/>
          <w:szCs w:val="20"/>
        </w:rPr>
        <w:t>2.3.2.  Здравоохранение (раздел 09)</w:t>
      </w: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Другие вопросы в области здравоохранения (подраздел 09)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По указанному подразделу предусматриваются ассигнования: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 главному распорядителю бюджетных средств </w:t>
      </w:r>
      <w:r w:rsidRPr="005E7849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5E7849">
        <w:rPr>
          <w:sz w:val="20"/>
          <w:szCs w:val="20"/>
        </w:rPr>
        <w:t>предусмотрены средства на организацию и проведение аккарицидных обработок мест массового отдыха населения в сумме 134,40 тыс. рублей, в том числе в 2018 году – 44,80 тыс. рублей, в 2019 году – 44,80 тыс. рублей, в 2020 году – 44,80 тыс. рублей.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2"/>
        <w:tabs>
          <w:tab w:val="num" w:pos="-342"/>
          <w:tab w:val="num" w:pos="964"/>
        </w:tabs>
        <w:jc w:val="both"/>
        <w:rPr>
          <w:sz w:val="20"/>
          <w:szCs w:val="20"/>
        </w:rPr>
      </w:pPr>
      <w:r w:rsidRPr="005E7849">
        <w:rPr>
          <w:sz w:val="20"/>
          <w:szCs w:val="20"/>
        </w:rPr>
        <w:t>2.3.3. Социальная политика (раздел 10)</w:t>
      </w:r>
      <w:bookmarkEnd w:id="139"/>
      <w:bookmarkEnd w:id="140"/>
    </w:p>
    <w:p w:rsidR="00092434" w:rsidRPr="005E7849" w:rsidRDefault="00092434" w:rsidP="00092434">
      <w:pPr>
        <w:pStyle w:val="3"/>
        <w:jc w:val="both"/>
        <w:rPr>
          <w:sz w:val="20"/>
          <w:szCs w:val="20"/>
        </w:rPr>
      </w:pPr>
      <w:bookmarkStart w:id="141" w:name="_Toc148705554"/>
      <w:bookmarkStart w:id="142" w:name="_Toc243287546"/>
      <w:bookmarkStart w:id="143" w:name="_Toc337990163"/>
      <w:bookmarkStart w:id="144" w:name="_Toc369530840"/>
      <w:r w:rsidRPr="005E7849">
        <w:rPr>
          <w:sz w:val="20"/>
          <w:szCs w:val="20"/>
        </w:rPr>
        <w:t>Другие вопросы в области социальной политики (подраздел 01)</w:t>
      </w:r>
      <w:bookmarkEnd w:id="141"/>
      <w:bookmarkEnd w:id="142"/>
      <w:bookmarkEnd w:id="143"/>
      <w:bookmarkEnd w:id="144"/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По указанному подразделу предусматриваются ассигнования: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lastRenderedPageBreak/>
        <w:t xml:space="preserve">По главному распорядителю бюджетных средств </w:t>
      </w:r>
      <w:r w:rsidRPr="005E7849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5E7849">
        <w:rPr>
          <w:sz w:val="20"/>
          <w:szCs w:val="20"/>
        </w:rPr>
        <w:t>предусмотрены средства на доплату к пенсиям выборного должностного лица местного самоуправления (в соответствии с Законом края от 26.06.2008 года № 6-1832 «О гарантиях осуществления полномочий депутата члена выборного органа местного самоуправления в Красноярском крае»)</w:t>
      </w:r>
      <w:r w:rsidRPr="005E7849">
        <w:rPr>
          <w:bCs/>
          <w:sz w:val="20"/>
          <w:szCs w:val="20"/>
        </w:rPr>
        <w:t xml:space="preserve"> в сумме 432,00 тыс. рублей, в том числе по годам: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2016 год – 144,00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2017 год – 144,00  тыс. рублей;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  <w:r w:rsidRPr="005E7849">
        <w:rPr>
          <w:bCs/>
          <w:sz w:val="20"/>
          <w:szCs w:val="20"/>
        </w:rPr>
        <w:t>2018 год – 144,00  тыс. рублей.</w:t>
      </w:r>
    </w:p>
    <w:p w:rsidR="00092434" w:rsidRPr="005E7849" w:rsidRDefault="00092434" w:rsidP="00092434">
      <w:pPr>
        <w:tabs>
          <w:tab w:val="num" w:pos="1767"/>
        </w:tabs>
        <w:jc w:val="both"/>
        <w:rPr>
          <w:bCs/>
          <w:sz w:val="20"/>
          <w:szCs w:val="20"/>
        </w:rPr>
      </w:pPr>
    </w:p>
    <w:p w:rsidR="00092434" w:rsidRPr="005E7849" w:rsidRDefault="00092434" w:rsidP="00092434">
      <w:pPr>
        <w:tabs>
          <w:tab w:val="num" w:pos="1767"/>
        </w:tabs>
        <w:jc w:val="both"/>
        <w:rPr>
          <w:b/>
          <w:bCs/>
          <w:sz w:val="20"/>
          <w:szCs w:val="20"/>
        </w:rPr>
      </w:pPr>
      <w:r w:rsidRPr="005E7849">
        <w:rPr>
          <w:b/>
          <w:bCs/>
          <w:sz w:val="20"/>
          <w:szCs w:val="20"/>
        </w:rPr>
        <w:t>2.3.4. Межбюджетные трансферты общего характера (раздел 14)</w:t>
      </w:r>
    </w:p>
    <w:p w:rsidR="00092434" w:rsidRPr="005E7849" w:rsidRDefault="00092434" w:rsidP="00092434">
      <w:pPr>
        <w:tabs>
          <w:tab w:val="num" w:pos="1767"/>
        </w:tabs>
        <w:jc w:val="both"/>
        <w:rPr>
          <w:b/>
          <w:bCs/>
          <w:sz w:val="20"/>
          <w:szCs w:val="20"/>
        </w:rPr>
      </w:pPr>
      <w:r w:rsidRPr="005E7849">
        <w:rPr>
          <w:b/>
          <w:bCs/>
          <w:sz w:val="20"/>
          <w:szCs w:val="20"/>
        </w:rPr>
        <w:t>Прочие межбюджетные трансферты общего характера бюджетам субъектов РФ и муниципальных образований (подраздел 03)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По указанному подразделу предусматриваются ассигнования:</w:t>
      </w:r>
    </w:p>
    <w:p w:rsidR="00092434" w:rsidRPr="005E7849" w:rsidRDefault="00092434" w:rsidP="00092434">
      <w:pPr>
        <w:ind w:firstLine="709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По главному распорядителю бюджетных средств </w:t>
      </w:r>
      <w:r w:rsidRPr="005E7849">
        <w:rPr>
          <w:i/>
          <w:iCs/>
          <w:sz w:val="20"/>
          <w:szCs w:val="20"/>
        </w:rPr>
        <w:t xml:space="preserve">- администрация Каратузского сельсовета – </w:t>
      </w:r>
      <w:r w:rsidRPr="005E7849">
        <w:rPr>
          <w:sz w:val="20"/>
          <w:szCs w:val="20"/>
        </w:rPr>
        <w:t>предусмотрены средства на расходы на осуществление переданных полномочий поселения ревизионной комиссии Каратузского района в сумме 32,70 тыс. рублей, в том числе: в 2018 году – 10,90 тыс. рублей, в 2019 году – 10,90 тыс. рублей, в 2020 году – 10,90 тыс. рублей.</w:t>
      </w:r>
    </w:p>
    <w:p w:rsidR="00092434" w:rsidRPr="005E7849" w:rsidRDefault="00092434" w:rsidP="00092434">
      <w:pPr>
        <w:tabs>
          <w:tab w:val="num" w:pos="1767"/>
        </w:tabs>
        <w:jc w:val="both"/>
        <w:rPr>
          <w:b/>
          <w:bCs/>
          <w:sz w:val="20"/>
          <w:szCs w:val="20"/>
        </w:rPr>
      </w:pPr>
    </w:p>
    <w:p w:rsidR="00092434" w:rsidRPr="005E7849" w:rsidRDefault="00092434" w:rsidP="00092434">
      <w:pPr>
        <w:pStyle w:val="2"/>
        <w:jc w:val="both"/>
        <w:rPr>
          <w:sz w:val="20"/>
          <w:szCs w:val="20"/>
        </w:rPr>
      </w:pPr>
      <w:bookmarkStart w:id="145" w:name="_Toc369530843"/>
      <w:r w:rsidRPr="005E7849">
        <w:rPr>
          <w:sz w:val="20"/>
          <w:szCs w:val="20"/>
        </w:rPr>
        <w:t>3. ИСТОЧНИКИ ФИНАНСИРОВАНИЯ ДЕФИЦИТА БЮДЖЕТА</w:t>
      </w:r>
      <w:bookmarkEnd w:id="145"/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Дефицит бюджета сельсовета на 2018 год в соответствии с проектом решения планируется в сумме 1300,00 тыс. рублей на 2019 год – 0,0 тыс. рублей, на 2020 год – 0,0 тыс. рублей.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</w:p>
    <w:p w:rsidR="00092434" w:rsidRPr="005E7849" w:rsidRDefault="00092434" w:rsidP="00092434">
      <w:pPr>
        <w:pStyle w:val="2"/>
        <w:jc w:val="both"/>
        <w:rPr>
          <w:spacing w:val="6"/>
          <w:sz w:val="20"/>
          <w:szCs w:val="20"/>
        </w:rPr>
      </w:pPr>
      <w:bookmarkStart w:id="146" w:name="_Toc148705566"/>
      <w:bookmarkStart w:id="147" w:name="_Toc369530844"/>
      <w:r w:rsidRPr="005E7849">
        <w:rPr>
          <w:spacing w:val="6"/>
          <w:sz w:val="20"/>
          <w:szCs w:val="20"/>
        </w:rPr>
        <w:t>3.1. Остатки бюджетных средств</w:t>
      </w:r>
      <w:bookmarkEnd w:id="146"/>
      <w:bookmarkEnd w:id="147"/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На начало 2018 года в источниках финансирования дефицитов бюджетов остатки средств бюджета составят 1300,00 тыс. рублей. </w:t>
      </w:r>
    </w:p>
    <w:p w:rsidR="00092434" w:rsidRPr="005E7849" w:rsidRDefault="00092434" w:rsidP="00092434">
      <w:pPr>
        <w:ind w:firstLine="72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Остатки средств бюджета сельсовета отражаются в соответствии с бюджетной классификацией источников финансирования дефицитов бюджетов.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462"/>
        <w:gridCol w:w="2257"/>
        <w:gridCol w:w="3870"/>
        <w:gridCol w:w="963"/>
        <w:gridCol w:w="963"/>
        <w:gridCol w:w="963"/>
      </w:tblGrid>
      <w:tr w:rsidR="00092434" w:rsidRPr="005E7849" w:rsidTr="00150CF3">
        <w:trPr>
          <w:trHeight w:val="42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092434" w:rsidRPr="005E7849" w:rsidTr="00150CF3">
        <w:trPr>
          <w:trHeight w:val="92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 от ___.12.2017 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57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092434" w:rsidRPr="005E7849" w:rsidTr="00150CF3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тыс.руб</w:t>
            </w:r>
          </w:p>
        </w:tc>
      </w:tr>
      <w:tr w:rsidR="00092434" w:rsidRPr="005E7849" w:rsidTr="00150CF3">
        <w:trPr>
          <w:trHeight w:val="25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Код источника финансирования по КИВф, КИВ нФ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кода группы, подгруппы,статьи, вида источников финансирования дефицита бюджета ,кода классификации операций сектора государственного управления,относящихся к источникам финансирования дефицита бюджета РФ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2018 г.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2020 г.</w:t>
            </w:r>
          </w:p>
        </w:tc>
      </w:tr>
      <w:tr w:rsidR="00092434" w:rsidRPr="005E7849" w:rsidTr="00150CF3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4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-17686,52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-18518,19</w:t>
            </w:r>
          </w:p>
        </w:tc>
      </w:tr>
      <w:tr w:rsidR="00092434" w:rsidRPr="005E7849" w:rsidTr="00150CF3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-17686,52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-18518,19</w:t>
            </w:r>
          </w:p>
        </w:tc>
      </w:tr>
      <w:tr w:rsidR="00092434" w:rsidRPr="005E7849" w:rsidTr="00150CF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.60001050200000000</w:t>
            </w:r>
            <w:r w:rsidRPr="005E7849">
              <w:rPr>
                <w:rFonts w:ascii="Arial CYR" w:hAnsi="Arial CYR" w:cs="Arial CYR"/>
                <w:sz w:val="20"/>
                <w:szCs w:val="20"/>
              </w:rPr>
              <w:lastRenderedPageBreak/>
              <w:t>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Уменьшение  прочих остатков </w:t>
            </w: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19617,9</w:t>
            </w: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17686,5</w:t>
            </w: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18518,1</w:t>
            </w: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</w:t>
            </w:r>
          </w:p>
        </w:tc>
      </w:tr>
      <w:tr w:rsidR="00092434" w:rsidRPr="005E7849" w:rsidTr="00150CF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17686,52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18518,19</w:t>
            </w:r>
          </w:p>
        </w:tc>
      </w:tr>
      <w:tr w:rsidR="00092434" w:rsidRPr="005E7849" w:rsidTr="00150CF3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17686,52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18518,19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722"/>
        <w:gridCol w:w="2240"/>
        <w:gridCol w:w="5318"/>
      </w:tblGrid>
      <w:tr w:rsidR="00092434" w:rsidRPr="005E7849" w:rsidTr="00150CF3">
        <w:trPr>
          <w:trHeight w:val="42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092434" w:rsidRPr="005E7849" w:rsidTr="00150CF3">
        <w:trPr>
          <w:trHeight w:val="92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_______ от ____.12.2017 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709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администраторы доходов бюджета Каратузского сельсовета на 2018 год и плановый период 2019 - 2020 г.г.</w:t>
            </w:r>
          </w:p>
        </w:tc>
      </w:tr>
      <w:tr w:rsidR="00092434" w:rsidRPr="005E7849" w:rsidTr="00150CF3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092434" w:rsidRPr="005E7849" w:rsidTr="00150CF3">
        <w:trPr>
          <w:trHeight w:val="7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092434" w:rsidRPr="005E7849" w:rsidTr="00150CF3">
        <w:trPr>
          <w:trHeight w:val="10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2434" w:rsidRPr="005E7849" w:rsidTr="00150CF3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2434" w:rsidRPr="005E7849" w:rsidTr="00150CF3">
        <w:trPr>
          <w:trHeight w:val="829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2434" w:rsidRPr="005E7849" w:rsidTr="00150CF3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116 51 040 02 0000 140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Narrow" w:hAnsi="Arial Narrow" w:cs="Arial CYR"/>
                <w:i/>
                <w:iCs/>
                <w:sz w:val="20"/>
                <w:szCs w:val="20"/>
              </w:rPr>
              <w:t>Денежные  взыскания (штрафы) , установленные законами субъектов Российской Федерации за не соблюдение муниципальных правовых актов зачисляемые в бюджеты сельских поселений</w:t>
            </w:r>
          </w:p>
        </w:tc>
      </w:tr>
      <w:tr w:rsidR="00092434" w:rsidRPr="005E7849" w:rsidTr="00150CF3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Невыясненные поступления,  зачисляемые в бюджеты  сельских поселений</w:t>
            </w:r>
          </w:p>
        </w:tc>
      </w:tr>
      <w:tr w:rsidR="00092434" w:rsidRPr="005E7849" w:rsidTr="00150CF3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2 02 15 001 10 2711 151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2434" w:rsidRPr="005E7849" w:rsidTr="00150CF3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2 02 15 002 10 0000 151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сельских поселений</w:t>
            </w:r>
          </w:p>
        </w:tc>
      </w:tr>
      <w:tr w:rsidR="00092434" w:rsidRPr="005E7849" w:rsidTr="00150CF3">
        <w:trPr>
          <w:trHeight w:val="5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2 02 29 999 10 7555 151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Субсидии бюджетам сельских поселений на организацию и проведение аккарицидных обработок мест массового отдыха населения</w:t>
            </w:r>
          </w:p>
        </w:tc>
      </w:tr>
      <w:tr w:rsidR="00092434" w:rsidRPr="005E7849" w:rsidTr="00150CF3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2 02 30 024 10 7514 151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092434" w:rsidRPr="005E7849" w:rsidTr="00150CF3">
        <w:trPr>
          <w:trHeight w:val="33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2 07 05 030 10 0000 180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92434" w:rsidRPr="005E7849" w:rsidTr="00150CF3">
        <w:trPr>
          <w:trHeight w:val="1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2 08 05 000 10 0000 180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2434" w:rsidRPr="005E7849" w:rsidTr="00150CF3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2 19 05000 10 0000 151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92"/>
        <w:gridCol w:w="1273"/>
        <w:gridCol w:w="2107"/>
        <w:gridCol w:w="960"/>
        <w:gridCol w:w="960"/>
        <w:gridCol w:w="1220"/>
        <w:gridCol w:w="1220"/>
        <w:gridCol w:w="1220"/>
      </w:tblGrid>
      <w:tr w:rsidR="00092434" w:rsidRPr="005E7849" w:rsidTr="00150CF3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092434" w:rsidRPr="005E7849" w:rsidTr="00150CF3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_______ от ___.12.2017 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972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Главные администраторы источников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Код группы, подгруппы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Наименование показателя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ведомства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статьи  и вида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администрация Каратузского сельского совета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01050201100000510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 прочих остатков денежных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01050201100000610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денежных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431"/>
        <w:gridCol w:w="455"/>
        <w:gridCol w:w="410"/>
        <w:gridCol w:w="410"/>
        <w:gridCol w:w="410"/>
        <w:gridCol w:w="456"/>
        <w:gridCol w:w="410"/>
        <w:gridCol w:w="536"/>
        <w:gridCol w:w="456"/>
        <w:gridCol w:w="3047"/>
        <w:gridCol w:w="821"/>
        <w:gridCol w:w="821"/>
        <w:gridCol w:w="815"/>
      </w:tblGrid>
      <w:tr w:rsidR="00092434" w:rsidRPr="005E7849" w:rsidTr="00150CF3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092434" w:rsidRPr="005E7849" w:rsidTr="00150CF3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_______ от ___.12.2017 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705"/>
        </w:trPr>
        <w:tc>
          <w:tcPr>
            <w:tcW w:w="9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 xml:space="preserve"> Доходы бюджета Каратузского сельсовета на 2018 год и плановый период 2019 -2020гг.   </w:t>
            </w:r>
          </w:p>
        </w:tc>
      </w:tr>
      <w:tr w:rsidR="00092434" w:rsidRPr="005E7849" w:rsidTr="00150CF3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тыс.руб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</w:t>
            </w:r>
            <w:r w:rsidRPr="005E7849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КБК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Наименование групп, подгрупп, статей, подстатей, элементов, </w:t>
            </w:r>
            <w:r w:rsidRPr="005E7849">
              <w:rPr>
                <w:sz w:val="20"/>
                <w:szCs w:val="20"/>
              </w:rPr>
              <w:lastRenderedPageBreak/>
              <w:t>программ (подпрограмм), кодов экономической классификации доходов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 xml:space="preserve">Доходы </w:t>
            </w:r>
            <w:r w:rsidRPr="005E7849">
              <w:rPr>
                <w:sz w:val="20"/>
                <w:szCs w:val="20"/>
              </w:rPr>
              <w:lastRenderedPageBreak/>
              <w:t>бюджета на 2018 г.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 xml:space="preserve">Доходы </w:t>
            </w:r>
            <w:r w:rsidRPr="005E7849">
              <w:rPr>
                <w:sz w:val="20"/>
                <w:szCs w:val="20"/>
              </w:rPr>
              <w:lastRenderedPageBreak/>
              <w:t>бюджета на 2019 г.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 xml:space="preserve">  </w:t>
            </w:r>
          </w:p>
        </w:tc>
      </w:tr>
      <w:tr w:rsidR="00092434" w:rsidRPr="005E7849" w:rsidTr="00150CF3">
        <w:trPr>
          <w:trHeight w:val="23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экономич классиф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10725,17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11154,25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11503,78</w:t>
            </w:r>
          </w:p>
        </w:tc>
      </w:tr>
      <w:tr w:rsidR="00092434" w:rsidRPr="005E7849" w:rsidTr="00150CF3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10230,17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10659,25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11008,78</w:t>
            </w:r>
          </w:p>
        </w:tc>
      </w:tr>
      <w:tr w:rsidR="00092434" w:rsidRPr="005E7849" w:rsidTr="00150CF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1871,37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1944,35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2020,18</w:t>
            </w:r>
          </w:p>
        </w:tc>
      </w:tr>
      <w:tr w:rsidR="00092434" w:rsidRPr="005E7849" w:rsidTr="00150CF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1871,37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1944,35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2020,18</w:t>
            </w:r>
          </w:p>
        </w:tc>
      </w:tr>
      <w:tr w:rsidR="00092434" w:rsidRPr="005E7849" w:rsidTr="00150CF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1161,90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1190,30</w:t>
            </w:r>
          </w:p>
        </w:tc>
      </w:tr>
      <w:tr w:rsidR="00092434" w:rsidRPr="005E7849" w:rsidTr="00150CF3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1161,90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1190,30</w:t>
            </w:r>
          </w:p>
        </w:tc>
      </w:tr>
      <w:tr w:rsidR="00092434" w:rsidRPr="005E7849" w:rsidTr="00150CF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431,50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449,20</w:t>
            </w:r>
          </w:p>
        </w:tc>
      </w:tr>
      <w:tr w:rsidR="00092434" w:rsidRPr="005E7849" w:rsidTr="00150CF3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3,00</w:t>
            </w:r>
          </w:p>
        </w:tc>
      </w:tr>
      <w:tr w:rsidR="00092434" w:rsidRPr="005E7849" w:rsidTr="00150CF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</w:t>
            </w:r>
            <w:r w:rsidRPr="005E7849">
              <w:rPr>
                <w:sz w:val="20"/>
                <w:szCs w:val="20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711,60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787,00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816,60</w:t>
            </w:r>
          </w:p>
        </w:tc>
      </w:tr>
      <w:tr w:rsidR="00092434" w:rsidRPr="005E7849" w:rsidTr="00150CF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-60,10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-59,60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-78,50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46,60</w:t>
            </w:r>
          </w:p>
        </w:tc>
      </w:tr>
      <w:tr w:rsidR="00092434" w:rsidRPr="005E7849" w:rsidTr="00150CF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46,60</w:t>
            </w:r>
          </w:p>
        </w:tc>
      </w:tr>
      <w:tr w:rsidR="00092434" w:rsidRPr="005E7849" w:rsidTr="00150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46,60</w:t>
            </w:r>
          </w:p>
        </w:tc>
      </w:tr>
      <w:tr w:rsidR="00092434" w:rsidRPr="005E7849" w:rsidTr="00150CF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7277,40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7751,70</w:t>
            </w:r>
          </w:p>
        </w:tc>
      </w:tr>
      <w:tr w:rsidR="00092434" w:rsidRPr="005E7849" w:rsidTr="00150CF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7277,40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7751,70</w:t>
            </w:r>
          </w:p>
        </w:tc>
      </w:tr>
      <w:tr w:rsidR="00092434" w:rsidRPr="005E7849" w:rsidTr="00150CF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1315,00</w:t>
            </w:r>
          </w:p>
        </w:tc>
      </w:tr>
      <w:tr w:rsidR="00092434" w:rsidRPr="005E7849" w:rsidTr="00150CF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i/>
                <w:iCs/>
                <w:sz w:val="20"/>
                <w:szCs w:val="20"/>
              </w:rPr>
            </w:pPr>
            <w:r w:rsidRPr="005E7849">
              <w:rPr>
                <w:i/>
                <w:iCs/>
                <w:sz w:val="20"/>
                <w:szCs w:val="20"/>
              </w:rPr>
              <w:t>5962,40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6195,00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6436,70</w:t>
            </w:r>
          </w:p>
        </w:tc>
      </w:tr>
      <w:tr w:rsidR="00092434" w:rsidRPr="005E7849" w:rsidTr="00150CF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3781,10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3928,60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4081,80</w:t>
            </w:r>
          </w:p>
        </w:tc>
      </w:tr>
      <w:tr w:rsidR="00092434" w:rsidRPr="005E7849" w:rsidTr="00150CF3">
        <w:trPr>
          <w:trHeight w:val="5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3781,10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3928,60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4081,80</w:t>
            </w:r>
          </w:p>
        </w:tc>
      </w:tr>
      <w:tr w:rsidR="00092434" w:rsidRPr="005E7849" w:rsidTr="00150CF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2181,30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2266,40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2354,90</w:t>
            </w:r>
          </w:p>
        </w:tc>
      </w:tr>
      <w:tr w:rsidR="00092434" w:rsidRPr="005E7849" w:rsidTr="00150CF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2181,30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2266,40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2354,90</w:t>
            </w:r>
          </w:p>
        </w:tc>
      </w:tr>
      <w:tr w:rsidR="00092434" w:rsidRPr="005E7849" w:rsidTr="00150CF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</w:tr>
      <w:tr w:rsidR="00092434" w:rsidRPr="005E7849" w:rsidTr="00150CF3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</w:t>
            </w:r>
            <w:r w:rsidRPr="005E7849">
              <w:rPr>
                <w:sz w:val="20"/>
                <w:szCs w:val="20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495,00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</w:tr>
      <w:tr w:rsidR="00092434" w:rsidRPr="005E7849" w:rsidTr="00150CF3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</w:tr>
      <w:tr w:rsidR="00092434" w:rsidRPr="005E7849" w:rsidTr="00150CF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495,00</w:t>
            </w:r>
          </w:p>
        </w:tc>
      </w:tr>
      <w:tr w:rsidR="00092434" w:rsidRPr="005E7849" w:rsidTr="00150CF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7592,80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6532,27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7014,41</w:t>
            </w:r>
          </w:p>
        </w:tc>
      </w:tr>
      <w:tr w:rsidR="00092434" w:rsidRPr="005E7849" w:rsidTr="00150CF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7592,80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6532,27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7014,41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Дотации бюджетам бюджетной системы Российской Федерации.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7528,90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6027,80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6027,80</w:t>
            </w:r>
          </w:p>
        </w:tc>
      </w:tr>
      <w:tr w:rsidR="00092434" w:rsidRPr="005E7849" w:rsidTr="00150CF3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Дотации на выравнивание бюджетной обеспеченности.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7107,80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5690,80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5690,80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7107,80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5690,80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5690,80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421,10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337,00</w:t>
            </w:r>
          </w:p>
        </w:tc>
      </w:tr>
      <w:tr w:rsidR="00092434" w:rsidRPr="005E7849" w:rsidTr="00150CF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421,10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337,00</w:t>
            </w:r>
          </w:p>
        </w:tc>
      </w:tr>
      <w:tr w:rsidR="00092434" w:rsidRPr="005E7849" w:rsidTr="00150CF3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Субсидии бюджетам сельских  поселений на организацию и проведение аккарицидных обработок мест массового </w:t>
            </w:r>
            <w:r w:rsidRPr="005E7849">
              <w:rPr>
                <w:sz w:val="20"/>
                <w:szCs w:val="20"/>
              </w:rPr>
              <w:lastRenderedPageBreak/>
              <w:t>отдыха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922,71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922,71</w:t>
            </w:r>
          </w:p>
        </w:tc>
      </w:tr>
      <w:tr w:rsidR="00092434" w:rsidRPr="005E7849" w:rsidTr="00150CF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both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922,71</w:t>
            </w:r>
          </w:p>
        </w:tc>
      </w:tr>
      <w:tr w:rsidR="00092434" w:rsidRPr="005E7849" w:rsidTr="00150CF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ВСЕГО  ДОХОДОВ: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18317,97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17686,52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18518,19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830"/>
        <w:gridCol w:w="4460"/>
        <w:gridCol w:w="1212"/>
        <w:gridCol w:w="960"/>
        <w:gridCol w:w="900"/>
        <w:gridCol w:w="1065"/>
      </w:tblGrid>
      <w:tr w:rsidR="00092434" w:rsidRPr="005E7849" w:rsidTr="00150CF3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5</w:t>
            </w:r>
          </w:p>
        </w:tc>
      </w:tr>
      <w:tr w:rsidR="00092434" w:rsidRPr="005E7849" w:rsidTr="00150CF3">
        <w:trPr>
          <w:trHeight w:val="11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________от ___.12.2017г.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99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тыс.руб.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№ строки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Наименование главных распорядителей наим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Сумма на 2018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Сумма на 2019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Сумма на 2020 г.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6 437,01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5 095,48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5 416,61</w:t>
            </w:r>
          </w:p>
        </w:tc>
      </w:tr>
      <w:tr w:rsidR="00092434" w:rsidRPr="005E7849" w:rsidTr="00150CF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681,66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568,05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568,05</w:t>
            </w:r>
          </w:p>
        </w:tc>
      </w:tr>
      <w:tr w:rsidR="00092434" w:rsidRPr="005E7849" w:rsidTr="00150CF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473,40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473,40</w:t>
            </w:r>
          </w:p>
        </w:tc>
      </w:tr>
      <w:tr w:rsidR="00092434" w:rsidRPr="005E7849" w:rsidTr="00150CF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3 098,63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2 301,01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2 622,14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2 048,66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1 713,02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1 713,02</w:t>
            </w:r>
          </w:p>
        </w:tc>
      </w:tr>
      <w:tr w:rsidR="00092434" w:rsidRPr="005E7849" w:rsidTr="00150C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216,50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119,90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216,50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119,90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1 754,51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1 254,90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1 283,30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1 254,51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1 254,90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1 283,30</w:t>
            </w:r>
          </w:p>
        </w:tc>
      </w:tr>
      <w:tr w:rsidR="00092434" w:rsidRPr="005E7849" w:rsidTr="00150C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5 413,75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4 979,47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4 979,47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5 363,88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4 928,80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4 928,80</w:t>
            </w:r>
          </w:p>
        </w:tc>
      </w:tr>
      <w:tr w:rsidR="00092434" w:rsidRPr="005E7849" w:rsidTr="00150C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19,87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20,67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Культура 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" w:hAnsi="Arial" w:cs="Arial"/>
                <w:sz w:val="20"/>
                <w:szCs w:val="20"/>
              </w:rPr>
            </w:pPr>
            <w:r w:rsidRPr="005E7849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" w:hAnsi="Arial" w:cs="Arial"/>
                <w:sz w:val="20"/>
                <w:szCs w:val="20"/>
              </w:rPr>
            </w:pPr>
            <w:r w:rsidRPr="005E7849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440,57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right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922,71</w:t>
            </w:r>
          </w:p>
        </w:tc>
      </w:tr>
      <w:tr w:rsidR="00092434" w:rsidRPr="005E7849" w:rsidTr="00150C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19 617,97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17 686,52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18 518,19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81"/>
        <w:gridCol w:w="4068"/>
        <w:gridCol w:w="985"/>
        <w:gridCol w:w="981"/>
        <w:gridCol w:w="1099"/>
        <w:gridCol w:w="899"/>
        <w:gridCol w:w="965"/>
      </w:tblGrid>
      <w:tr w:rsidR="00092434" w:rsidRPr="005E7849" w:rsidTr="00150CF3">
        <w:trPr>
          <w:trHeight w:val="11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_______ от ___.12.2017 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540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2018 год 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тыс.руб.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на 2018г.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6 437,01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681,66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681,66</w:t>
            </w:r>
          </w:p>
        </w:tc>
      </w:tr>
      <w:tr w:rsidR="00092434" w:rsidRPr="005E7849" w:rsidTr="00150CF3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681,66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681,66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681,66</w:t>
            </w:r>
          </w:p>
        </w:tc>
      </w:tr>
      <w:tr w:rsidR="00092434" w:rsidRPr="005E7849" w:rsidTr="00150CF3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3 098,63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3 098,63</w:t>
            </w:r>
          </w:p>
        </w:tc>
      </w:tr>
      <w:tr w:rsidR="00092434" w:rsidRPr="005E7849" w:rsidTr="00150CF3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3 098,63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2 307,83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2 307,83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790,80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790,80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0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Осуществление предуприждения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</w:t>
            </w:r>
            <w:r w:rsidRPr="005E7849">
              <w:rPr>
                <w:sz w:val="20"/>
                <w:szCs w:val="20"/>
              </w:rPr>
              <w:lastRenderedPageBreak/>
              <w:t>пожарной безопасности" на 2014-2018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34,92</w:t>
            </w:r>
          </w:p>
        </w:tc>
      </w:tr>
      <w:tr w:rsidR="00092434" w:rsidRPr="005E7849" w:rsidTr="00150CF3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"По профилактике терроризма экстримизма, минимизации и (или) ликвидации последствий проявления терроризма и экстримизма в границах Каратузского сельсовета на 2014-2018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1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13,59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13,59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10,31</w:t>
            </w:r>
          </w:p>
        </w:tc>
      </w:tr>
      <w:tr w:rsidR="00092434" w:rsidRPr="005E7849" w:rsidTr="00150CF3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10,31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216,50</w:t>
            </w:r>
          </w:p>
        </w:tc>
      </w:tr>
      <w:tr w:rsidR="00092434" w:rsidRPr="005E7849" w:rsidTr="00150CF3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216,50</w:t>
            </w:r>
          </w:p>
        </w:tc>
      </w:tr>
      <w:tr w:rsidR="00092434" w:rsidRPr="005E7849" w:rsidTr="00150CF3">
        <w:trPr>
          <w:trHeight w:val="1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216,50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156,50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156,50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1 754,51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1 254,51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213,11</w:t>
            </w:r>
          </w:p>
        </w:tc>
      </w:tr>
      <w:tr w:rsidR="00092434" w:rsidRPr="005E7849" w:rsidTr="00150CF3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213,11</w:t>
            </w:r>
          </w:p>
        </w:tc>
      </w:tr>
      <w:tr w:rsidR="00092434" w:rsidRPr="005E7849" w:rsidTr="00150CF3">
        <w:trPr>
          <w:trHeight w:val="19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Организация мероприятий по профилактике (предуприждению )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213,11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213,11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213,11</w:t>
            </w:r>
          </w:p>
        </w:tc>
      </w:tr>
      <w:tr w:rsidR="00092434" w:rsidRPr="005E7849" w:rsidTr="00150CF3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1 041,40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1 041,40</w:t>
            </w:r>
          </w:p>
        </w:tc>
      </w:tr>
      <w:tr w:rsidR="00092434" w:rsidRPr="005E7849" w:rsidTr="00150CF3">
        <w:trPr>
          <w:trHeight w:val="1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1 041,40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1 041,40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1 041,40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</w:tr>
      <w:tr w:rsidR="00092434" w:rsidRPr="005E7849" w:rsidTr="00150CF3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5 413,75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0520000040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0520000040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0520000040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5 363,88</w:t>
            </w:r>
          </w:p>
        </w:tc>
      </w:tr>
      <w:tr w:rsidR="00092434" w:rsidRPr="005E7849" w:rsidTr="00150CF3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5 363,88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5 363,88</w:t>
            </w:r>
          </w:p>
        </w:tc>
      </w:tr>
      <w:tr w:rsidR="00092434" w:rsidRPr="005E7849" w:rsidTr="00150CF3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</w:t>
            </w:r>
            <w:r w:rsidRPr="005E7849">
              <w:rPr>
                <w:sz w:val="20"/>
                <w:szCs w:val="20"/>
              </w:rPr>
              <w:lastRenderedPageBreak/>
              <w:t>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5 363,88</w:t>
            </w:r>
          </w:p>
        </w:tc>
      </w:tr>
      <w:tr w:rsidR="00092434" w:rsidRPr="005E7849" w:rsidTr="00150CF3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2 503,60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2 503,60</w:t>
            </w:r>
          </w:p>
        </w:tc>
      </w:tr>
      <w:tr w:rsidR="00092434" w:rsidRPr="005E7849" w:rsidTr="00150CF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2 860,28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2 455,07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2 455,07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405,21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405,21</w:t>
            </w:r>
          </w:p>
        </w:tc>
      </w:tr>
      <w:tr w:rsidR="00092434" w:rsidRPr="005E7849" w:rsidTr="00150CF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19,87</w:t>
            </w:r>
          </w:p>
        </w:tc>
      </w:tr>
      <w:tr w:rsidR="00092434" w:rsidRPr="005E7849" w:rsidTr="00150CF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19,87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19,87</w:t>
            </w:r>
          </w:p>
        </w:tc>
      </w:tr>
      <w:tr w:rsidR="00092434" w:rsidRPr="005E7849" w:rsidTr="00150CF3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19,87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19,87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19,87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Софинансирование расходов 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  <w:r w:rsidRPr="005E784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</w:t>
            </w:r>
            <w:r w:rsidRPr="005E784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Каратузский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0.103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568,06</w:t>
            </w:r>
          </w:p>
        </w:tc>
      </w:tr>
      <w:tr w:rsidR="00092434" w:rsidRPr="005E7849" w:rsidTr="00150CF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568,06</w:t>
            </w:r>
          </w:p>
        </w:tc>
      </w:tr>
      <w:tr w:rsidR="00092434" w:rsidRPr="005E7849" w:rsidTr="00150CF3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568,06</w:t>
            </w:r>
          </w:p>
        </w:tc>
      </w:tr>
      <w:tr w:rsidR="00092434" w:rsidRPr="005E7849" w:rsidTr="00150CF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568,06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568,06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2 013,74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МБУ "Каратузская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2 013,74</w:t>
            </w:r>
          </w:p>
        </w:tc>
      </w:tr>
      <w:tr w:rsidR="00092434" w:rsidRPr="005E7849" w:rsidTr="00150CF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2 013,74</w:t>
            </w:r>
          </w:p>
        </w:tc>
      </w:tr>
      <w:tr w:rsidR="00092434" w:rsidRPr="005E7849" w:rsidTr="00150CF3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деятельности ( 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2 013,74</w:t>
            </w:r>
          </w:p>
        </w:tc>
      </w:tr>
      <w:tr w:rsidR="00092434" w:rsidRPr="005E7849" w:rsidTr="00150CF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2 013,74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2 013,74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МБУК "Каратузский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Расходы на осуществление переданных полномочий поселения по решению вопросов местного значения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0,00</w:t>
            </w:r>
          </w:p>
        </w:tc>
      </w:tr>
      <w:tr w:rsidR="00092434" w:rsidRPr="005E7849" w:rsidTr="00150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19 617,97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9369" w:type="dxa"/>
        <w:tblInd w:w="93" w:type="dxa"/>
        <w:tblLook w:val="04A0" w:firstRow="1" w:lastRow="0" w:firstColumn="1" w:lastColumn="0" w:noHBand="0" w:noVBand="1"/>
      </w:tblPr>
      <w:tblGrid>
        <w:gridCol w:w="461"/>
        <w:gridCol w:w="3645"/>
        <w:gridCol w:w="930"/>
        <w:gridCol w:w="927"/>
        <w:gridCol w:w="1035"/>
        <w:gridCol w:w="850"/>
        <w:gridCol w:w="912"/>
        <w:gridCol w:w="718"/>
      </w:tblGrid>
      <w:tr w:rsidR="00092434" w:rsidRPr="005E7849" w:rsidTr="00150CF3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7</w:t>
            </w:r>
          </w:p>
        </w:tc>
      </w:tr>
      <w:tr w:rsidR="00092434" w:rsidRPr="005E7849" w:rsidTr="00150CF3">
        <w:trPr>
          <w:trHeight w:val="11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 _______ от  ____ ____.2017 г.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600"/>
        </w:trPr>
        <w:tc>
          <w:tcPr>
            <w:tcW w:w="9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Ведомственная структура расходов бюджета Каратузского сельсовета на 2019-2020 год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тыс.руб.                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на 2020 год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5 095,48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5 416,61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</w:tr>
      <w:tr w:rsidR="00092434" w:rsidRPr="005E7849" w:rsidTr="00150CF3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568,05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2 301,01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2 622,14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2 301,01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2 622,14</w:t>
            </w:r>
          </w:p>
        </w:tc>
      </w:tr>
      <w:tr w:rsidR="00092434" w:rsidRPr="005E7849" w:rsidTr="00150CF3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Руководство и управление в сфере установленных функций органов  органов местного самоуправленияв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2 301,01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2 622,14</w:t>
            </w:r>
          </w:p>
        </w:tc>
      </w:tr>
      <w:tr w:rsidR="00092434" w:rsidRPr="005E7849" w:rsidTr="00150CF3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1 923,20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1 923,20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1 923,20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1 923,20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377,81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698,94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377,81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698,94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7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0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Осуществление предуприждения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2014-2019 годы"муниципальной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34,92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34,92</w:t>
            </w:r>
          </w:p>
        </w:tc>
      </w:tr>
      <w:tr w:rsidR="00092434" w:rsidRPr="005E7849" w:rsidTr="00150CF3">
        <w:trPr>
          <w:trHeight w:val="9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"По профилактике терроризма экстримизма, минимизации и (или) ликвидации последствий проявления терроризма и экстримизма в границах Каратузского сельсовета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21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экстримизма, минимизации и (или) ликвидации последствий проявления терроризма и экстримизма в границах Каратузского сельсовета на 2014-2019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2014-2019годы"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11,02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23,90</w:t>
            </w:r>
          </w:p>
        </w:tc>
      </w:tr>
      <w:tr w:rsidR="00092434" w:rsidRPr="005E7849" w:rsidTr="00150CF3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13,59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13,59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10,31</w:t>
            </w:r>
          </w:p>
        </w:tc>
      </w:tr>
      <w:tr w:rsidR="00092434" w:rsidRPr="005E7849" w:rsidTr="00150CF3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10,31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обеспечения пожарной безопасности на 2014 - 2019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2014-2019 годы",муниципальной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обеспечения пожарной безопасности на 2014 - 2019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119,90</w:t>
            </w:r>
          </w:p>
        </w:tc>
      </w:tr>
      <w:tr w:rsidR="00092434" w:rsidRPr="005E7849" w:rsidTr="00150CF3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59,90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59,90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59,90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1 254,90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1 283,30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1 254,90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1 283,30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  <w:tr w:rsidR="00092434" w:rsidRPr="005E7849" w:rsidTr="00150CF3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  <w:tr w:rsidR="00092434" w:rsidRPr="005E7849" w:rsidTr="00150CF3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Организация мероприятий по профилактике (предуприждению )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E784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93,00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1 161,90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1 190,30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1 161,90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1 190,30</w:t>
            </w:r>
          </w:p>
        </w:tc>
      </w:tr>
      <w:tr w:rsidR="00092434" w:rsidRPr="005E7849" w:rsidTr="00150CF3">
        <w:trPr>
          <w:trHeight w:val="16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1 161,90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1 190,30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1 161,90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1 190,30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1 161,90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1 190,30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4 979,47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4 979,47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14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Капитальный ремонт муниципального жилога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</w:tr>
      <w:tr w:rsidR="00092434" w:rsidRPr="005E7849" w:rsidTr="00150CF3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</w:tr>
      <w:tr w:rsidR="00092434" w:rsidRPr="005E7849" w:rsidTr="00150CF3">
        <w:trPr>
          <w:trHeight w:val="16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Мероприяти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4 928,80</w:t>
            </w:r>
          </w:p>
        </w:tc>
      </w:tr>
      <w:tr w:rsidR="00092434" w:rsidRPr="005E7849" w:rsidTr="00150CF3">
        <w:trPr>
          <w:trHeight w:val="18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2 503,60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2 503,60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2 503,60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2 503,60</w:t>
            </w:r>
          </w:p>
        </w:tc>
      </w:tr>
      <w:tr w:rsidR="00092434" w:rsidRPr="005E7849" w:rsidTr="00150CF3">
        <w:trPr>
          <w:trHeight w:val="18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2 425,20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2 425,20</w:t>
            </w:r>
          </w:p>
        </w:tc>
      </w:tr>
      <w:tr w:rsidR="00092434" w:rsidRPr="005E7849" w:rsidTr="00150CF3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2 045,90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2 045,90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2 045,90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2 045,90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379,30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379,30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379,30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379,30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20,67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44,80</w:t>
            </w:r>
          </w:p>
        </w:tc>
      </w:tr>
      <w:tr w:rsidR="00092434" w:rsidRPr="005E7849" w:rsidTr="00150CF3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Софинансирование расходов 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4,80</w:t>
            </w:r>
          </w:p>
        </w:tc>
      </w:tr>
      <w:tr w:rsidR="00092434" w:rsidRPr="005E7849" w:rsidTr="00150CF3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40,00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</w:t>
            </w:r>
            <w:r w:rsidRPr="005E7849">
              <w:rPr>
                <w:sz w:val="20"/>
                <w:szCs w:val="20"/>
              </w:rPr>
              <w:lastRenderedPageBreak/>
              <w:t>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144,00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10,90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103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Каратузский сельский Совет депутатов</w:t>
            </w:r>
          </w:p>
        </w:tc>
      </w:tr>
      <w:tr w:rsidR="00092434" w:rsidRPr="005E7849" w:rsidTr="00150CF3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0.103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</w:tr>
      <w:tr w:rsidR="00092434" w:rsidRPr="005E7849" w:rsidTr="00150CF3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</w:tr>
      <w:tr w:rsidR="00092434" w:rsidRPr="005E7849" w:rsidTr="00150CF3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</w:tr>
      <w:tr w:rsidR="00092434" w:rsidRPr="005E7849" w:rsidTr="00150CF3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473,40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</w:tr>
      <w:tr w:rsidR="00092434" w:rsidRPr="005E7849" w:rsidTr="00150CF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</w:t>
            </w:r>
            <w:r w:rsidRPr="005E784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 xml:space="preserve">МБУ "Каратузская сельская </w:t>
            </w:r>
            <w:r w:rsidRPr="005E7849">
              <w:rPr>
                <w:sz w:val="20"/>
                <w:szCs w:val="20"/>
              </w:rPr>
              <w:lastRenderedPageBreak/>
              <w:t>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</w:tr>
      <w:tr w:rsidR="00092434" w:rsidRPr="005E7849" w:rsidTr="00150CF3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</w:tr>
      <w:tr w:rsidR="00092434" w:rsidRPr="005E7849" w:rsidTr="00150CF3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деятельности ( 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</w:tr>
      <w:tr w:rsidR="00092434" w:rsidRPr="005E7849" w:rsidTr="00150CF3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0113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1 678,10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117</w:t>
            </w: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МБУК "Каратузский культурно-досуговый центр "Спутник"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 Расходы на осуществление переданных полномочий поселения по решению вопросов местного значения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9030000310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5 596,50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440,57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922,71</w:t>
            </w:r>
          </w:p>
        </w:tc>
      </w:tr>
      <w:tr w:rsidR="00092434" w:rsidRPr="005E7849" w:rsidTr="00150CF3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17 686,52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18 518,19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ind w:left="348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Приложение № 8 </w:t>
      </w:r>
    </w:p>
    <w:p w:rsidR="00092434" w:rsidRPr="005E7849" w:rsidRDefault="00092434" w:rsidP="00092434">
      <w:pPr>
        <w:ind w:left="3480"/>
        <w:jc w:val="both"/>
        <w:rPr>
          <w:sz w:val="20"/>
          <w:szCs w:val="20"/>
        </w:rPr>
      </w:pPr>
      <w:r w:rsidRPr="005E7849">
        <w:rPr>
          <w:sz w:val="20"/>
          <w:szCs w:val="20"/>
        </w:rPr>
        <w:t>к Решению Каратузского сельского Совета депутатов от ___.12.2017 г. № ______  "О бюджете Каратузского сельсовета на 2018 год и плановый период 2019 - 2020 годы"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center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 xml:space="preserve">Верхний предел муниципального долга Каратузского сельсовета </w:t>
      </w:r>
    </w:p>
    <w:p w:rsidR="00092434" w:rsidRPr="005E7849" w:rsidRDefault="00092434" w:rsidP="00092434">
      <w:pPr>
        <w:jc w:val="center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на 2018 год и плановый период 2019–2020 годов</w:t>
      </w: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1. Установить верхний предел муниципального внутреннего долга Каратузского сельсовета: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1 января 2019 года в сумме 0,00 руб., в том числе по муниципальным гарантиям 0,00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1 января 2020 года в сумме 0,00 руб., в том числе по муниципальным гарантиям 0,00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На 1 января 2021 года в сумме 0,00 руб., в том числе по муниципальным гарантиям 0,00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lastRenderedPageBreak/>
        <w:t>Верхний предел муниципального долга на 31.12.2018 г.  = 0,00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                 </w:t>
      </w:r>
    </w:p>
    <w:p w:rsidR="00092434" w:rsidRPr="005E7849" w:rsidRDefault="00092434" w:rsidP="00581D3C">
      <w:pPr>
        <w:numPr>
          <w:ilvl w:val="0"/>
          <w:numId w:val="8"/>
        </w:num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= 0 + 0,00 – 0,00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0,00 руб. – объем муниципального долга на 01.01.2018 года;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2018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2018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Верхний предел долга по муниципальным гарантиям на 31.12.2018 г. = 0,00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581D3C">
      <w:pPr>
        <w:numPr>
          <w:ilvl w:val="0"/>
          <w:numId w:val="9"/>
        </w:num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= 0 + 0,00 – 0,00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- объем обязательств по муниципальным гарантиям на 01.01.2018 года;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2018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2018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Верхний предел муниципального долга на 01.01.2020 г. = 0,00 руб.</w:t>
      </w:r>
    </w:p>
    <w:p w:rsidR="00092434" w:rsidRPr="005E7849" w:rsidRDefault="00092434" w:rsidP="00092434">
      <w:pPr>
        <w:jc w:val="both"/>
        <w:rPr>
          <w:i/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                        0 = 0 + 0,00 – 0,00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0,00руб. – объем муниципального долга на 01.01.2019 года;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2019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2019 год;</w:t>
      </w:r>
    </w:p>
    <w:p w:rsidR="00092434" w:rsidRPr="005E7849" w:rsidRDefault="00092434" w:rsidP="00092434">
      <w:pPr>
        <w:jc w:val="both"/>
        <w:rPr>
          <w:b/>
          <w:i/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b/>
          <w:sz w:val="20"/>
          <w:szCs w:val="20"/>
        </w:rPr>
        <w:t>Верхний предел долга по муниципальным гарантиям на 01.01.2020 г. = 0,00.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581D3C">
      <w:pPr>
        <w:numPr>
          <w:ilvl w:val="0"/>
          <w:numId w:val="10"/>
        </w:num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= 0 + 0,00 – 0,00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-   объем обязательств по муниципальным гарантиям на 01.01.2019 года;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2019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2019 год;</w:t>
      </w:r>
    </w:p>
    <w:p w:rsidR="00092434" w:rsidRPr="005E7849" w:rsidRDefault="00092434" w:rsidP="00092434">
      <w:pPr>
        <w:ind w:left="360"/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Верхний предел муниципального долга на 01.01.2021 г. = 0,00 руб.</w:t>
      </w:r>
    </w:p>
    <w:p w:rsidR="00092434" w:rsidRPr="005E7849" w:rsidRDefault="00092434" w:rsidP="00092434">
      <w:pPr>
        <w:jc w:val="both"/>
        <w:rPr>
          <w:b/>
          <w:i/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              0       =      0 + 0,00 – 0,00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0,00 руб. – объем муниципального долга на 01.01.2020 года;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2020 год;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0,00 руб. – общий объем исполнения обязательств по гарантиям, предусмотренных   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                              программой муниципальных гарантий на 2020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Верхний предел долга по муниципальным гарантиям на 01.01.2021 г. =0,00 руб.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581D3C">
      <w:pPr>
        <w:numPr>
          <w:ilvl w:val="0"/>
          <w:numId w:val="11"/>
        </w:num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= 0 + 0,00 – 0,00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-   объем обязательств по муниципальным гарантиям на 01.01.2020 года;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2020 год;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0,00 руб. – общий объем исполнения обязательств по гарантиям, предусмотренных программой муниципальных гарантий на 2020 год;</w:t>
      </w:r>
    </w:p>
    <w:p w:rsidR="00092434" w:rsidRPr="005E7849" w:rsidRDefault="00092434" w:rsidP="00092434">
      <w:pPr>
        <w:ind w:left="360"/>
        <w:jc w:val="both"/>
        <w:rPr>
          <w:sz w:val="20"/>
          <w:szCs w:val="20"/>
        </w:rPr>
      </w:pPr>
    </w:p>
    <w:p w:rsidR="00092434" w:rsidRPr="005E7849" w:rsidRDefault="00092434" w:rsidP="00092434">
      <w:pPr>
        <w:ind w:firstLine="708"/>
        <w:jc w:val="both"/>
        <w:rPr>
          <w:sz w:val="20"/>
          <w:szCs w:val="20"/>
        </w:rPr>
      </w:pPr>
      <w:r w:rsidRPr="005E7849">
        <w:rPr>
          <w:b/>
          <w:sz w:val="20"/>
          <w:szCs w:val="20"/>
        </w:rPr>
        <w:t>2. Предельный объем расходов на обслуживание муниципального долга не должен превышать</w:t>
      </w:r>
      <w:r w:rsidRPr="005E7849">
        <w:rPr>
          <w:sz w:val="20"/>
          <w:szCs w:val="20"/>
        </w:rPr>
        <w:t>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рублей в 2018 году;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рублей в 2019 году;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0,00 рублей в 2020 году;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 xml:space="preserve"> </w:t>
      </w:r>
    </w:p>
    <w:p w:rsidR="00092434" w:rsidRPr="005E7849" w:rsidRDefault="00092434" w:rsidP="00092434">
      <w:pPr>
        <w:ind w:firstLine="708"/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3.</w:t>
      </w:r>
      <w:r w:rsidRPr="005E7849">
        <w:rPr>
          <w:sz w:val="20"/>
          <w:szCs w:val="20"/>
        </w:rPr>
        <w:t xml:space="preserve"> </w:t>
      </w:r>
      <w:r w:rsidRPr="005E7849">
        <w:rPr>
          <w:b/>
          <w:sz w:val="20"/>
          <w:szCs w:val="20"/>
        </w:rPr>
        <w:t>Установить предельный объем муниципального долга Каратузского сельсовета в сумме: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5362585,00 рублей в 2018 году;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Расчет предельного объема муниципального долга на 2018 год: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5362585,00 = (18317970,00 – 7592800,00) * 50%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18317970,00 руб.  –  общий годовой объем доходов сельского бюджета на 2018 г.;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7592800,00 руб. –  объем безвозмездных поступлений на 2018 г.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5577125,00 рублей в 2019 году;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Расчет предельного объема муниципального долга на 2019 год: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5577125,00 = (17686520,00 - 6532270,00) * 50%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17686520,00 руб. –  общий годовой объем доходов сельского бюджета на 2019 г.;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6532270,00 руб. –  объем безвозмездных поступлений на 2019 г.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5751890,00 рублей в 2020 году;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b/>
          <w:sz w:val="20"/>
          <w:szCs w:val="20"/>
        </w:rPr>
        <w:t>Расчет предельного объема муниципального долга на 2020 год: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5751890,00 = (18518190,00 - 7014410,00) * 50%</w:t>
      </w:r>
    </w:p>
    <w:p w:rsidR="00092434" w:rsidRPr="005E7849" w:rsidRDefault="00092434" w:rsidP="00092434">
      <w:pPr>
        <w:jc w:val="both"/>
        <w:rPr>
          <w:sz w:val="20"/>
          <w:szCs w:val="20"/>
        </w:rPr>
      </w:pPr>
      <w:r w:rsidRPr="005E7849">
        <w:rPr>
          <w:sz w:val="20"/>
          <w:szCs w:val="20"/>
        </w:rPr>
        <w:t>18518190,00 руб. –  общий годовой объем доходов сельского бюджета на 2020 г.;</w:t>
      </w:r>
    </w:p>
    <w:p w:rsidR="00092434" w:rsidRPr="005E7849" w:rsidRDefault="00092434" w:rsidP="00092434">
      <w:pPr>
        <w:jc w:val="both"/>
        <w:rPr>
          <w:b/>
          <w:sz w:val="20"/>
          <w:szCs w:val="20"/>
        </w:rPr>
      </w:pPr>
      <w:r w:rsidRPr="005E7849">
        <w:rPr>
          <w:sz w:val="20"/>
          <w:szCs w:val="20"/>
        </w:rPr>
        <w:t>7014410,00 руб. –  объем безвозмездных поступлений на 2020 г.</w:t>
      </w:r>
    </w:p>
    <w:p w:rsidR="00092434" w:rsidRPr="005E7849" w:rsidRDefault="00092434" w:rsidP="00092434">
      <w:pPr>
        <w:jc w:val="both"/>
        <w:rPr>
          <w:sz w:val="20"/>
          <w:szCs w:val="20"/>
        </w:rPr>
        <w:sectPr w:rsidR="00092434" w:rsidRPr="005E7849" w:rsidSect="005E7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13" w:type="dxa"/>
        <w:tblInd w:w="93" w:type="dxa"/>
        <w:tblLook w:val="04A0" w:firstRow="1" w:lastRow="0" w:firstColumn="1" w:lastColumn="0" w:noHBand="0" w:noVBand="1"/>
      </w:tblPr>
      <w:tblGrid>
        <w:gridCol w:w="643"/>
        <w:gridCol w:w="960"/>
        <w:gridCol w:w="1740"/>
        <w:gridCol w:w="1670"/>
        <w:gridCol w:w="960"/>
        <w:gridCol w:w="1040"/>
        <w:gridCol w:w="1060"/>
        <w:gridCol w:w="1080"/>
        <w:gridCol w:w="1480"/>
        <w:gridCol w:w="1542"/>
        <w:gridCol w:w="1838"/>
      </w:tblGrid>
      <w:tr w:rsidR="00092434" w:rsidRPr="005E7849" w:rsidTr="00150CF3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9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117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от  ___.12.2017г. № _______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315"/>
        </w:trPr>
        <w:tc>
          <w:tcPr>
            <w:tcW w:w="14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>Программа муниципальных гарантий бюджета Каратузского сельсовета</w:t>
            </w:r>
          </w:p>
        </w:tc>
      </w:tr>
      <w:tr w:rsidR="00092434" w:rsidRPr="005E7849" w:rsidTr="00150CF3">
        <w:trPr>
          <w:trHeight w:val="315"/>
        </w:trPr>
        <w:tc>
          <w:tcPr>
            <w:tcW w:w="14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 xml:space="preserve"> на 2018 год и плановый период 2019-2020 годов</w:t>
            </w:r>
          </w:p>
        </w:tc>
      </w:tr>
      <w:tr w:rsidR="00092434" w:rsidRPr="005E7849" w:rsidTr="00150CF3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12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1. Перечень подлежащих предоставлени ю муниципальных гарантий Каратузского сельсовета в 2018 - 2020 годах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  п/п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Категория и (или) наименование принципала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Объем гарантий (рублей)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Наличие права регресного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Анализ финансового состояния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Иные условия предоставления  муниципальых гарантий</w:t>
            </w:r>
          </w:p>
        </w:tc>
      </w:tr>
      <w:tr w:rsidR="00092434" w:rsidRPr="005E7849" w:rsidTr="00150CF3">
        <w:trPr>
          <w:trHeight w:val="31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общая сумма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709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10</w:t>
            </w:r>
          </w:p>
        </w:tc>
      </w:tr>
      <w:tr w:rsidR="00092434" w:rsidRPr="005E7849" w:rsidTr="00150CF3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Обеспечение исполнения обязательств по кредитам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 </w:t>
            </w:r>
          </w:p>
        </w:tc>
      </w:tr>
      <w:tr w:rsidR="00092434" w:rsidRPr="005E7849" w:rsidTr="00150CF3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14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092434" w:rsidRPr="005E7849" w:rsidTr="00150CF3">
        <w:trPr>
          <w:trHeight w:val="315"/>
        </w:trPr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по возможным гарантийным случаям, в 2018 - 2020 годах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87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8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Наименование муниципальных гарантий муниципального образования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Общий объем бюджетных ассигнований на исполнение гарантий по возможным гарантийным случаям. Тыс.рублей</w:t>
            </w:r>
          </w:p>
        </w:tc>
      </w:tr>
      <w:tr w:rsidR="00092434" w:rsidRPr="005E7849" w:rsidTr="00150CF3">
        <w:trPr>
          <w:trHeight w:val="36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2018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2019 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2020 г.</w:t>
            </w:r>
          </w:p>
        </w:tc>
      </w:tr>
      <w:tr w:rsidR="00092434" w:rsidRPr="005E7849" w:rsidTr="00150C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5</w:t>
            </w:r>
          </w:p>
        </w:tc>
      </w:tr>
      <w:tr w:rsidR="00092434" w:rsidRPr="005E7849" w:rsidTr="00150CF3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lastRenderedPageBreak/>
              <w:t>.2.1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 xml:space="preserve">За счет источников финансирования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1300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0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  <w:sectPr w:rsidR="00092434" w:rsidRPr="005E7849" w:rsidSect="005E78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2434" w:rsidRPr="005E7849" w:rsidTr="00150C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10</w:t>
            </w:r>
          </w:p>
        </w:tc>
      </w:tr>
      <w:tr w:rsidR="00092434" w:rsidRPr="005E7849" w:rsidTr="00150CF3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от  ___.12.2017г. № _______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623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 xml:space="preserve">Программа предоставления бюджетных кредитов   </w:t>
            </w:r>
          </w:p>
        </w:tc>
      </w:tr>
      <w:tr w:rsidR="00092434" w:rsidRPr="005E7849" w:rsidTr="00150CF3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 xml:space="preserve"> Каратузского сельсовета на 2018 год и плановый период 2019-2020 годов</w:t>
            </w:r>
          </w:p>
        </w:tc>
      </w:tr>
      <w:tr w:rsidR="00092434" w:rsidRPr="005E7849" w:rsidTr="00150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Внутренние заимствования привлечение / погашение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 на 2018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 на 2019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 на 2020 год</w:t>
            </w:r>
          </w:p>
        </w:tc>
      </w:tr>
      <w:tr w:rsidR="00092434" w:rsidRPr="005E7849" w:rsidTr="00150CF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Бюджетный кредит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92434" w:rsidRPr="005E7849" w:rsidTr="00150C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92434" w:rsidRPr="005E7849" w:rsidTr="00150C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092434" w:rsidRPr="005E7849" w:rsidRDefault="00092434" w:rsidP="00092434">
      <w:pPr>
        <w:jc w:val="both"/>
        <w:rPr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2434" w:rsidRPr="005E7849" w:rsidTr="00150C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Приложение № 11</w:t>
            </w:r>
          </w:p>
        </w:tc>
      </w:tr>
      <w:tr w:rsidR="00092434" w:rsidRPr="005E7849" w:rsidTr="00150CF3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от  ___.12.2017г. № _____ "О бюджете Каратузского сельсовета на 2018 год и плановый период 2019 - 2020 годы"</w:t>
            </w:r>
          </w:p>
        </w:tc>
      </w:tr>
      <w:tr w:rsidR="00092434" w:rsidRPr="005E7849" w:rsidTr="00150CF3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 xml:space="preserve">Программа муниципальных внутренних заимствований  </w:t>
            </w:r>
          </w:p>
        </w:tc>
      </w:tr>
      <w:tr w:rsidR="00092434" w:rsidRPr="005E7849" w:rsidTr="00150CF3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b/>
                <w:bCs/>
                <w:sz w:val="20"/>
                <w:szCs w:val="20"/>
              </w:rPr>
            </w:pPr>
            <w:r w:rsidRPr="005E7849">
              <w:rPr>
                <w:b/>
                <w:bCs/>
                <w:sz w:val="20"/>
                <w:szCs w:val="20"/>
              </w:rPr>
              <w:t xml:space="preserve"> Каратузского сельсовета на 2018 год и плановый период 2019-2020 годов</w:t>
            </w:r>
          </w:p>
        </w:tc>
      </w:tr>
      <w:tr w:rsidR="00092434" w:rsidRPr="005E7849" w:rsidTr="00150C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sz w:val="20"/>
                <w:szCs w:val="20"/>
              </w:rPr>
            </w:pPr>
          </w:p>
        </w:tc>
      </w:tr>
      <w:tr w:rsidR="00092434" w:rsidRPr="005E7849" w:rsidTr="00150CF3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№ п/п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Внутренние заимствования привлечение / погашение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на 2018г.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на 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434" w:rsidRPr="005E7849" w:rsidRDefault="00092434" w:rsidP="00150CF3">
            <w:pPr>
              <w:jc w:val="center"/>
              <w:rPr>
                <w:sz w:val="20"/>
                <w:szCs w:val="20"/>
              </w:rPr>
            </w:pPr>
            <w:r w:rsidRPr="005E7849">
              <w:rPr>
                <w:sz w:val="20"/>
                <w:szCs w:val="20"/>
              </w:rPr>
              <w:t>Сумма на 2020г.</w:t>
            </w:r>
          </w:p>
        </w:tc>
      </w:tr>
      <w:tr w:rsidR="00092434" w:rsidRPr="005E7849" w:rsidTr="00150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92434" w:rsidRPr="005E7849" w:rsidTr="00150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 xml:space="preserve">Получение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92434" w:rsidRPr="005E7849" w:rsidTr="00150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34" w:rsidRPr="005E7849" w:rsidRDefault="00092434" w:rsidP="00150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784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092434" w:rsidRPr="005E7849" w:rsidRDefault="00092434" w:rsidP="00092434">
      <w:pPr>
        <w:jc w:val="both"/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092434" w:rsidRDefault="00092434" w:rsidP="001C395C">
      <w:pPr>
        <w:rPr>
          <w:sz w:val="20"/>
          <w:szCs w:val="20"/>
        </w:rPr>
      </w:pPr>
    </w:p>
    <w:p w:rsidR="00092434" w:rsidRDefault="00092434" w:rsidP="001C395C">
      <w:pPr>
        <w:rPr>
          <w:sz w:val="20"/>
          <w:szCs w:val="20"/>
        </w:rPr>
      </w:pPr>
    </w:p>
    <w:p w:rsidR="00092434" w:rsidRDefault="00092434" w:rsidP="001C395C">
      <w:pPr>
        <w:rPr>
          <w:sz w:val="20"/>
          <w:szCs w:val="20"/>
        </w:rPr>
      </w:pPr>
    </w:p>
    <w:p w:rsidR="00092434" w:rsidRDefault="00092434" w:rsidP="001C395C">
      <w:pPr>
        <w:rPr>
          <w:sz w:val="20"/>
          <w:szCs w:val="20"/>
        </w:rPr>
      </w:pPr>
    </w:p>
    <w:p w:rsidR="00092434" w:rsidRDefault="00092434" w:rsidP="001C395C">
      <w:pPr>
        <w:rPr>
          <w:sz w:val="20"/>
          <w:szCs w:val="20"/>
        </w:rPr>
      </w:pPr>
    </w:p>
    <w:p w:rsidR="00092434" w:rsidRDefault="00092434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a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4316A5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3C" w:rsidRDefault="00581D3C" w:rsidP="00D97532">
      <w:r>
        <w:separator/>
      </w:r>
    </w:p>
  </w:endnote>
  <w:endnote w:type="continuationSeparator" w:id="0">
    <w:p w:rsidR="00581D3C" w:rsidRDefault="00581D3C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4316A5" w:rsidRDefault="004316A5" w:rsidP="007337CD">
        <w:pPr>
          <w:pStyle w:val="af0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34">
          <w:rPr>
            <w:noProof/>
          </w:rPr>
          <w:t>50</w:t>
        </w:r>
        <w:r>
          <w:fldChar w:fldCharType="end"/>
        </w:r>
      </w:p>
    </w:sdtContent>
  </w:sdt>
  <w:p w:rsidR="004316A5" w:rsidRDefault="004316A5">
    <w:pPr>
      <w:pStyle w:val="af0"/>
    </w:pPr>
  </w:p>
  <w:p w:rsidR="004316A5" w:rsidRDefault="00431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3C" w:rsidRDefault="00581D3C" w:rsidP="00D97532">
      <w:r>
        <w:separator/>
      </w:r>
    </w:p>
  </w:footnote>
  <w:footnote w:type="continuationSeparator" w:id="0">
    <w:p w:rsidR="00581D3C" w:rsidRDefault="00581D3C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6A5" w:rsidRDefault="004316A5">
    <w:pPr>
      <w:pStyle w:val="a5"/>
    </w:pPr>
  </w:p>
  <w:p w:rsidR="004316A5" w:rsidRDefault="004316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7300D46"/>
    <w:multiLevelType w:val="hybridMultilevel"/>
    <w:tmpl w:val="91A4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92434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F70CD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316A5"/>
    <w:rsid w:val="004929BC"/>
    <w:rsid w:val="004A04E0"/>
    <w:rsid w:val="004D7A94"/>
    <w:rsid w:val="004E302B"/>
    <w:rsid w:val="004F6C97"/>
    <w:rsid w:val="004F7FE4"/>
    <w:rsid w:val="00522566"/>
    <w:rsid w:val="00581D3C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A70553"/>
    <w:rsid w:val="00A75A27"/>
    <w:rsid w:val="00AE3608"/>
    <w:rsid w:val="00AE3856"/>
    <w:rsid w:val="00B635A0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023"/>
    <w:rsid w:val="00D46ABF"/>
    <w:rsid w:val="00D73693"/>
    <w:rsid w:val="00D77B44"/>
    <w:rsid w:val="00D97532"/>
    <w:rsid w:val="00DA1992"/>
    <w:rsid w:val="00DB03E3"/>
    <w:rsid w:val="00DE4445"/>
    <w:rsid w:val="00E10294"/>
    <w:rsid w:val="00E361BB"/>
    <w:rsid w:val="00E66655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7532"/>
  </w:style>
  <w:style w:type="character" w:styleId="a8">
    <w:name w:val="Hyperlink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basedOn w:val="a"/>
    <w:link w:val="ab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D97532"/>
    <w:rPr>
      <w:sz w:val="20"/>
      <w:szCs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861A08"/>
    <w:rPr>
      <w:rFonts w:ascii="Calibri" w:eastAsia="Times New Roman" w:hAnsi="Calibri" w:cs="Times New Roman"/>
      <w:sz w:val="24"/>
      <w:szCs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1">
    <w:name w:val="Схема документа Знак"/>
    <w:basedOn w:val="a0"/>
    <w:link w:val="af2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1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Название Знак"/>
    <w:basedOn w:val="a0"/>
    <w:link w:val="af4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Подзаголовок Знак"/>
    <w:basedOn w:val="a0"/>
    <w:link w:val="af6"/>
    <w:rsid w:val="00861A08"/>
    <w:rPr>
      <w:rFonts w:ascii="Cambria" w:eastAsia="Times New Roman" w:hAnsi="Cambria" w:cs="Times New Roman"/>
      <w:sz w:val="24"/>
      <w:szCs w:val="24"/>
    </w:rPr>
  </w:style>
  <w:style w:type="paragraph" w:styleId="af6">
    <w:name w:val="Subtitle"/>
    <w:basedOn w:val="a"/>
    <w:next w:val="a"/>
    <w:link w:val="af5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7">
    <w:name w:val="Выделенная цитата Знак"/>
    <w:basedOn w:val="a0"/>
    <w:link w:val="af8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9">
    <w:name w:val="Текст выноски Знак"/>
    <w:basedOn w:val="a0"/>
    <w:link w:val="afa"/>
    <w:rsid w:val="00861A08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e">
    <w:name w:val="Strong"/>
    <w:qFormat/>
    <w:rsid w:val="00804067"/>
    <w:rPr>
      <w:rFonts w:cs="Times New Roman"/>
      <w:b/>
      <w:bCs/>
    </w:rPr>
  </w:style>
  <w:style w:type="paragraph" w:styleId="aff">
    <w:name w:val="No Spacing"/>
    <w:basedOn w:val="a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9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31">
    <w:name w:val="Стиль3"/>
    <w:basedOn w:val="a"/>
    <w:rsid w:val="00092434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a">
    <w:name w:val="Знак Знак Знак"/>
    <w:basedOn w:val="a"/>
    <w:uiPriority w:val="99"/>
    <w:rsid w:val="0009243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3"/>
    <w:rsid w:val="00092434"/>
    <w:pPr>
      <w:ind w:firstLine="720"/>
      <w:jc w:val="both"/>
    </w:pPr>
    <w:rPr>
      <w:sz w:val="28"/>
      <w:szCs w:val="20"/>
    </w:rPr>
  </w:style>
  <w:style w:type="character" w:customStyle="1" w:styleId="affc">
    <w:name w:val="Основной текст с отступом Знак"/>
    <w:basedOn w:val="a0"/>
    <w:semiHidden/>
    <w:rsid w:val="0009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подпись Знак4,Основной текст с отступом Знак Знак4,Нумерованный список !! Знак4,Надин стиль Знак4,Основной текст 1 Знак4,Основной текст без отступа Знак4,Body Text Indent Знак4"/>
    <w:link w:val="affb"/>
    <w:rsid w:val="00092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092434"/>
    <w:pPr>
      <w:ind w:firstLine="709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092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d">
    <w:name w:val="Краткий обратный адрес"/>
    <w:basedOn w:val="a"/>
    <w:rsid w:val="00092434"/>
    <w:rPr>
      <w:sz w:val="28"/>
      <w:szCs w:val="20"/>
    </w:rPr>
  </w:style>
  <w:style w:type="paragraph" w:styleId="affe">
    <w:name w:val="Body Text"/>
    <w:basedOn w:val="a"/>
    <w:link w:val="afff"/>
    <w:rsid w:val="00092434"/>
    <w:pPr>
      <w:spacing w:after="120"/>
    </w:pPr>
    <w:rPr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09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2"/>
    <w:basedOn w:val="a"/>
    <w:link w:val="28"/>
    <w:rsid w:val="00092434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09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092434"/>
    <w:pPr>
      <w:tabs>
        <w:tab w:val="right" w:leader="dot" w:pos="9912"/>
      </w:tabs>
      <w:spacing w:before="120" w:after="120"/>
    </w:pPr>
    <w:rPr>
      <w:b/>
      <w:bCs/>
      <w:caps/>
      <w:noProof/>
      <w:sz w:val="28"/>
      <w:szCs w:val="28"/>
    </w:rPr>
  </w:style>
  <w:style w:type="paragraph" w:styleId="32">
    <w:name w:val="Body Text Indent 3"/>
    <w:basedOn w:val="a"/>
    <w:link w:val="33"/>
    <w:rsid w:val="0009243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2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9243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92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092434"/>
    <w:pPr>
      <w:widowControl w:val="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092434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092434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0">
    <w:name w:val="Мой стиль Знак Знак"/>
    <w:basedOn w:val="a"/>
    <w:semiHidden/>
    <w:rsid w:val="00092434"/>
    <w:pPr>
      <w:ind w:firstLine="567"/>
      <w:jc w:val="both"/>
    </w:pPr>
    <w:rPr>
      <w:szCs w:val="20"/>
    </w:rPr>
  </w:style>
  <w:style w:type="paragraph" w:styleId="afff1">
    <w:name w:val="caption"/>
    <w:basedOn w:val="a"/>
    <w:next w:val="a"/>
    <w:qFormat/>
    <w:rsid w:val="00092434"/>
    <w:rPr>
      <w:sz w:val="28"/>
      <w:szCs w:val="20"/>
    </w:rPr>
  </w:style>
  <w:style w:type="paragraph" w:customStyle="1" w:styleId="ConsNonformat">
    <w:name w:val="ConsNonformat"/>
    <w:rsid w:val="0009243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09243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9">
    <w:name w:val="toc 2"/>
    <w:basedOn w:val="a"/>
    <w:next w:val="a"/>
    <w:autoRedefine/>
    <w:rsid w:val="00092434"/>
    <w:pPr>
      <w:tabs>
        <w:tab w:val="left" w:pos="627"/>
        <w:tab w:val="right" w:leader="dot" w:pos="9912"/>
      </w:tabs>
      <w:ind w:left="200"/>
      <w:jc w:val="both"/>
    </w:pPr>
    <w:rPr>
      <w:smallCaps/>
      <w:noProof/>
    </w:rPr>
  </w:style>
  <w:style w:type="paragraph" w:customStyle="1" w:styleId="afff2">
    <w:name w:val="Текст письма"/>
    <w:basedOn w:val="a"/>
    <w:rsid w:val="00092434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09243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5">
    <w:name w:val="Основной текст с отступом.Нумерованный список !!.Основной текст 1.Надин стиль"/>
    <w:basedOn w:val="a"/>
    <w:rsid w:val="00092434"/>
    <w:pPr>
      <w:jc w:val="center"/>
    </w:pPr>
    <w:rPr>
      <w:rFonts w:ascii="Arial" w:hAnsi="Arial"/>
      <w:b/>
      <w:sz w:val="32"/>
      <w:szCs w:val="20"/>
    </w:rPr>
  </w:style>
  <w:style w:type="paragraph" w:styleId="36">
    <w:name w:val="toc 3"/>
    <w:basedOn w:val="a"/>
    <w:next w:val="a"/>
    <w:autoRedefine/>
    <w:rsid w:val="00092434"/>
    <w:pPr>
      <w:tabs>
        <w:tab w:val="right" w:leader="dot" w:pos="9912"/>
      </w:tabs>
      <w:spacing w:after="120"/>
      <w:ind w:left="284"/>
    </w:pPr>
    <w:rPr>
      <w:b/>
      <w:i/>
      <w:iCs/>
      <w:noProof/>
      <w:spacing w:val="4"/>
      <w:sz w:val="20"/>
      <w:szCs w:val="20"/>
    </w:rPr>
  </w:style>
  <w:style w:type="paragraph" w:customStyle="1" w:styleId="16">
    <w:name w:val="Стиль1"/>
    <w:basedOn w:val="a"/>
    <w:rsid w:val="00092434"/>
    <w:pPr>
      <w:spacing w:before="48"/>
      <w:ind w:firstLine="720"/>
    </w:pPr>
    <w:rPr>
      <w:b/>
      <w:sz w:val="28"/>
      <w:szCs w:val="20"/>
    </w:rPr>
  </w:style>
  <w:style w:type="paragraph" w:customStyle="1" w:styleId="2a">
    <w:name w:val="Стиль2"/>
    <w:basedOn w:val="2"/>
    <w:rsid w:val="00092434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1">
    <w:name w:val="Стиль5"/>
    <w:basedOn w:val="1"/>
    <w:rsid w:val="00092434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7">
    <w:name w:val="Заголовок3"/>
    <w:basedOn w:val="31"/>
    <w:rsid w:val="00092434"/>
    <w:pPr>
      <w:tabs>
        <w:tab w:val="clear" w:pos="1428"/>
      </w:tabs>
      <w:ind w:left="0" w:firstLine="684"/>
    </w:pPr>
    <w:rPr>
      <w:smallCaps w:val="0"/>
    </w:rPr>
  </w:style>
  <w:style w:type="paragraph" w:customStyle="1" w:styleId="38">
    <w:name w:val="Стиль Заголовок 3 + малые прописные"/>
    <w:basedOn w:val="3"/>
    <w:rsid w:val="00092434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3">
    <w:name w:val="Основной текст с отступом.подпись"/>
    <w:basedOn w:val="a"/>
    <w:rsid w:val="00092434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09243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924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1"/>
    <w:basedOn w:val="a"/>
    <w:next w:val="ad"/>
    <w:rsid w:val="00092434"/>
    <w:pPr>
      <w:spacing w:before="100" w:beforeAutospacing="1" w:after="100" w:afterAutospacing="1"/>
    </w:pPr>
  </w:style>
  <w:style w:type="paragraph" w:customStyle="1" w:styleId="afff4">
    <w:name w:val="Обычный с отступом"/>
    <w:basedOn w:val="a"/>
    <w:rsid w:val="00092434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092434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092434"/>
  </w:style>
  <w:style w:type="paragraph" w:customStyle="1" w:styleId="justify2">
    <w:name w:val="justify2"/>
    <w:basedOn w:val="a"/>
    <w:rsid w:val="00092434"/>
    <w:pPr>
      <w:spacing w:before="100" w:beforeAutospacing="1" w:after="100" w:afterAutospacing="1"/>
      <w:ind w:firstLine="855"/>
      <w:jc w:val="both"/>
    </w:pPr>
  </w:style>
  <w:style w:type="paragraph" w:customStyle="1" w:styleId="afff5">
    <w:name w:val="Основной текст ГД Знак Знак"/>
    <w:basedOn w:val="affb"/>
    <w:link w:val="afff6"/>
    <w:rsid w:val="00092434"/>
    <w:pPr>
      <w:ind w:firstLine="709"/>
    </w:pPr>
    <w:rPr>
      <w:szCs w:val="24"/>
    </w:rPr>
  </w:style>
  <w:style w:type="character" w:customStyle="1" w:styleId="afff6">
    <w:name w:val="Основной текст ГД Знак Знак Знак"/>
    <w:link w:val="afff5"/>
    <w:rsid w:val="00092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">
    <w:name w:val="Стиль Заголовок 1 + Темно-синий"/>
    <w:basedOn w:val="1"/>
    <w:link w:val="1-0"/>
    <w:rsid w:val="00092434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092434"/>
    <w:rPr>
      <w:rFonts w:ascii="Times New Roman" w:eastAsia="Times New Roman" w:hAnsi="Times New Roman" w:cs="Arial"/>
      <w:b/>
      <w:bCs/>
      <w:color w:val="000080"/>
      <w:kern w:val="32"/>
      <w:sz w:val="28"/>
      <w:szCs w:val="32"/>
      <w:lang w:eastAsia="ru-RU"/>
    </w:rPr>
  </w:style>
  <w:style w:type="paragraph" w:customStyle="1" w:styleId="3TimesNewRoman">
    <w:name w:val="Стиль Заголовок 3 + Times New Roman курсив"/>
    <w:basedOn w:val="3"/>
    <w:link w:val="3TimesNewRoman0"/>
    <w:rsid w:val="00092434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0">
    <w:name w:val="Стиль Заголовок 3 + Times New Roman курсив Знак"/>
    <w:link w:val="3TimesNewRoman"/>
    <w:rsid w:val="00092434"/>
    <w:rPr>
      <w:rFonts w:ascii="Times New Roman" w:eastAsia="Times New Roman" w:hAnsi="Times New Roman" w:cs="Arial"/>
      <w:b/>
      <w:bCs/>
      <w:i/>
      <w:iCs/>
      <w:sz w:val="28"/>
      <w:szCs w:val="26"/>
      <w:lang w:eastAsia="ru-RU"/>
    </w:rPr>
  </w:style>
  <w:style w:type="paragraph" w:customStyle="1" w:styleId="ConsPlusDocList">
    <w:name w:val="ConsPlusDocList"/>
    <w:rsid w:val="00092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92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b">
    <w:name w:val="Знак Знак2"/>
    <w:rsid w:val="00092434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8">
    <w:name w:val="Знак Знак1"/>
    <w:rsid w:val="00092434"/>
    <w:rPr>
      <w:b/>
      <w:smallCaps/>
      <w:sz w:val="28"/>
      <w:szCs w:val="28"/>
      <w:lang w:val="ru-RU" w:eastAsia="ru-RU" w:bidi="ar-SA"/>
    </w:rPr>
  </w:style>
  <w:style w:type="character" w:customStyle="1" w:styleId="afff7">
    <w:name w:val="Знак Знак"/>
    <w:rsid w:val="00092434"/>
    <w:rPr>
      <w:b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092434"/>
    <w:pPr>
      <w:ind w:left="720"/>
    </w:pPr>
  </w:style>
  <w:style w:type="paragraph" w:styleId="52">
    <w:name w:val="toc 5"/>
    <w:basedOn w:val="a"/>
    <w:next w:val="a"/>
    <w:autoRedefine/>
    <w:rsid w:val="00092434"/>
    <w:pPr>
      <w:ind w:left="960"/>
    </w:pPr>
  </w:style>
  <w:style w:type="paragraph" w:styleId="61">
    <w:name w:val="toc 6"/>
    <w:basedOn w:val="a"/>
    <w:next w:val="a"/>
    <w:autoRedefine/>
    <w:rsid w:val="00092434"/>
    <w:pPr>
      <w:ind w:left="1200"/>
    </w:pPr>
  </w:style>
  <w:style w:type="paragraph" w:styleId="71">
    <w:name w:val="toc 7"/>
    <w:basedOn w:val="a"/>
    <w:next w:val="a"/>
    <w:autoRedefine/>
    <w:rsid w:val="00092434"/>
    <w:pPr>
      <w:ind w:left="1440"/>
    </w:pPr>
  </w:style>
  <w:style w:type="paragraph" w:styleId="81">
    <w:name w:val="toc 8"/>
    <w:basedOn w:val="a"/>
    <w:next w:val="a"/>
    <w:autoRedefine/>
    <w:rsid w:val="00092434"/>
    <w:pPr>
      <w:ind w:left="1680"/>
    </w:pPr>
  </w:style>
  <w:style w:type="paragraph" w:styleId="91">
    <w:name w:val="toc 9"/>
    <w:basedOn w:val="a"/>
    <w:next w:val="a"/>
    <w:autoRedefine/>
    <w:rsid w:val="00092434"/>
    <w:pPr>
      <w:ind w:left="1920"/>
    </w:pPr>
  </w:style>
  <w:style w:type="paragraph" w:customStyle="1" w:styleId="19">
    <w:name w:val="Знак1"/>
    <w:basedOn w:val="a"/>
    <w:rsid w:val="0009243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9">
    <w:name w:val="Salutation"/>
    <w:basedOn w:val="a"/>
    <w:next w:val="a"/>
    <w:link w:val="afffa"/>
    <w:rsid w:val="00092434"/>
    <w:pPr>
      <w:spacing w:before="120"/>
      <w:ind w:firstLine="720"/>
      <w:jc w:val="both"/>
    </w:pPr>
    <w:rPr>
      <w:sz w:val="28"/>
      <w:szCs w:val="20"/>
    </w:rPr>
  </w:style>
  <w:style w:type="character" w:customStyle="1" w:styleId="afffa">
    <w:name w:val="Приветствие Знак"/>
    <w:basedOn w:val="a0"/>
    <w:link w:val="afff9"/>
    <w:rsid w:val="00092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b">
    <w:name w:val="Знак Знак Знак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 Знак Знак Знак Знак Знак"/>
    <w:basedOn w:val="a"/>
    <w:rsid w:val="00092434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09243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ffd">
    <w:name w:val="Знак"/>
    <w:basedOn w:val="a"/>
    <w:link w:val="290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0">
    <w:name w:val="Знак Знак29"/>
    <w:link w:val="afffd"/>
    <w:rsid w:val="0009243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092434"/>
    <w:pPr>
      <w:jc w:val="center"/>
    </w:pPr>
    <w:rPr>
      <w:sz w:val="28"/>
      <w:szCs w:val="20"/>
    </w:rPr>
  </w:style>
  <w:style w:type="paragraph" w:customStyle="1" w:styleId="1b">
    <w:name w:val="Знак Знак Знак Знак Знак Знак Знак Знак1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e">
    <w:name w:val="Мой стиль"/>
    <w:basedOn w:val="a"/>
    <w:rsid w:val="00092434"/>
    <w:pPr>
      <w:ind w:left="-57" w:firstLine="567"/>
      <w:jc w:val="both"/>
    </w:pPr>
  </w:style>
  <w:style w:type="paragraph" w:customStyle="1" w:styleId="1c">
    <w:name w:val="Знак Знак Знак Знак Знак Знак Знак Знак1 Знак Знак Знак Знак Знак Знак Знак Знак Знак Знак Знак Знак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ЭЭГ"/>
    <w:basedOn w:val="a"/>
    <w:rsid w:val="00092434"/>
    <w:pPr>
      <w:spacing w:line="360" w:lineRule="auto"/>
      <w:ind w:firstLine="720"/>
      <w:jc w:val="both"/>
    </w:pPr>
  </w:style>
  <w:style w:type="character" w:customStyle="1" w:styleId="39">
    <w:name w:val="Знак Знак3"/>
    <w:rsid w:val="00092434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a4">
    <w:name w:val="Абзац списка Знак"/>
    <w:link w:val="a3"/>
    <w:uiPriority w:val="34"/>
    <w:locked/>
    <w:rsid w:val="00092434"/>
    <w:rPr>
      <w:rFonts w:ascii="Calibri" w:eastAsia="Calibri" w:hAnsi="Calibri" w:cs="Times New Roman"/>
    </w:rPr>
  </w:style>
  <w:style w:type="paragraph" w:customStyle="1" w:styleId="Char">
    <w:name w:val="Char"/>
    <w:basedOn w:val="a"/>
    <w:rsid w:val="00092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09243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"/>
    <w:basedOn w:val="a"/>
    <w:rsid w:val="000924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d"/>
    <w:locked/>
    <w:rsid w:val="00092434"/>
    <w:rPr>
      <w:sz w:val="28"/>
    </w:rPr>
  </w:style>
  <w:style w:type="paragraph" w:customStyle="1" w:styleId="1d">
    <w:name w:val="Основной текст с отступом1"/>
    <w:basedOn w:val="a"/>
    <w:link w:val="BodyTextIndentChar"/>
    <w:rsid w:val="00092434"/>
    <w:pPr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NoSpacing1">
    <w:name w:val="No Spacing1"/>
    <w:rsid w:val="0009243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ListParagraphChar">
    <w:name w:val="List Paragraph Char"/>
    <w:link w:val="12"/>
    <w:locked/>
    <w:rsid w:val="00092434"/>
    <w:rPr>
      <w:rFonts w:ascii="Calibri" w:eastAsia="Times New Roman" w:hAnsi="Calibri" w:cs="Times New Roman"/>
    </w:rPr>
  </w:style>
  <w:style w:type="character" w:customStyle="1" w:styleId="53">
    <w:name w:val="Знак Знак5"/>
    <w:rsid w:val="00092434"/>
    <w:rPr>
      <w:b/>
      <w:sz w:val="28"/>
      <w:szCs w:val="28"/>
      <w:lang w:val="ru-RU" w:eastAsia="ru-RU" w:bidi="ar-SA"/>
    </w:rPr>
  </w:style>
  <w:style w:type="character" w:customStyle="1" w:styleId="affff1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092434"/>
    <w:rPr>
      <w:sz w:val="28"/>
      <w:lang w:val="ru-RU" w:eastAsia="ru-RU" w:bidi="ar-SA"/>
    </w:rPr>
  </w:style>
  <w:style w:type="character" w:customStyle="1" w:styleId="82">
    <w:name w:val="Знак Знак8"/>
    <w:rsid w:val="00092434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72">
    <w:name w:val="Знак Знак7"/>
    <w:rsid w:val="00092434"/>
    <w:rPr>
      <w:b/>
      <w:smallCaps/>
      <w:sz w:val="28"/>
      <w:szCs w:val="28"/>
      <w:lang w:val="ru-RU" w:eastAsia="ru-RU" w:bidi="ar-SA"/>
    </w:rPr>
  </w:style>
  <w:style w:type="character" w:customStyle="1" w:styleId="62">
    <w:name w:val="Знак Знак6"/>
    <w:rsid w:val="00092434"/>
    <w:rPr>
      <w:b/>
      <w:sz w:val="28"/>
      <w:szCs w:val="28"/>
      <w:lang w:val="ru-RU" w:eastAsia="ru-RU" w:bidi="ar-SA"/>
    </w:rPr>
  </w:style>
  <w:style w:type="character" w:customStyle="1" w:styleId="42">
    <w:name w:val="Знак Знак4"/>
    <w:rsid w:val="00092434"/>
    <w:rPr>
      <w:lang w:val="ru-RU" w:eastAsia="ru-RU" w:bidi="ar-SA"/>
    </w:rPr>
  </w:style>
  <w:style w:type="paragraph" w:styleId="affff2">
    <w:name w:val="Block Text"/>
    <w:basedOn w:val="a"/>
    <w:rsid w:val="00092434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924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092434"/>
    <w:rPr>
      <w:rFonts w:ascii="Times New Roman" w:hAnsi="Times New Roman" w:cs="Times New Roman" w:hint="default"/>
      <w:sz w:val="26"/>
      <w:szCs w:val="26"/>
    </w:rPr>
  </w:style>
  <w:style w:type="paragraph" w:customStyle="1" w:styleId="affff3">
    <w:name w:val="Стиль"/>
    <w:rsid w:val="00092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0924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Без интервала1"/>
    <w:rsid w:val="00092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1">
    <w:name w:val="Знак Знак11"/>
    <w:rsid w:val="00092434"/>
    <w:rPr>
      <w:lang w:val="ru-RU" w:eastAsia="ru-RU" w:bidi="ar-SA"/>
    </w:rPr>
  </w:style>
  <w:style w:type="character" w:customStyle="1" w:styleId="1f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092434"/>
    <w:rPr>
      <w:sz w:val="28"/>
      <w:lang w:val="ru-RU" w:eastAsia="ru-RU" w:bidi="ar-SA"/>
    </w:rPr>
  </w:style>
  <w:style w:type="character" w:customStyle="1" w:styleId="gen1">
    <w:name w:val="gen1"/>
    <w:rsid w:val="00092434"/>
    <w:rPr>
      <w:color w:val="000000"/>
      <w:sz w:val="18"/>
      <w:szCs w:val="18"/>
    </w:rPr>
  </w:style>
  <w:style w:type="paragraph" w:customStyle="1" w:styleId="FR2">
    <w:name w:val="FR2"/>
    <w:rsid w:val="00092434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120">
    <w:name w:val="Знак Знак12"/>
    <w:rsid w:val="00092434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0">
    <w:name w:val="Знак Знак10"/>
    <w:rsid w:val="00092434"/>
    <w:rPr>
      <w:b/>
      <w:sz w:val="28"/>
      <w:szCs w:val="28"/>
      <w:lang w:val="ru-RU" w:eastAsia="ru-RU" w:bidi="ar-SA"/>
    </w:rPr>
  </w:style>
  <w:style w:type="character" w:customStyle="1" w:styleId="92">
    <w:name w:val="Знак Знак9"/>
    <w:rsid w:val="00092434"/>
    <w:rPr>
      <w:lang w:val="ru-RU" w:eastAsia="ru-RU" w:bidi="ar-SA"/>
    </w:rPr>
  </w:style>
  <w:style w:type="paragraph" w:customStyle="1" w:styleId="Style8">
    <w:name w:val="Style8"/>
    <w:basedOn w:val="a"/>
    <w:rsid w:val="00092434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09243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092434"/>
    <w:rPr>
      <w:rFonts w:cs="Times New Roman"/>
      <w:b/>
      <w:sz w:val="28"/>
      <w:szCs w:val="28"/>
      <w:lang w:val="ru-RU" w:eastAsia="ru-RU" w:bidi="ar-SA"/>
    </w:rPr>
  </w:style>
  <w:style w:type="paragraph" w:customStyle="1" w:styleId="affff4">
    <w:name w:val="_ Основной Автореферат Знак Знак Знак Знак Знак Знак"/>
    <w:basedOn w:val="a"/>
    <w:link w:val="affff5"/>
    <w:rsid w:val="00092434"/>
    <w:pPr>
      <w:spacing w:line="360" w:lineRule="auto"/>
      <w:ind w:firstLine="540"/>
      <w:jc w:val="both"/>
    </w:pPr>
  </w:style>
  <w:style w:type="character" w:customStyle="1" w:styleId="affff5">
    <w:name w:val="_ Основной Автореферат Знак Знак Знак Знак Знак Знак Знак"/>
    <w:link w:val="affff4"/>
    <w:rsid w:val="0009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92434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092434"/>
    <w:rPr>
      <w:rFonts w:ascii="Times New Roman" w:hAnsi="Times New Roman"/>
      <w:sz w:val="26"/>
    </w:rPr>
  </w:style>
  <w:style w:type="character" w:customStyle="1" w:styleId="2c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092434"/>
    <w:rPr>
      <w:sz w:val="28"/>
      <w:lang w:val="ru-RU" w:eastAsia="ru-RU" w:bidi="ar-SA"/>
    </w:rPr>
  </w:style>
  <w:style w:type="character" w:customStyle="1" w:styleId="180">
    <w:name w:val="Знак Знак18"/>
    <w:rsid w:val="00092434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092434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092434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092434"/>
    <w:rPr>
      <w:lang w:val="ru-RU" w:eastAsia="ru-RU" w:bidi="ar-SA"/>
    </w:rPr>
  </w:style>
  <w:style w:type="character" w:customStyle="1" w:styleId="3a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092434"/>
    <w:rPr>
      <w:sz w:val="28"/>
      <w:lang w:val="ru-RU" w:eastAsia="ru-RU" w:bidi="ar-SA"/>
    </w:rPr>
  </w:style>
  <w:style w:type="character" w:customStyle="1" w:styleId="140">
    <w:name w:val="Знак Знак14"/>
    <w:locked/>
    <w:rsid w:val="00092434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092434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092434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092434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6">
    <w:name w:val="С красной строкой"/>
    <w:basedOn w:val="a"/>
    <w:rsid w:val="00092434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092434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092434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092434"/>
    <w:rPr>
      <w:b/>
      <w:sz w:val="28"/>
      <w:szCs w:val="28"/>
      <w:lang w:val="ru-RU" w:eastAsia="ru-RU" w:bidi="ar-SA"/>
    </w:rPr>
  </w:style>
  <w:style w:type="paragraph" w:customStyle="1" w:styleId="2d">
    <w:name w:val="Абзац списка2"/>
    <w:basedOn w:val="a"/>
    <w:rsid w:val="00092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rsid w:val="00092434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092434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a"/>
    <w:rsid w:val="000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92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9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a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b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c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d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e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6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a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d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0">
    <w:name w:val="footer"/>
    <w:basedOn w:val="a"/>
    <w:link w:val="af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af3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Подзаголовок Знак"/>
    <w:basedOn w:val="a0"/>
    <w:link w:val="af6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7">
    <w:name w:val="Выделенная цитата Знак"/>
    <w:basedOn w:val="a0"/>
    <w:link w:val="af8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9">
    <w:name w:val="Текст выноски Знак"/>
    <w:basedOn w:val="a0"/>
    <w:link w:val="afa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b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3E21-C106-45BA-83B3-EFEE714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50</Pages>
  <Words>18301</Words>
  <Characters>104321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46</cp:revision>
  <dcterms:created xsi:type="dcterms:W3CDTF">2017-06-02T03:57:00Z</dcterms:created>
  <dcterms:modified xsi:type="dcterms:W3CDTF">2017-12-08T05:21:00Z</dcterms:modified>
</cp:coreProperties>
</file>