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99" w:rsidRPr="000E5C4E" w:rsidRDefault="000D0C99" w:rsidP="000D0C99">
      <w:pPr>
        <w:tabs>
          <w:tab w:val="left" w:pos="9355"/>
        </w:tabs>
        <w:jc w:val="center"/>
        <w:rPr>
          <w:iCs/>
          <w:color w:val="000000" w:themeColor="text1"/>
          <w:sz w:val="28"/>
          <w:szCs w:val="28"/>
        </w:rPr>
      </w:pPr>
      <w:r w:rsidRPr="000E5C4E">
        <w:rPr>
          <w:color w:val="000000" w:themeColor="text1"/>
          <w:sz w:val="28"/>
          <w:szCs w:val="28"/>
        </w:rPr>
        <w:t>Сведения о доходах,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0E5C4E">
        <w:rPr>
          <w:iCs/>
          <w:color w:val="000000" w:themeColor="text1"/>
          <w:sz w:val="28"/>
          <w:szCs w:val="28"/>
        </w:rPr>
        <w:t xml:space="preserve"> </w:t>
      </w:r>
      <w:r w:rsidRPr="000E5C4E">
        <w:rPr>
          <w:color w:val="000000" w:themeColor="text1"/>
          <w:sz w:val="28"/>
          <w:szCs w:val="28"/>
        </w:rPr>
        <w:t>администрации Каратузского сельсовета</w:t>
      </w:r>
    </w:p>
    <w:p w:rsidR="000D0C99" w:rsidRPr="000E5C4E" w:rsidRDefault="000D0C99" w:rsidP="000D0C99">
      <w:pPr>
        <w:tabs>
          <w:tab w:val="left" w:pos="9355"/>
        </w:tabs>
        <w:ind w:right="-1"/>
        <w:jc w:val="right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2"/>
        <w:gridCol w:w="1366"/>
        <w:gridCol w:w="928"/>
        <w:gridCol w:w="1705"/>
        <w:gridCol w:w="1050"/>
        <w:gridCol w:w="934"/>
        <w:gridCol w:w="2010"/>
        <w:gridCol w:w="1574"/>
        <w:gridCol w:w="1136"/>
        <w:gridCol w:w="1470"/>
        <w:gridCol w:w="1800"/>
      </w:tblGrid>
      <w:tr w:rsidR="000D0C99" w:rsidRPr="000E5C4E" w:rsidTr="00EE25D0">
        <w:trPr>
          <w:tblCellSpacing w:w="0" w:type="dxa"/>
        </w:trPr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Фамилия, имя, отчество</w:t>
            </w:r>
            <w:r w:rsidRPr="000E5C4E">
              <w:rPr>
                <w:rStyle w:val="a5"/>
                <w:b/>
                <w:bCs/>
                <w:color w:val="000000" w:themeColor="text1"/>
                <w:sz w:val="17"/>
              </w:rPr>
              <w:footnoteReference w:id="1"/>
            </w:r>
          </w:p>
        </w:tc>
        <w:tc>
          <w:tcPr>
            <w:tcW w:w="1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Должность</w:t>
            </w:r>
            <w:r w:rsidRPr="000E5C4E">
              <w:rPr>
                <w:rStyle w:val="a5"/>
                <w:b/>
                <w:bCs/>
                <w:color w:val="000000" w:themeColor="text1"/>
                <w:sz w:val="17"/>
              </w:rPr>
              <w:footnoteReference w:id="2"/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3F4C4E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Общая сумма дохода </w:t>
            </w:r>
            <w:r w:rsidRPr="000E5C4E">
              <w:rPr>
                <w:color w:val="000000" w:themeColor="text1"/>
                <w:sz w:val="17"/>
                <w:szCs w:val="17"/>
              </w:rPr>
              <w:br/>
            </w:r>
            <w:r w:rsidRPr="000E5C4E">
              <w:rPr>
                <w:b/>
                <w:bCs/>
                <w:color w:val="000000" w:themeColor="text1"/>
                <w:sz w:val="17"/>
              </w:rPr>
              <w:t xml:space="preserve">за </w:t>
            </w:r>
            <w:r w:rsidR="00A11550" w:rsidRPr="000E5C4E">
              <w:rPr>
                <w:b/>
                <w:bCs/>
                <w:color w:val="000000" w:themeColor="text1"/>
                <w:sz w:val="17"/>
              </w:rPr>
              <w:t>2018</w:t>
            </w:r>
            <w:r w:rsidRPr="000E5C4E">
              <w:rPr>
                <w:b/>
                <w:bCs/>
                <w:color w:val="000000" w:themeColor="text1"/>
                <w:sz w:val="17"/>
              </w:rPr>
              <w:t>г.</w:t>
            </w:r>
            <w:r w:rsidRPr="000E5C4E">
              <w:rPr>
                <w:color w:val="000000" w:themeColor="text1"/>
                <w:sz w:val="17"/>
                <w:szCs w:val="17"/>
              </w:rPr>
              <w:br/>
            </w:r>
            <w:r w:rsidRPr="000E5C4E">
              <w:rPr>
                <w:b/>
                <w:bCs/>
                <w:color w:val="000000" w:themeColor="text1"/>
                <w:sz w:val="17"/>
              </w:rPr>
              <w:t>(руб.)</w:t>
            </w:r>
          </w:p>
        </w:tc>
        <w:tc>
          <w:tcPr>
            <w:tcW w:w="5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0E5C4E" w:rsidRDefault="000D0C99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517D57" w:rsidRPr="000E5C4E" w:rsidTr="00EE25D0">
        <w:trPr>
          <w:tblCellSpacing w:w="0" w:type="dxa"/>
        </w:trPr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0D0C99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0D0C99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0D0C99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 xml:space="preserve">Площадь, </w:t>
            </w:r>
            <w:proofErr w:type="spellStart"/>
            <w:r w:rsidRPr="000E5C4E">
              <w:rPr>
                <w:b/>
                <w:bCs/>
                <w:color w:val="000000" w:themeColor="text1"/>
                <w:sz w:val="17"/>
              </w:rPr>
              <w:t>кв.м</w:t>
            </w:r>
            <w:proofErr w:type="spellEnd"/>
            <w:r w:rsidRPr="000E5C4E">
              <w:rPr>
                <w:b/>
                <w:bCs/>
                <w:color w:val="000000" w:themeColor="text1"/>
                <w:sz w:val="17"/>
              </w:rPr>
              <w:t>.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 xml:space="preserve">Страна </w:t>
            </w:r>
            <w:proofErr w:type="spellStart"/>
            <w:proofErr w:type="gramStart"/>
            <w:r w:rsidRPr="000E5C4E">
              <w:rPr>
                <w:b/>
                <w:bCs/>
                <w:color w:val="000000" w:themeColor="text1"/>
                <w:sz w:val="17"/>
              </w:rPr>
              <w:t>располо-жения</w:t>
            </w:r>
            <w:proofErr w:type="spellEnd"/>
            <w:proofErr w:type="gramEnd"/>
            <w:r w:rsidRPr="000E5C4E">
              <w:rPr>
                <w:rStyle w:val="a5"/>
                <w:b/>
                <w:bCs/>
                <w:color w:val="000000" w:themeColor="text1"/>
                <w:sz w:val="17"/>
              </w:rPr>
              <w:footnoteReference w:id="3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Транспортные средства, принадлежащие на праве собственности, </w:t>
            </w:r>
            <w:r w:rsidRPr="000E5C4E">
              <w:rPr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E5C4E">
              <w:rPr>
                <w:b/>
                <w:bCs/>
                <w:color w:val="000000" w:themeColor="text1"/>
                <w:sz w:val="17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 xml:space="preserve">Площадь, </w:t>
            </w:r>
            <w:proofErr w:type="spellStart"/>
            <w:r w:rsidRPr="000E5C4E">
              <w:rPr>
                <w:b/>
                <w:bCs/>
                <w:color w:val="000000" w:themeColor="text1"/>
                <w:sz w:val="17"/>
              </w:rPr>
              <w:t>кв.м</w:t>
            </w:r>
            <w:proofErr w:type="spellEnd"/>
            <w:r w:rsidRPr="000E5C4E">
              <w:rPr>
                <w:b/>
                <w:bCs/>
                <w:color w:val="000000" w:themeColor="text1"/>
                <w:sz w:val="17"/>
              </w:rPr>
              <w:t>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Страна расположения</w:t>
            </w:r>
            <w:r w:rsidRPr="000E5C4E">
              <w:rPr>
                <w:rStyle w:val="a5"/>
                <w:b/>
                <w:bCs/>
                <w:color w:val="000000" w:themeColor="text1"/>
                <w:sz w:val="17"/>
              </w:rPr>
              <w:footnoteReference w:id="4"/>
            </w: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0E5C4E" w:rsidRDefault="000D0C99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EE25D0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0D0C99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1.</w:t>
            </w:r>
            <w:r w:rsidR="00ED7E32" w:rsidRPr="000E5C4E">
              <w:rPr>
                <w:color w:val="000000" w:themeColor="text1"/>
                <w:sz w:val="17"/>
                <w:szCs w:val="17"/>
              </w:rPr>
              <w:t>Болмутенко</w:t>
            </w:r>
          </w:p>
          <w:p w:rsidR="00ED7E32" w:rsidRPr="000E5C4E" w:rsidRDefault="00ED7E32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Алена</w:t>
            </w:r>
          </w:p>
          <w:p w:rsidR="00ED7E32" w:rsidRPr="000E5C4E" w:rsidRDefault="00ED7E32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Михайловна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ED7E32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Заместитель главы администрации Каратузского сельсовета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82378C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305220,48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B12F14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  <w:r w:rsidR="00685C7B" w:rsidRPr="000E5C4E">
              <w:rPr>
                <w:bCs/>
                <w:color w:val="000000" w:themeColor="text1"/>
                <w:sz w:val="17"/>
              </w:rPr>
              <w:t xml:space="preserve"> 1/3 доля</w:t>
            </w:r>
          </w:p>
          <w:p w:rsidR="00B12F14" w:rsidRPr="000E5C4E" w:rsidRDefault="00B12F14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457F66" w:rsidRPr="000E5C4E" w:rsidRDefault="00457F66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1/2 доля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  <w:r w:rsidR="00685C7B" w:rsidRPr="000E5C4E">
              <w:rPr>
                <w:bCs/>
                <w:color w:val="000000" w:themeColor="text1"/>
                <w:sz w:val="17"/>
              </w:rPr>
              <w:t xml:space="preserve"> 1/3 доля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  <w:r w:rsidR="00457F66" w:rsidRPr="000E5C4E">
              <w:rPr>
                <w:bCs/>
                <w:color w:val="000000" w:themeColor="text1"/>
                <w:sz w:val="17"/>
              </w:rPr>
              <w:t xml:space="preserve"> ½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B12F14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949,0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B12F14" w:rsidRPr="000E5C4E" w:rsidRDefault="00B12F14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837,0</w:t>
            </w:r>
          </w:p>
          <w:p w:rsidR="00457F66" w:rsidRPr="000E5C4E" w:rsidRDefault="00457F66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46,8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48,5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ED7E32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  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B12F14" w:rsidRPr="000E5C4E" w:rsidRDefault="00B12F14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457F66" w:rsidRPr="000E5C4E" w:rsidRDefault="00457F66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F33DA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Легковой автомобиль</w:t>
            </w:r>
            <w:proofErr w:type="gramStart"/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Toyota</w:t>
            </w:r>
            <w:proofErr w:type="gramEnd"/>
            <w:r w:rsidRPr="000E5C4E">
              <w:rPr>
                <w:color w:val="000000" w:themeColor="text1"/>
                <w:sz w:val="17"/>
                <w:szCs w:val="17"/>
                <w:lang w:val="en-US"/>
              </w:rPr>
              <w:t xml:space="preserve"> Corolla </w:t>
            </w:r>
            <w:proofErr w:type="spellStart"/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Axio</w:t>
            </w:r>
            <w:proofErr w:type="spellEnd"/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2559,0</w:t>
            </w:r>
          </w:p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1717,0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0E5C4E" w:rsidRDefault="000D0C99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</w:tr>
      <w:tr w:rsidR="00611628" w:rsidRPr="000E5C4E" w:rsidTr="00611628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82378C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294715,07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611628" w:rsidRPr="000E5C4E" w:rsidTr="00611628">
        <w:trPr>
          <w:trHeight w:val="838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637F8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1/3 доля</w:t>
            </w:r>
          </w:p>
          <w:p w:rsidR="00611628" w:rsidRPr="000E5C4E" w:rsidRDefault="00611628" w:rsidP="00637F8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1/3 доля</w:t>
            </w:r>
          </w:p>
          <w:p w:rsidR="00611628" w:rsidRPr="000E5C4E" w:rsidRDefault="00611628" w:rsidP="00637F8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949,0</w:t>
            </w: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46,8</w:t>
            </w:r>
          </w:p>
          <w:p w:rsidR="00611628" w:rsidRPr="000E5C4E" w:rsidRDefault="00611628" w:rsidP="00637F8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C66F47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611628" w:rsidRPr="000E5C4E" w:rsidTr="00611628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Сын</w:t>
            </w:r>
          </w:p>
          <w:p w:rsidR="00611628" w:rsidRPr="000E5C4E" w:rsidRDefault="00611628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433D8C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1/3 доля</w:t>
            </w:r>
          </w:p>
          <w:p w:rsidR="00611628" w:rsidRPr="000E5C4E" w:rsidRDefault="00611628" w:rsidP="00433D8C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1/3 доля</w:t>
            </w: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949,0</w:t>
            </w: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46,8</w:t>
            </w: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F8E" w:rsidRPr="000E5C4E" w:rsidRDefault="00433D8C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F8E" w:rsidRPr="000E5C4E" w:rsidRDefault="00637F8E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3F4C4E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2.</w:t>
            </w:r>
            <w:r w:rsidRPr="000E5C4E">
              <w:rPr>
                <w:rFonts w:ascii="Verdana" w:hAnsi="Verdana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0E5C4E">
              <w:rPr>
                <w:color w:val="000000" w:themeColor="text1"/>
                <w:sz w:val="17"/>
                <w:szCs w:val="17"/>
              </w:rPr>
              <w:t>Вилль</w:t>
            </w:r>
            <w:proofErr w:type="spellEnd"/>
            <w:r w:rsidRPr="000E5C4E">
              <w:rPr>
                <w:color w:val="000000" w:themeColor="text1"/>
                <w:sz w:val="17"/>
                <w:szCs w:val="17"/>
              </w:rPr>
              <w:t xml:space="preserve"> Елена Ивановна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FB065D" w:rsidP="00FB065D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Ведущий специалист по социальным вопросам, кадастру недвижимости и лесному контролю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FB065D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399699,23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0E5C4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</w:t>
            </w:r>
            <w:bookmarkStart w:id="0" w:name="_GoBack"/>
            <w:bookmarkEnd w:id="0"/>
            <w:r w:rsidRPr="000E5C4E">
              <w:rPr>
                <w:bCs/>
                <w:color w:val="000000" w:themeColor="text1"/>
                <w:sz w:val="17"/>
              </w:rPr>
              <w:t>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71BC8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3F4C4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3F4C4E" w:rsidRPr="000E5C4E" w:rsidRDefault="003F4C4E" w:rsidP="003F4C4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Квартира</w:t>
            </w:r>
          </w:p>
          <w:p w:rsidR="003F4C4E" w:rsidRPr="000E5C4E" w:rsidRDefault="003F4C4E" w:rsidP="003F4C4E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1201,0</w:t>
            </w:r>
          </w:p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64,1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3F4C4E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3F4C4E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3F4C4E" w:rsidP="00FB065D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271</w:t>
            </w:r>
            <w:r w:rsidR="00FB065D" w:rsidRPr="000E5C4E">
              <w:rPr>
                <w:color w:val="000000" w:themeColor="text1"/>
                <w:sz w:val="17"/>
                <w:szCs w:val="17"/>
              </w:rPr>
              <w:t>142,28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Легковой автомобиль LIFAN X60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3F4C4E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64,1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64,1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3. </w:t>
            </w:r>
            <w:proofErr w:type="spellStart"/>
            <w:r w:rsidRPr="000E5C4E">
              <w:rPr>
                <w:color w:val="000000" w:themeColor="text1"/>
                <w:sz w:val="17"/>
                <w:szCs w:val="17"/>
              </w:rPr>
              <w:t>Зайкина</w:t>
            </w:r>
            <w:proofErr w:type="spellEnd"/>
          </w:p>
          <w:p w:rsidR="00B71BC8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Елена Александровна</w:t>
            </w:r>
          </w:p>
          <w:p w:rsidR="00B71BC8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Ведущий специалист по организационно-массовой работе, архиву и кадрам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413893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311338,29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28,8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B82" w:rsidRPr="000E5C4E" w:rsidRDefault="0041389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</w:tr>
      <w:tr w:rsidR="00517D57" w:rsidRPr="000E5C4E" w:rsidTr="00EE25D0">
        <w:trPr>
          <w:trHeight w:val="84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5B3B82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3F4C4E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413893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703877,47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Земельный участок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Земельный участок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Земельный участок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Гараж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1345,0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1799,0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1203,0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90,2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32,4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12,0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Легковой автомобиль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NISSANAD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Легковой автомобиль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TOYOTA</w:t>
            </w:r>
            <w:r w:rsidRPr="000E5C4E">
              <w:rPr>
                <w:color w:val="000000" w:themeColor="text1"/>
                <w:sz w:val="17"/>
                <w:szCs w:val="17"/>
              </w:rPr>
              <w:t xml:space="preserve"> </w:t>
            </w:r>
            <w:r w:rsidR="000D37B2" w:rsidRPr="000E5C4E">
              <w:rPr>
                <w:color w:val="000000" w:themeColor="text1"/>
                <w:sz w:val="17"/>
                <w:szCs w:val="17"/>
                <w:lang w:val="en-US"/>
              </w:rPr>
              <w:t>VOITZ</w:t>
            </w: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Грузовой автомобиль ГАЗ-3307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Грузовой автомобиль 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ГАЗ 5312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Грузовой автомобиль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 ГАЗ 66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Трактор МТЗ 52</w:t>
            </w: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Мотоцикл ИЖ 7107</w:t>
            </w: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Снегоход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YAMAXA</w:t>
            </w:r>
            <w:r w:rsidRPr="000E5C4E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VK</w:t>
            </w:r>
            <w:r w:rsidRPr="000E5C4E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0E5C4E">
              <w:rPr>
                <w:color w:val="000000" w:themeColor="text1"/>
                <w:sz w:val="17"/>
                <w:szCs w:val="17"/>
              </w:rPr>
              <w:lastRenderedPageBreak/>
              <w:t>540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E</w:t>
            </w: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0D37B2" w:rsidRPr="000E5C4E" w:rsidRDefault="000D37B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0D37B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lastRenderedPageBreak/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CC3316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lastRenderedPageBreak/>
              <w:t>4</w:t>
            </w:r>
            <w:r w:rsidR="00F56E8A" w:rsidRPr="000E5C4E">
              <w:rPr>
                <w:color w:val="000000" w:themeColor="text1"/>
                <w:sz w:val="17"/>
                <w:szCs w:val="17"/>
              </w:rPr>
              <w:t>. Матвеева Анна Александровна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F56E8A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Ведущий специалист по правовым вопросам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737A81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452341,93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  <w:r w:rsidR="00D43AE0" w:rsidRPr="000E5C4E">
              <w:rPr>
                <w:bCs/>
                <w:color w:val="000000" w:themeColor="text1"/>
                <w:sz w:val="17"/>
              </w:rPr>
              <w:t xml:space="preserve"> 1/3 доля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  <w:r w:rsidR="00D43AE0" w:rsidRPr="000E5C4E">
              <w:rPr>
                <w:bCs/>
                <w:color w:val="000000" w:themeColor="text1"/>
                <w:sz w:val="17"/>
              </w:rPr>
              <w:t xml:space="preserve"> 1/3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737A81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1505,0</w:t>
            </w:r>
          </w:p>
          <w:p w:rsidR="00737A81" w:rsidRPr="000E5C4E" w:rsidRDefault="00737A81" w:rsidP="00737A81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737A81" w:rsidRPr="000E5C4E" w:rsidRDefault="00737A81" w:rsidP="00737A81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56E8A" w:rsidRPr="000E5C4E" w:rsidRDefault="00F56E8A" w:rsidP="00737A81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110,0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737A81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737A81" w:rsidRPr="000E5C4E" w:rsidRDefault="00737A81" w:rsidP="00737A81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737A81" w:rsidRPr="000E5C4E" w:rsidRDefault="00737A81" w:rsidP="00737A81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56E8A" w:rsidRPr="000E5C4E" w:rsidRDefault="00F56E8A" w:rsidP="00737A81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1199,0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96,6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F56E8A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3F4C4E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F56E8A" w:rsidP="00737A81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313</w:t>
            </w:r>
            <w:r w:rsidR="00737A81" w:rsidRPr="000E5C4E">
              <w:rPr>
                <w:color w:val="000000" w:themeColor="text1"/>
                <w:sz w:val="17"/>
                <w:szCs w:val="17"/>
              </w:rPr>
              <w:t>658,70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</w:p>
          <w:p w:rsidR="00F56E8A" w:rsidRPr="000E5C4E" w:rsidRDefault="00F56E8A" w:rsidP="00F56E8A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Квартира 1/3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1199,0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96,6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63,8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F56E8A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Сын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3F4C4E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F56E8A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1199,0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96,6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262DA5">
        <w:trPr>
          <w:trHeight w:val="448"/>
          <w:tblCellSpacing w:w="0" w:type="dxa"/>
        </w:trPr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5. Ходаков Андрей Сергеевич</w:t>
            </w:r>
          </w:p>
        </w:tc>
        <w:tc>
          <w:tcPr>
            <w:tcW w:w="13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Ведущий специалист по вопросам ЖКХ, благоустройства, транспорта и строительства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262DA5" w:rsidRPr="000E5C4E" w:rsidRDefault="00621F7A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305269,13</w:t>
            </w:r>
          </w:p>
        </w:tc>
        <w:tc>
          <w:tcPr>
            <w:tcW w:w="1705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</w:tc>
        <w:tc>
          <w:tcPr>
            <w:tcW w:w="1050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1257,0</w:t>
            </w: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Легковой автомобиль </w:t>
            </w: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М 412ИЗ</w:t>
            </w:r>
          </w:p>
        </w:tc>
        <w:tc>
          <w:tcPr>
            <w:tcW w:w="1574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262DA5">
        <w:trPr>
          <w:trHeight w:val="802"/>
          <w:tblCellSpacing w:w="0" w:type="dxa"/>
        </w:trPr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262DA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62DA5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262DA5">
        <w:trPr>
          <w:trHeight w:val="924"/>
          <w:tblCellSpacing w:w="0" w:type="dxa"/>
        </w:trPr>
        <w:tc>
          <w:tcPr>
            <w:tcW w:w="12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262DA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1/5 доля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CC3316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167885,00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62DA5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62DA5" w:rsidP="00262DA5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62DA5" w:rsidP="00262DA5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1/5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62DA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1257,0</w:t>
            </w:r>
          </w:p>
          <w:p w:rsidR="00262DA5" w:rsidRPr="000E5C4E" w:rsidRDefault="00262DA5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262DA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2B067B" w:rsidRPr="000E5C4E" w:rsidRDefault="002B067B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62DA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  <w:p w:rsidR="00262DA5" w:rsidRPr="000E5C4E" w:rsidRDefault="00262DA5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B067B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lastRenderedPageBreak/>
              <w:t>Земельный участок 1/5 доля</w:t>
            </w:r>
          </w:p>
          <w:p w:rsidR="00262DA5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Жилой дом 1/5 доля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lastRenderedPageBreak/>
              <w:t>1257,0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lastRenderedPageBreak/>
              <w:t>866,0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lastRenderedPageBreak/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lastRenderedPageBreak/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B067B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lastRenderedPageBreak/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145EA4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lastRenderedPageBreak/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>
            <w:pPr>
              <w:rPr>
                <w:color w:val="000000" w:themeColor="text1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Жилой дом 1/5 доля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1257,0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1F7A" w:rsidRPr="000E5C4E" w:rsidRDefault="002B067B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</w:t>
            </w:r>
          </w:p>
          <w:p w:rsidR="00262DA5" w:rsidRPr="000E5C4E" w:rsidRDefault="002B067B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proofErr w:type="spellStart"/>
            <w:r w:rsidRPr="000E5C4E">
              <w:rPr>
                <w:bCs/>
                <w:color w:val="000000" w:themeColor="text1"/>
                <w:sz w:val="17"/>
              </w:rPr>
              <w:t>меет</w:t>
            </w:r>
            <w:proofErr w:type="spellEnd"/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145EA4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>
            <w:pPr>
              <w:rPr>
                <w:color w:val="000000" w:themeColor="text1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1/5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1257,0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B067B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</w:tbl>
    <w:p w:rsidR="000D0C99" w:rsidRPr="000E5C4E" w:rsidRDefault="000D0C99" w:rsidP="000D0C99">
      <w:pPr>
        <w:jc w:val="right"/>
        <w:rPr>
          <w:color w:val="000000" w:themeColor="text1"/>
          <w:sz w:val="28"/>
          <w:szCs w:val="28"/>
        </w:rPr>
      </w:pPr>
    </w:p>
    <w:p w:rsidR="000D0C99" w:rsidRPr="000E5C4E" w:rsidRDefault="000D0C99" w:rsidP="000D0C99">
      <w:pPr>
        <w:ind w:left="360"/>
        <w:rPr>
          <w:color w:val="000000" w:themeColor="text1"/>
          <w:sz w:val="20"/>
          <w:szCs w:val="20"/>
        </w:rPr>
      </w:pPr>
      <w:r w:rsidRPr="000E5C4E">
        <w:rPr>
          <w:color w:val="000000" w:themeColor="text1"/>
        </w:rPr>
        <w:t>*</w:t>
      </w:r>
      <w:r w:rsidRPr="000E5C4E">
        <w:rPr>
          <w:color w:val="000000" w:themeColor="text1"/>
          <w:sz w:val="20"/>
          <w:szCs w:val="20"/>
        </w:rPr>
        <w:t>информация о доходах, об имуществе и обязательствах имущественного характера супруги (супруга);</w:t>
      </w:r>
    </w:p>
    <w:p w:rsidR="000D0C99" w:rsidRPr="000E5C4E" w:rsidRDefault="000D0C99" w:rsidP="000D0C99">
      <w:pPr>
        <w:ind w:left="360"/>
        <w:rPr>
          <w:color w:val="000000" w:themeColor="text1"/>
          <w:sz w:val="20"/>
          <w:szCs w:val="20"/>
        </w:rPr>
      </w:pPr>
      <w:r w:rsidRPr="000E5C4E">
        <w:rPr>
          <w:color w:val="000000" w:themeColor="text1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9F0A76" w:rsidRPr="000E5C4E" w:rsidRDefault="009F0A76">
      <w:pPr>
        <w:rPr>
          <w:color w:val="000000" w:themeColor="text1"/>
        </w:rPr>
      </w:pPr>
    </w:p>
    <w:sectPr w:rsidR="009F0A76" w:rsidRPr="000E5C4E" w:rsidSect="00B12F14">
      <w:pgSz w:w="16838" w:h="11906" w:orient="landscape"/>
      <w:pgMar w:top="851" w:right="851" w:bottom="156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28" w:rsidRDefault="00611628" w:rsidP="000D0C99">
      <w:r>
        <w:separator/>
      </w:r>
    </w:p>
  </w:endnote>
  <w:endnote w:type="continuationSeparator" w:id="0">
    <w:p w:rsidR="00611628" w:rsidRDefault="00611628" w:rsidP="000D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28" w:rsidRDefault="00611628" w:rsidP="000D0C99">
      <w:r>
        <w:separator/>
      </w:r>
    </w:p>
  </w:footnote>
  <w:footnote w:type="continuationSeparator" w:id="0">
    <w:p w:rsidR="00611628" w:rsidRDefault="00611628" w:rsidP="000D0C99">
      <w:r>
        <w:continuationSeparator/>
      </w:r>
    </w:p>
  </w:footnote>
  <w:footnote w:id="1">
    <w:p w:rsidR="00611628" w:rsidRDefault="00611628" w:rsidP="000D0C99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супруга (супруги), несовершеннолетнего ребенка не указывается.</w:t>
      </w:r>
    </w:p>
  </w:footnote>
  <w:footnote w:id="2">
    <w:p w:rsidR="00611628" w:rsidRDefault="00611628" w:rsidP="000D0C99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несовершеннолетнего ребенка не указывается.</w:t>
      </w:r>
    </w:p>
  </w:footnote>
  <w:footnote w:id="3">
    <w:p w:rsidR="00611628" w:rsidRDefault="00611628" w:rsidP="000D0C99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611628" w:rsidRDefault="00611628" w:rsidP="000D0C99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CC"/>
    <w:rsid w:val="00032531"/>
    <w:rsid w:val="000D0C99"/>
    <w:rsid w:val="000D37B2"/>
    <w:rsid w:val="000E5C4E"/>
    <w:rsid w:val="00145EA4"/>
    <w:rsid w:val="00212D0B"/>
    <w:rsid w:val="00262DA5"/>
    <w:rsid w:val="002B067B"/>
    <w:rsid w:val="003F4C4E"/>
    <w:rsid w:val="00413893"/>
    <w:rsid w:val="00433D8C"/>
    <w:rsid w:val="00457F66"/>
    <w:rsid w:val="00517D57"/>
    <w:rsid w:val="005B3B82"/>
    <w:rsid w:val="00611628"/>
    <w:rsid w:val="00621F7A"/>
    <w:rsid w:val="00637F8E"/>
    <w:rsid w:val="006456F7"/>
    <w:rsid w:val="00685C7B"/>
    <w:rsid w:val="006B53CC"/>
    <w:rsid w:val="00737A81"/>
    <w:rsid w:val="0082378C"/>
    <w:rsid w:val="00985CDB"/>
    <w:rsid w:val="009F0A76"/>
    <w:rsid w:val="00A11550"/>
    <w:rsid w:val="00B12F14"/>
    <w:rsid w:val="00B71BC8"/>
    <w:rsid w:val="00C66F47"/>
    <w:rsid w:val="00CC3316"/>
    <w:rsid w:val="00D43AE0"/>
    <w:rsid w:val="00D44B8B"/>
    <w:rsid w:val="00E47305"/>
    <w:rsid w:val="00ED7E32"/>
    <w:rsid w:val="00EE25D0"/>
    <w:rsid w:val="00F33DA8"/>
    <w:rsid w:val="00F56E8A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D0C9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D0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D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D0C9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D0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D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Зайкина</cp:lastModifiedBy>
  <cp:revision>11</cp:revision>
  <cp:lastPrinted>2018-05-10T04:41:00Z</cp:lastPrinted>
  <dcterms:created xsi:type="dcterms:W3CDTF">2019-04-24T07:48:00Z</dcterms:created>
  <dcterms:modified xsi:type="dcterms:W3CDTF">2019-05-07T07:16:00Z</dcterms:modified>
</cp:coreProperties>
</file>