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AA853" wp14:editId="77983C6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B3569B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AC5727">
        <w:rPr>
          <w:sz w:val="48"/>
          <w:szCs w:val="48"/>
        </w:rPr>
        <w:t>9</w:t>
      </w:r>
      <w:r w:rsidR="00B3569B">
        <w:rPr>
          <w:sz w:val="48"/>
          <w:szCs w:val="48"/>
        </w:rPr>
        <w:t>7</w:t>
      </w:r>
      <w:r>
        <w:rPr>
          <w:sz w:val="48"/>
          <w:szCs w:val="48"/>
        </w:rPr>
        <w:t xml:space="preserve">) от </w:t>
      </w:r>
      <w:r w:rsidR="00B3569B">
        <w:rPr>
          <w:sz w:val="48"/>
          <w:szCs w:val="48"/>
        </w:rPr>
        <w:t>8</w:t>
      </w:r>
      <w:r w:rsidR="00B635A0">
        <w:rPr>
          <w:sz w:val="48"/>
          <w:szCs w:val="48"/>
        </w:rPr>
        <w:t xml:space="preserve"> </w:t>
      </w:r>
      <w:r w:rsidR="0043073C">
        <w:rPr>
          <w:sz w:val="48"/>
          <w:szCs w:val="48"/>
        </w:rPr>
        <w:t>мая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Pr="00AC5727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B3569B" w:rsidRPr="00B3569B" w:rsidRDefault="00B3569B" w:rsidP="00B3569B">
      <w:pPr>
        <w:jc w:val="center"/>
        <w:rPr>
          <w:rFonts w:eastAsiaTheme="minorHAnsi" w:cstheme="minorBidi"/>
          <w:sz w:val="20"/>
          <w:szCs w:val="20"/>
        </w:rPr>
      </w:pPr>
      <w:r w:rsidRPr="00B3569B">
        <w:rPr>
          <w:rFonts w:eastAsiaTheme="minorHAnsi" w:cstheme="minorBidi"/>
          <w:sz w:val="20"/>
          <w:szCs w:val="20"/>
        </w:rPr>
        <w:lastRenderedPageBreak/>
        <w:t>АДМИНИСТРАЦИЯ КАРАТУЗСКОГО СЕЛЬСОВЕТА</w:t>
      </w:r>
    </w:p>
    <w:p w:rsidR="00B3569B" w:rsidRPr="00B3569B" w:rsidRDefault="00B3569B" w:rsidP="00B3569B">
      <w:pPr>
        <w:ind w:right="-1"/>
        <w:jc w:val="center"/>
        <w:rPr>
          <w:rFonts w:eastAsiaTheme="minorHAnsi" w:cstheme="minorBidi"/>
          <w:color w:val="1A1A1A" w:themeColor="background1" w:themeShade="1A"/>
          <w:sz w:val="20"/>
          <w:szCs w:val="20"/>
        </w:rPr>
      </w:pPr>
    </w:p>
    <w:p w:rsidR="00B3569B" w:rsidRPr="00B3569B" w:rsidRDefault="00B3569B" w:rsidP="00B3569B">
      <w:pPr>
        <w:ind w:right="-1"/>
        <w:jc w:val="center"/>
        <w:rPr>
          <w:rFonts w:eastAsiaTheme="minorHAnsi" w:cstheme="minorBidi"/>
          <w:color w:val="1A1A1A" w:themeColor="background1" w:themeShade="1A"/>
          <w:sz w:val="20"/>
          <w:szCs w:val="20"/>
        </w:rPr>
      </w:pPr>
      <w:r w:rsidRPr="00B3569B">
        <w:rPr>
          <w:rFonts w:eastAsiaTheme="minorHAnsi" w:cstheme="minorBidi"/>
          <w:color w:val="1A1A1A" w:themeColor="background1" w:themeShade="1A"/>
          <w:sz w:val="20"/>
          <w:szCs w:val="20"/>
        </w:rPr>
        <w:t>ПОСТАНОВЛЕНИЕ</w:t>
      </w:r>
    </w:p>
    <w:p w:rsidR="00B3569B" w:rsidRPr="00B3569B" w:rsidRDefault="00B3569B" w:rsidP="00B3569B">
      <w:pPr>
        <w:ind w:right="-1"/>
        <w:jc w:val="center"/>
        <w:rPr>
          <w:rFonts w:eastAsiaTheme="minorHAnsi" w:cstheme="minorBidi"/>
          <w:color w:val="1A1A1A" w:themeColor="background1" w:themeShade="1A"/>
          <w:sz w:val="20"/>
          <w:szCs w:val="20"/>
        </w:rPr>
      </w:pPr>
    </w:p>
    <w:p w:rsidR="00B3569B" w:rsidRPr="00B3569B" w:rsidRDefault="00B3569B" w:rsidP="00B3569B">
      <w:pPr>
        <w:jc w:val="center"/>
        <w:rPr>
          <w:rFonts w:eastAsiaTheme="minorHAnsi" w:cstheme="minorBidi"/>
          <w:color w:val="1A1A1A" w:themeColor="background1" w:themeShade="1A"/>
          <w:sz w:val="20"/>
          <w:szCs w:val="20"/>
        </w:rPr>
      </w:pPr>
      <w:r w:rsidRPr="00B3569B">
        <w:rPr>
          <w:rFonts w:eastAsiaTheme="minorHAnsi" w:cstheme="minorBidi"/>
          <w:color w:val="1A1A1A" w:themeColor="background1" w:themeShade="1A"/>
          <w:sz w:val="20"/>
          <w:szCs w:val="20"/>
        </w:rPr>
        <w:t>04.05.2018 г                                  с. Каратузское                                        № 74-П</w:t>
      </w:r>
    </w:p>
    <w:p w:rsidR="00B3569B" w:rsidRPr="00B3569B" w:rsidRDefault="00B3569B" w:rsidP="00B3569B">
      <w:pPr>
        <w:rPr>
          <w:rFonts w:eastAsiaTheme="minorHAnsi" w:cstheme="minorBidi"/>
          <w:sz w:val="20"/>
          <w:szCs w:val="20"/>
        </w:rPr>
      </w:pPr>
    </w:p>
    <w:p w:rsidR="00B3569B" w:rsidRPr="00B3569B" w:rsidRDefault="00B3569B" w:rsidP="00B3569B">
      <w:pPr>
        <w:ind w:right="4960"/>
        <w:rPr>
          <w:rFonts w:eastAsiaTheme="minorHAnsi" w:cstheme="minorBidi"/>
          <w:sz w:val="20"/>
          <w:szCs w:val="20"/>
        </w:rPr>
      </w:pPr>
      <w:r w:rsidRPr="00B3569B">
        <w:rPr>
          <w:rFonts w:eastAsiaTheme="minorHAnsi" w:cstheme="minorBidi"/>
          <w:sz w:val="20"/>
          <w:szCs w:val="20"/>
        </w:rPr>
        <w:t xml:space="preserve">    Об утверждении муниципальной программы « Стимулирование жилищного строительства в </w:t>
      </w:r>
      <w:proofErr w:type="spellStart"/>
      <w:r w:rsidRPr="00B3569B">
        <w:rPr>
          <w:rFonts w:eastAsiaTheme="minorHAnsi" w:cstheme="minorBidi"/>
          <w:sz w:val="20"/>
          <w:szCs w:val="20"/>
        </w:rPr>
        <w:t>мкр</w:t>
      </w:r>
      <w:proofErr w:type="spellEnd"/>
      <w:r w:rsidRPr="00B3569B">
        <w:rPr>
          <w:rFonts w:eastAsiaTheme="minorHAnsi" w:cstheme="minorBidi"/>
          <w:sz w:val="20"/>
          <w:szCs w:val="20"/>
        </w:rPr>
        <w:t xml:space="preserve">. </w:t>
      </w:r>
      <w:proofErr w:type="gramStart"/>
      <w:r w:rsidRPr="00B3569B">
        <w:rPr>
          <w:rFonts w:eastAsiaTheme="minorHAnsi" w:cstheme="minorBidi"/>
          <w:sz w:val="20"/>
          <w:szCs w:val="20"/>
        </w:rPr>
        <w:t>Южный</w:t>
      </w:r>
      <w:proofErr w:type="gramEnd"/>
      <w:r w:rsidRPr="00B3569B">
        <w:rPr>
          <w:rFonts w:eastAsiaTheme="minorHAnsi" w:cstheme="minorBidi"/>
          <w:sz w:val="20"/>
          <w:szCs w:val="20"/>
        </w:rPr>
        <w:t xml:space="preserve"> на 2018-2020 годы » </w:t>
      </w:r>
    </w:p>
    <w:p w:rsidR="00B3569B" w:rsidRPr="00B3569B" w:rsidRDefault="00B3569B" w:rsidP="00B3569B">
      <w:pPr>
        <w:rPr>
          <w:rFonts w:eastAsiaTheme="minorHAnsi" w:cstheme="minorBidi"/>
          <w:sz w:val="20"/>
          <w:szCs w:val="20"/>
        </w:rPr>
      </w:pPr>
    </w:p>
    <w:p w:rsidR="00B3569B" w:rsidRPr="00B3569B" w:rsidRDefault="00B3569B" w:rsidP="00B3569B">
      <w:pPr>
        <w:jc w:val="both"/>
        <w:rPr>
          <w:rFonts w:eastAsiaTheme="minorHAnsi" w:cstheme="minorBidi"/>
          <w:sz w:val="20"/>
          <w:szCs w:val="20"/>
        </w:rPr>
      </w:pPr>
      <w:r w:rsidRPr="00B3569B">
        <w:rPr>
          <w:rFonts w:eastAsiaTheme="minorHAnsi" w:cstheme="minorBidi"/>
          <w:sz w:val="20"/>
          <w:szCs w:val="20"/>
        </w:rPr>
        <w:tab/>
      </w:r>
      <w:r w:rsidRPr="00B3569B">
        <w:rPr>
          <w:rFonts w:eastAsiaTheme="minorHAnsi"/>
          <w:color w:val="000000"/>
          <w:sz w:val="20"/>
          <w:szCs w:val="20"/>
        </w:rPr>
        <w:t>В  соответствии  Федеральным законом №131 « Об общих принципах организации местного самоуправления», с Жилищным Кодексом Российской Федерации, со ст. 179 Бюджетного кодекса Российской Федерации,</w:t>
      </w:r>
      <w:r w:rsidRPr="00B3569B">
        <w:rPr>
          <w:rFonts w:ascii="Verdana" w:eastAsiaTheme="minorHAnsi" w:hAnsi="Verdana" w:cstheme="minorBidi"/>
          <w:color w:val="000000"/>
          <w:sz w:val="20"/>
          <w:szCs w:val="20"/>
        </w:rPr>
        <w:t xml:space="preserve"> </w:t>
      </w:r>
      <w:r w:rsidRPr="00B3569B">
        <w:rPr>
          <w:rFonts w:eastAsiaTheme="minorHAnsi" w:cstheme="minorBidi"/>
          <w:sz w:val="20"/>
          <w:szCs w:val="20"/>
        </w:rPr>
        <w:t xml:space="preserve">руководствуясь Уставом Каратузского сельсовета Каратузского района Красноярского края. </w:t>
      </w:r>
    </w:p>
    <w:p w:rsidR="00B3569B" w:rsidRPr="00B3569B" w:rsidRDefault="00B3569B" w:rsidP="00B3569B">
      <w:pPr>
        <w:jc w:val="both"/>
        <w:rPr>
          <w:rFonts w:eastAsiaTheme="minorHAnsi" w:cstheme="minorBidi"/>
          <w:sz w:val="20"/>
          <w:szCs w:val="20"/>
        </w:rPr>
      </w:pPr>
    </w:p>
    <w:p w:rsidR="00B3569B" w:rsidRPr="00B3569B" w:rsidRDefault="00B3569B" w:rsidP="00B3569B">
      <w:pPr>
        <w:jc w:val="both"/>
        <w:rPr>
          <w:rFonts w:eastAsiaTheme="minorHAnsi" w:cstheme="minorBidi"/>
          <w:sz w:val="20"/>
          <w:szCs w:val="20"/>
        </w:rPr>
      </w:pPr>
      <w:r w:rsidRPr="00B3569B">
        <w:rPr>
          <w:rFonts w:eastAsiaTheme="minorHAnsi" w:cstheme="minorBidi"/>
          <w:sz w:val="20"/>
          <w:szCs w:val="20"/>
        </w:rPr>
        <w:t xml:space="preserve">ПОСТАНОВЛЯЮ: </w:t>
      </w:r>
    </w:p>
    <w:p w:rsidR="00B3569B" w:rsidRPr="00B3569B" w:rsidRDefault="00B3569B" w:rsidP="00B3569B">
      <w:pPr>
        <w:jc w:val="both"/>
        <w:rPr>
          <w:rFonts w:eastAsiaTheme="minorHAnsi" w:cstheme="minorBidi"/>
          <w:kern w:val="2"/>
          <w:sz w:val="20"/>
          <w:szCs w:val="20"/>
        </w:rPr>
      </w:pPr>
    </w:p>
    <w:p w:rsidR="00B3569B" w:rsidRPr="00B3569B" w:rsidRDefault="00B3569B" w:rsidP="00B3569B">
      <w:pPr>
        <w:numPr>
          <w:ilvl w:val="0"/>
          <w:numId w:val="1"/>
        </w:numPr>
        <w:contextualSpacing/>
        <w:rPr>
          <w:sz w:val="20"/>
          <w:szCs w:val="20"/>
          <w:lang w:eastAsia="ar-SA"/>
        </w:rPr>
      </w:pPr>
      <w:r w:rsidRPr="00B3569B">
        <w:rPr>
          <w:sz w:val="20"/>
          <w:szCs w:val="20"/>
          <w:lang w:eastAsia="ar-SA"/>
        </w:rPr>
        <w:t xml:space="preserve">Утвердить муниципальную программу « Стимулирование жилищного строительства в </w:t>
      </w:r>
      <w:proofErr w:type="spellStart"/>
      <w:r w:rsidRPr="00B3569B">
        <w:rPr>
          <w:sz w:val="20"/>
          <w:szCs w:val="20"/>
          <w:lang w:eastAsia="ar-SA"/>
        </w:rPr>
        <w:t>мкр</w:t>
      </w:r>
      <w:proofErr w:type="gramStart"/>
      <w:r w:rsidRPr="00B3569B">
        <w:rPr>
          <w:sz w:val="20"/>
          <w:szCs w:val="20"/>
          <w:lang w:eastAsia="ar-SA"/>
        </w:rPr>
        <w:t>.Ю</w:t>
      </w:r>
      <w:proofErr w:type="gramEnd"/>
      <w:r w:rsidRPr="00B3569B">
        <w:rPr>
          <w:sz w:val="20"/>
          <w:szCs w:val="20"/>
          <w:lang w:eastAsia="ar-SA"/>
        </w:rPr>
        <w:t>жный</w:t>
      </w:r>
      <w:proofErr w:type="spellEnd"/>
      <w:r w:rsidRPr="00B3569B">
        <w:rPr>
          <w:sz w:val="20"/>
          <w:szCs w:val="20"/>
          <w:lang w:eastAsia="ar-SA"/>
        </w:rPr>
        <w:t xml:space="preserve"> на 2018-2020 годы » согласно приложению.</w:t>
      </w:r>
    </w:p>
    <w:p w:rsidR="00B3569B" w:rsidRPr="00B3569B" w:rsidRDefault="00B3569B" w:rsidP="00B3569B">
      <w:pPr>
        <w:numPr>
          <w:ilvl w:val="0"/>
          <w:numId w:val="1"/>
        </w:numPr>
        <w:contextualSpacing/>
        <w:rPr>
          <w:sz w:val="20"/>
          <w:szCs w:val="20"/>
          <w:lang w:eastAsia="ar-SA"/>
        </w:rPr>
      </w:pPr>
      <w:r w:rsidRPr="00B3569B">
        <w:rPr>
          <w:sz w:val="20"/>
          <w:szCs w:val="20"/>
          <w:lang w:eastAsia="ar-SA"/>
        </w:rPr>
        <w:t xml:space="preserve">Настоящее Постановление вступает в силу </w:t>
      </w:r>
      <w:r w:rsidRPr="00B3569B">
        <w:rPr>
          <w:color w:val="1A1A1A" w:themeColor="background1" w:themeShade="1A"/>
          <w:sz w:val="20"/>
          <w:szCs w:val="20"/>
          <w:lang w:eastAsia="ar-SA"/>
        </w:rPr>
        <w:t>со дня, следующего за днем его официального опубликования</w:t>
      </w:r>
      <w:r w:rsidRPr="00B3569B">
        <w:rPr>
          <w:sz w:val="20"/>
          <w:szCs w:val="20"/>
          <w:lang w:eastAsia="ar-SA"/>
        </w:rPr>
        <w:t xml:space="preserve"> в официальном печатном издании «</w:t>
      </w:r>
      <w:proofErr w:type="spellStart"/>
      <w:r w:rsidRPr="00B3569B">
        <w:rPr>
          <w:sz w:val="20"/>
          <w:szCs w:val="20"/>
          <w:lang w:eastAsia="ar-SA"/>
        </w:rPr>
        <w:t>Каратузский</w:t>
      </w:r>
      <w:proofErr w:type="spellEnd"/>
      <w:r w:rsidRPr="00B3569B">
        <w:rPr>
          <w:sz w:val="20"/>
          <w:szCs w:val="20"/>
          <w:lang w:eastAsia="ar-SA"/>
        </w:rPr>
        <w:t xml:space="preserve"> Вестник». </w:t>
      </w:r>
    </w:p>
    <w:p w:rsidR="00B3569B" w:rsidRPr="00B3569B" w:rsidRDefault="00B3569B" w:rsidP="00B3569B">
      <w:pPr>
        <w:numPr>
          <w:ilvl w:val="0"/>
          <w:numId w:val="1"/>
        </w:numPr>
        <w:contextualSpacing/>
        <w:rPr>
          <w:sz w:val="20"/>
          <w:szCs w:val="20"/>
          <w:lang w:eastAsia="ar-SA"/>
        </w:rPr>
      </w:pPr>
      <w:proofErr w:type="gramStart"/>
      <w:r w:rsidRPr="00B3569B">
        <w:rPr>
          <w:sz w:val="20"/>
          <w:szCs w:val="20"/>
          <w:lang w:eastAsia="ar-SA"/>
        </w:rPr>
        <w:t>Контроль за</w:t>
      </w:r>
      <w:proofErr w:type="gramEnd"/>
      <w:r w:rsidRPr="00B3569B">
        <w:rPr>
          <w:sz w:val="20"/>
          <w:szCs w:val="20"/>
          <w:lang w:eastAsia="ar-SA"/>
        </w:rPr>
        <w:t xml:space="preserve"> исполнением настоящего постановления оставляю за собой. </w:t>
      </w:r>
    </w:p>
    <w:p w:rsidR="00B3569B" w:rsidRPr="00B3569B" w:rsidRDefault="00B3569B" w:rsidP="00B3569B">
      <w:pPr>
        <w:ind w:left="360"/>
        <w:jc w:val="both"/>
        <w:rPr>
          <w:rFonts w:eastAsiaTheme="minorHAnsi" w:cstheme="minorBidi"/>
          <w:sz w:val="20"/>
          <w:szCs w:val="20"/>
        </w:rPr>
      </w:pPr>
    </w:p>
    <w:p w:rsidR="00B3569B" w:rsidRPr="00B3569B" w:rsidRDefault="00B3569B" w:rsidP="00B3569B">
      <w:pPr>
        <w:jc w:val="both"/>
        <w:rPr>
          <w:rFonts w:eastAsiaTheme="minorHAnsi" w:cstheme="minorBidi"/>
          <w:sz w:val="20"/>
          <w:szCs w:val="20"/>
        </w:rPr>
      </w:pPr>
      <w:r w:rsidRPr="00B3569B">
        <w:rPr>
          <w:rFonts w:eastAsiaTheme="minorHAnsi" w:cstheme="minorBidi"/>
          <w:sz w:val="20"/>
          <w:szCs w:val="20"/>
        </w:rPr>
        <w:t xml:space="preserve">Глава администрации </w:t>
      </w:r>
    </w:p>
    <w:p w:rsidR="00B3569B" w:rsidRPr="00B3569B" w:rsidRDefault="00B3569B" w:rsidP="00B3569B">
      <w:pPr>
        <w:jc w:val="both"/>
        <w:rPr>
          <w:rFonts w:eastAsiaTheme="minorHAnsi" w:cstheme="minorBidi"/>
          <w:sz w:val="20"/>
          <w:szCs w:val="20"/>
        </w:rPr>
      </w:pPr>
      <w:r w:rsidRPr="00B3569B">
        <w:rPr>
          <w:rFonts w:eastAsiaTheme="minorHAnsi" w:cstheme="minorBidi"/>
          <w:sz w:val="20"/>
          <w:szCs w:val="20"/>
        </w:rPr>
        <w:t>Каратузского сельсовета</w:t>
      </w:r>
      <w:r w:rsidRPr="00B3569B">
        <w:rPr>
          <w:rFonts w:eastAsiaTheme="minorHAnsi" w:cstheme="minorBidi"/>
          <w:sz w:val="20"/>
          <w:szCs w:val="20"/>
        </w:rPr>
        <w:tab/>
      </w:r>
      <w:r w:rsidRPr="00B3569B">
        <w:rPr>
          <w:rFonts w:eastAsiaTheme="minorHAnsi" w:cstheme="minorBidi"/>
          <w:sz w:val="20"/>
          <w:szCs w:val="20"/>
        </w:rPr>
        <w:tab/>
      </w:r>
      <w:r w:rsidRPr="00B3569B">
        <w:rPr>
          <w:rFonts w:eastAsiaTheme="minorHAnsi" w:cstheme="minorBidi"/>
          <w:sz w:val="20"/>
          <w:szCs w:val="20"/>
        </w:rPr>
        <w:tab/>
      </w:r>
      <w:r w:rsidRPr="00B3569B">
        <w:rPr>
          <w:rFonts w:eastAsiaTheme="minorHAnsi" w:cstheme="minorBidi"/>
          <w:sz w:val="20"/>
          <w:szCs w:val="20"/>
        </w:rPr>
        <w:tab/>
      </w:r>
      <w:r w:rsidRPr="00B3569B">
        <w:rPr>
          <w:rFonts w:eastAsiaTheme="minorHAnsi" w:cstheme="minorBidi"/>
          <w:sz w:val="20"/>
          <w:szCs w:val="20"/>
        </w:rPr>
        <w:tab/>
      </w:r>
      <w:r w:rsidRPr="00B3569B">
        <w:rPr>
          <w:rFonts w:eastAsiaTheme="minorHAnsi" w:cstheme="minorBidi"/>
          <w:sz w:val="20"/>
          <w:szCs w:val="20"/>
        </w:rPr>
        <w:tab/>
      </w:r>
      <w:r w:rsidRPr="00B3569B">
        <w:rPr>
          <w:rFonts w:eastAsiaTheme="minorHAnsi" w:cstheme="minorBidi"/>
          <w:sz w:val="20"/>
          <w:szCs w:val="20"/>
        </w:rPr>
        <w:tab/>
        <w:t xml:space="preserve">А.А. Саар  </w:t>
      </w:r>
    </w:p>
    <w:p w:rsidR="00B3569B" w:rsidRPr="00B3569B" w:rsidRDefault="00B3569B" w:rsidP="00B3569B">
      <w:pPr>
        <w:jc w:val="both"/>
        <w:rPr>
          <w:rFonts w:eastAsiaTheme="minorHAnsi" w:cstheme="minorBidi"/>
          <w:sz w:val="20"/>
          <w:szCs w:val="20"/>
        </w:rPr>
      </w:pPr>
    </w:p>
    <w:p w:rsidR="00B3569B" w:rsidRPr="00B3569B" w:rsidRDefault="00B3569B" w:rsidP="00B3569B">
      <w:pPr>
        <w:jc w:val="both"/>
        <w:rPr>
          <w:rFonts w:eastAsiaTheme="minorHAnsi" w:cstheme="minorBidi"/>
          <w:sz w:val="20"/>
          <w:szCs w:val="20"/>
        </w:rPr>
      </w:pPr>
    </w:p>
    <w:p w:rsidR="00B3569B" w:rsidRPr="00B3569B" w:rsidRDefault="00B3569B" w:rsidP="00B3569B">
      <w:pPr>
        <w:widowControl w:val="0"/>
        <w:suppressAutoHyphens/>
        <w:spacing w:line="100" w:lineRule="atLeast"/>
        <w:ind w:left="360"/>
        <w:jc w:val="center"/>
        <w:rPr>
          <w:sz w:val="20"/>
          <w:szCs w:val="20"/>
        </w:rPr>
      </w:pPr>
    </w:p>
    <w:p w:rsidR="00B3569B" w:rsidRPr="00B3569B" w:rsidRDefault="00B3569B" w:rsidP="00B3569B">
      <w:pPr>
        <w:widowControl w:val="0"/>
        <w:suppressAutoHyphens/>
        <w:spacing w:line="100" w:lineRule="atLeast"/>
        <w:ind w:left="360"/>
        <w:jc w:val="center"/>
        <w:rPr>
          <w:sz w:val="20"/>
          <w:szCs w:val="20"/>
        </w:rPr>
      </w:pPr>
      <w:bookmarkStart w:id="0" w:name="_GoBack"/>
      <w:bookmarkEnd w:id="0"/>
    </w:p>
    <w:p w:rsidR="00B3569B" w:rsidRPr="00B3569B" w:rsidRDefault="00B3569B" w:rsidP="00B3569B">
      <w:pPr>
        <w:jc w:val="right"/>
        <w:rPr>
          <w:sz w:val="20"/>
          <w:szCs w:val="20"/>
        </w:rPr>
      </w:pPr>
      <w:r w:rsidRPr="00B3569B">
        <w:rPr>
          <w:sz w:val="20"/>
          <w:szCs w:val="20"/>
        </w:rPr>
        <w:t xml:space="preserve">Приложение к постановлению </w:t>
      </w:r>
    </w:p>
    <w:p w:rsidR="00B3569B" w:rsidRPr="00B3569B" w:rsidRDefault="00B3569B" w:rsidP="00B3569B">
      <w:pPr>
        <w:jc w:val="right"/>
        <w:rPr>
          <w:sz w:val="20"/>
          <w:szCs w:val="20"/>
        </w:rPr>
      </w:pPr>
      <w:r w:rsidRPr="00B3569B">
        <w:rPr>
          <w:sz w:val="20"/>
          <w:szCs w:val="20"/>
        </w:rPr>
        <w:t>От 04.05.2018 г №74-П</w:t>
      </w:r>
    </w:p>
    <w:p w:rsidR="00B3569B" w:rsidRPr="00B3569B" w:rsidRDefault="00B3569B" w:rsidP="00B3569B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0"/>
          <w:szCs w:val="20"/>
          <w:lang w:eastAsia="ar-SA"/>
        </w:rPr>
      </w:pPr>
    </w:p>
    <w:p w:rsidR="00B3569B" w:rsidRPr="00B3569B" w:rsidRDefault="00B3569B" w:rsidP="00B3569B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0"/>
          <w:szCs w:val="20"/>
          <w:lang w:eastAsia="ar-SA"/>
        </w:rPr>
      </w:pPr>
      <w:r w:rsidRPr="00B3569B">
        <w:rPr>
          <w:rFonts w:eastAsia="SimSun"/>
          <w:b/>
          <w:kern w:val="1"/>
          <w:sz w:val="20"/>
          <w:szCs w:val="20"/>
          <w:lang w:eastAsia="ar-SA"/>
        </w:rPr>
        <w:t>Паспорт</w:t>
      </w:r>
    </w:p>
    <w:p w:rsidR="00B3569B" w:rsidRPr="00B3569B" w:rsidRDefault="00B3569B" w:rsidP="00B3569B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0"/>
          <w:szCs w:val="20"/>
          <w:lang w:eastAsia="ar-SA"/>
        </w:rPr>
      </w:pPr>
      <w:r w:rsidRPr="00B3569B">
        <w:rPr>
          <w:rFonts w:eastAsia="SimSun"/>
          <w:b/>
          <w:kern w:val="1"/>
          <w:sz w:val="20"/>
          <w:szCs w:val="20"/>
          <w:lang w:eastAsia="ar-SA"/>
        </w:rPr>
        <w:t>программы «Стимулирование жилищного строительства»</w:t>
      </w:r>
    </w:p>
    <w:p w:rsidR="00B3569B" w:rsidRPr="00B3569B" w:rsidRDefault="00B3569B" w:rsidP="00B3569B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0"/>
          <w:szCs w:val="20"/>
          <w:lang w:eastAsia="ar-SA"/>
        </w:rPr>
      </w:pPr>
      <w:r w:rsidRPr="00B3569B">
        <w:rPr>
          <w:rFonts w:eastAsia="SimSun"/>
          <w:b/>
          <w:kern w:val="1"/>
          <w:sz w:val="20"/>
          <w:szCs w:val="20"/>
          <w:lang w:eastAsia="ar-SA"/>
        </w:rPr>
        <w:t>(далее – программа)</w:t>
      </w:r>
    </w:p>
    <w:p w:rsidR="00B3569B" w:rsidRPr="00B3569B" w:rsidRDefault="00B3569B" w:rsidP="00B3569B">
      <w:pPr>
        <w:widowControl w:val="0"/>
        <w:suppressAutoHyphens/>
        <w:spacing w:line="100" w:lineRule="atLeast"/>
        <w:rPr>
          <w:rFonts w:eastAsia="SimSun"/>
          <w:b/>
          <w:kern w:val="1"/>
          <w:sz w:val="20"/>
          <w:szCs w:val="20"/>
          <w:lang w:eastAsia="ar-SA"/>
        </w:rPr>
      </w:pPr>
    </w:p>
    <w:p w:rsidR="00B3569B" w:rsidRPr="00B3569B" w:rsidRDefault="00B3569B" w:rsidP="00B3569B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0"/>
          <w:szCs w:val="20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«Стимулирование жилищного строительства» </w:t>
            </w:r>
            <w:proofErr w:type="gramStart"/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далее - программа)</w:t>
            </w:r>
          </w:p>
        </w:tc>
      </w:tr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Основание 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>для разработки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Статья 179 Бюджетного Кодекса Российской Федерации</w:t>
            </w:r>
          </w:p>
        </w:tc>
      </w:tr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>Государственный заказчик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bCs/>
                <w:sz w:val="20"/>
                <w:szCs w:val="20"/>
              </w:rPr>
            </w:pPr>
            <w:r w:rsidRPr="00B3569B">
              <w:rPr>
                <w:bCs/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B3569B" w:rsidRPr="00B3569B" w:rsidTr="00B827B0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Исполнители мероприятий программы 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B" w:rsidRPr="00B3569B" w:rsidRDefault="00B3569B" w:rsidP="00B827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Администрация Каратузского сельсовета </w:t>
            </w:r>
          </w:p>
        </w:tc>
      </w:tr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Разработчик подпрограммы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B" w:rsidRPr="00B3569B" w:rsidRDefault="00B3569B" w:rsidP="00B827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B" w:rsidRPr="00B3569B" w:rsidRDefault="00B3569B" w:rsidP="00B827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B3569B" w:rsidRPr="00B3569B" w:rsidTr="00B827B0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Цель подпрограммы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Создание условий для увеличения объемов ввода жилья, в том числе экономического класса</w:t>
            </w:r>
          </w:p>
        </w:tc>
      </w:tr>
      <w:tr w:rsidR="00B3569B" w:rsidRPr="00B3569B" w:rsidTr="00B827B0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Задачи подпрограммы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Обеспечение земельных участков коммунальной и транспортной инфраструктурой.</w:t>
            </w:r>
          </w:p>
        </w:tc>
      </w:tr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Обеспечение земельных участков коммунальной и транспортной инфраструктурой в целях малоэтажного жилищного строительства в микрорайоне «Южный»,  с. Каратузское, Каратузского района: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2018 год – 0,0 га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2019 год – 0,0 га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2020 год – 202,5га</w:t>
            </w:r>
          </w:p>
        </w:tc>
      </w:tr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proofErr w:type="gramStart"/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>на</w:t>
            </w:r>
            <w:proofErr w:type="gramEnd"/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>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Общий объем финансирования подпрограммы – 1860,5 тыс. рублей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2018 год – 0,0 тыс. рублей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2019 год – 14,5 тыс. рублей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2020 год – 1846,0 тыс. рублей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В том числе:</w:t>
            </w: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569B">
              <w:rPr>
                <w:color w:val="000000"/>
                <w:sz w:val="20"/>
                <w:szCs w:val="20"/>
              </w:rPr>
              <w:t>Средства краевого бюджета – 0,0 тыс. рублей, в том числе по годам:</w:t>
            </w: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426" w:firstLine="425"/>
              <w:jc w:val="both"/>
              <w:rPr>
                <w:color w:val="000000"/>
                <w:sz w:val="20"/>
                <w:szCs w:val="20"/>
              </w:rPr>
            </w:pPr>
            <w:r w:rsidRPr="00B3569B">
              <w:rPr>
                <w:color w:val="000000"/>
                <w:sz w:val="20"/>
                <w:szCs w:val="20"/>
              </w:rPr>
              <w:t>2018 год – 0,0 тыс. рублей;</w:t>
            </w: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426" w:firstLine="425"/>
              <w:jc w:val="both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2019 год – 0,0 тыс. рублей;</w:t>
            </w: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426" w:firstLine="425"/>
              <w:jc w:val="both"/>
              <w:rPr>
                <w:color w:val="000000"/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2020 год – 0,0 тыс. рублей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средства местного бюджета – 1860,5 тыс. рублей, в том числе по годам: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2018 год – 0,0 тыс. рублей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2019 год – 14,5 тыс. рублей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2020 год – 1846,0 тыс. рублей</w:t>
            </w:r>
          </w:p>
        </w:tc>
      </w:tr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отражающие социально-экономическую эффективность  реализации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Перечень значений показателей результативности представлен в приложении №1 к программе.</w:t>
            </w:r>
          </w:p>
        </w:tc>
      </w:tr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2018-2020 годы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1 этап-2018 год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 этап- 2019 год</w:t>
            </w:r>
          </w:p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3 этап-2020 год </w:t>
            </w:r>
          </w:p>
        </w:tc>
      </w:tr>
      <w:tr w:rsidR="00B3569B" w:rsidRPr="00B3569B" w:rsidTr="00B827B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Система реализации </w:t>
            </w:r>
            <w:proofErr w:type="gramStart"/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B3569B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 исполнением подпрограммы.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Администрация Каратузского сельсовета </w:t>
            </w:r>
          </w:p>
        </w:tc>
      </w:tr>
    </w:tbl>
    <w:p w:rsidR="00B3569B" w:rsidRPr="00B3569B" w:rsidRDefault="00B3569B" w:rsidP="00B3569B">
      <w:pPr>
        <w:rPr>
          <w:b/>
          <w:sz w:val="20"/>
          <w:szCs w:val="20"/>
        </w:rPr>
      </w:pPr>
    </w:p>
    <w:p w:rsidR="00B3569B" w:rsidRPr="00B3569B" w:rsidRDefault="00B3569B" w:rsidP="00B3569B">
      <w:pPr>
        <w:jc w:val="center"/>
        <w:rPr>
          <w:b/>
          <w:sz w:val="20"/>
          <w:szCs w:val="20"/>
        </w:rPr>
      </w:pPr>
      <w:r w:rsidRPr="00B3569B">
        <w:rPr>
          <w:b/>
          <w:sz w:val="20"/>
          <w:szCs w:val="20"/>
        </w:rPr>
        <w:t>2. Обоснование программы</w:t>
      </w:r>
    </w:p>
    <w:p w:rsidR="00B3569B" w:rsidRPr="00B3569B" w:rsidRDefault="00B3569B" w:rsidP="00B3569B">
      <w:pPr>
        <w:ind w:left="142" w:hanging="142"/>
        <w:jc w:val="center"/>
        <w:rPr>
          <w:b/>
          <w:sz w:val="20"/>
          <w:szCs w:val="20"/>
        </w:rPr>
      </w:pP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2.1. Постановка проблемы и обоснование необходимости принятия программы.</w:t>
      </w:r>
    </w:p>
    <w:p w:rsidR="00B3569B" w:rsidRPr="00B3569B" w:rsidRDefault="00B3569B" w:rsidP="00B3569B">
      <w:pPr>
        <w:ind w:left="-426" w:firstLine="425"/>
        <w:rPr>
          <w:sz w:val="20"/>
          <w:szCs w:val="20"/>
        </w:rPr>
      </w:pP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Основной проблемой является отсутствие земельных участков, обустроенных коммунальной и транспортной инфраструктурой, механизмов привлечения частных инвестиционных и кредитных ресурсов в  модернизацию коммунальной и транспортной инфраструктуры, а так же непрозрачные и обременительные для застройщика условия присоединения к системам коммунальной и транспортной инфраструктуры.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Проблема обеспечения земельных участков коммунальной и транспортной инфраструктурой в целях жилищного строительства продолжает оставаться актуальным направлением и важным звеном в комплексном освоении территории муниципального образования, в том числе в реализации малоэтажного жилищного строительства. 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proofErr w:type="gramStart"/>
      <w:r w:rsidRPr="00B3569B">
        <w:rPr>
          <w:sz w:val="20"/>
          <w:szCs w:val="20"/>
        </w:rPr>
        <w:t>В рамках реализации мероприятия «Обеспечение земельных участков коммунальной и транспортной инфраструктурой в целях малоэтажного жилищного строительства» программы «Дом», которая была реализована в 2010-2012 годах, в с. Каратузское в микрорайоне «Южный» было построено:</w:t>
      </w:r>
      <w:proofErr w:type="gramEnd"/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- 5,5 км водопроводных сетей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- 0,9 км улично-дорожной сети в гравийном исполнении, 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- начато строительство электрических сетей. 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В земельном квартале «Роща» микрорайона «Южный» построено 1,5 км линий электропередач, две подстанции общей мощностью 410 </w:t>
      </w:r>
      <w:proofErr w:type="spellStart"/>
      <w:r w:rsidRPr="00B3569B">
        <w:rPr>
          <w:sz w:val="20"/>
          <w:szCs w:val="20"/>
        </w:rPr>
        <w:t>кВа</w:t>
      </w:r>
      <w:proofErr w:type="spellEnd"/>
      <w:r w:rsidRPr="00B3569B">
        <w:rPr>
          <w:sz w:val="20"/>
          <w:szCs w:val="20"/>
        </w:rPr>
        <w:t>, 1,2 км водопроводных сетей, реконструировано 1,5 км улично-дорожной сети, сделано уличное освещение, открыт автобусный маршрут.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lastRenderedPageBreak/>
        <w:t>Улично-дорожная сеть проходит от ул. Российская, которая расположена с западной стороны на расстоянии 10 м от автодороги «</w:t>
      </w:r>
      <w:proofErr w:type="gramStart"/>
      <w:r w:rsidRPr="00B3569B">
        <w:rPr>
          <w:sz w:val="20"/>
          <w:szCs w:val="20"/>
        </w:rPr>
        <w:t>Каратузское-Нижний</w:t>
      </w:r>
      <w:proofErr w:type="gramEnd"/>
      <w:r w:rsidRPr="00B3569B">
        <w:rPr>
          <w:sz w:val="20"/>
          <w:szCs w:val="20"/>
        </w:rPr>
        <w:t xml:space="preserve"> Кужебар». </w:t>
      </w:r>
      <w:proofErr w:type="gramStart"/>
      <w:r w:rsidRPr="00B3569B">
        <w:rPr>
          <w:sz w:val="20"/>
          <w:szCs w:val="20"/>
        </w:rPr>
        <w:t>Улично-дорожная сеть (автодорога, тротуары) проведена в восточном направлении по улицам Трофимова, Крестьянская, Кирпичная, Роща, Центральная, Славянская, Сосновая, Циолковского, Лепешинской, Кузьмина.</w:t>
      </w:r>
      <w:proofErr w:type="gramEnd"/>
      <w:r w:rsidRPr="00B3569B">
        <w:rPr>
          <w:sz w:val="20"/>
          <w:szCs w:val="20"/>
        </w:rPr>
        <w:t xml:space="preserve"> Ширина улиц равна 25 метрам, в том числе дорожное полотно - 3 метра, с двумя полосами движения, с размещением тротуара с </w:t>
      </w:r>
      <w:proofErr w:type="gramStart"/>
      <w:r w:rsidRPr="00B3569B">
        <w:rPr>
          <w:sz w:val="20"/>
          <w:szCs w:val="20"/>
        </w:rPr>
        <w:t>обоих</w:t>
      </w:r>
      <w:proofErr w:type="gramEnd"/>
      <w:r w:rsidRPr="00B3569B">
        <w:rPr>
          <w:sz w:val="20"/>
          <w:szCs w:val="20"/>
        </w:rPr>
        <w:t xml:space="preserve"> стороны по 1,5 км каждый. 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На сегодняшний день часть земельных участков розданы жителям села Каратузское, а именно молодым специалистам, многодетным семьям под строительство индивидуальных жилых домов. 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В 2018-2020  годах в микрорайоне « </w:t>
      </w:r>
      <w:proofErr w:type="gramStart"/>
      <w:r w:rsidRPr="00B3569B">
        <w:rPr>
          <w:sz w:val="20"/>
          <w:szCs w:val="20"/>
        </w:rPr>
        <w:t>Южный</w:t>
      </w:r>
      <w:proofErr w:type="gramEnd"/>
      <w:r w:rsidRPr="00B3569B">
        <w:rPr>
          <w:sz w:val="20"/>
          <w:szCs w:val="20"/>
        </w:rPr>
        <w:t xml:space="preserve">» планируется: 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1) обеспечить электричеством 16 улиц общей протяженностью 19 328 метров. Расчетная стоимость затрат на электрификацию микрорайона, в том числе устройство уличного освещения составляет 28,0 млн. рублей.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2) выполнить работы по капитальному ремонту существующих автомобильных дорог, а так же по строительству</w:t>
      </w:r>
      <w:r w:rsidRPr="00B3569B">
        <w:rPr>
          <w:color w:val="FF0000"/>
          <w:sz w:val="20"/>
          <w:szCs w:val="20"/>
        </w:rPr>
        <w:t xml:space="preserve"> </w:t>
      </w:r>
      <w:r w:rsidRPr="00B3569B">
        <w:rPr>
          <w:color w:val="000000" w:themeColor="text1"/>
          <w:sz w:val="20"/>
          <w:szCs w:val="20"/>
        </w:rPr>
        <w:t>новых</w:t>
      </w:r>
      <w:r w:rsidRPr="00B3569B">
        <w:rPr>
          <w:color w:val="FF0000"/>
          <w:sz w:val="20"/>
          <w:szCs w:val="20"/>
        </w:rPr>
        <w:t xml:space="preserve"> </w:t>
      </w:r>
      <w:r w:rsidRPr="00B3569B">
        <w:rPr>
          <w:sz w:val="20"/>
          <w:szCs w:val="20"/>
        </w:rPr>
        <w:t xml:space="preserve">автомобильных дорог, что составит 122,4 млн. рублей. 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3) устроить водопроводные сети с установкой пожарных гидрантов  общей протяженностью 19 328 метров, расчетная стоимость затрат на водоснабжение микрорайона «Южный» составляет 34,2 млн. рублей. 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2.2. Основные цели и задачи, этапы и сроки выполнения подпрограммы, целевые индикаторы, показатели. 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Целью программы являются:</w:t>
      </w:r>
    </w:p>
    <w:p w:rsidR="00B3569B" w:rsidRPr="00B3569B" w:rsidRDefault="00B3569B" w:rsidP="00B3569B">
      <w:pPr>
        <w:widowControl w:val="0"/>
        <w:suppressAutoHyphens/>
        <w:spacing w:line="100" w:lineRule="atLeast"/>
        <w:ind w:left="-426" w:firstLine="426"/>
        <w:jc w:val="both"/>
        <w:rPr>
          <w:rFonts w:eastAsia="SimSun"/>
          <w:bCs/>
          <w:kern w:val="1"/>
          <w:sz w:val="20"/>
          <w:szCs w:val="20"/>
          <w:lang w:eastAsia="ar-SA"/>
        </w:rPr>
      </w:pPr>
      <w:r w:rsidRPr="00B3569B">
        <w:rPr>
          <w:sz w:val="20"/>
          <w:szCs w:val="20"/>
        </w:rPr>
        <w:t xml:space="preserve">- </w:t>
      </w:r>
      <w:r w:rsidRPr="00B3569B">
        <w:rPr>
          <w:rFonts w:eastAsia="SimSun"/>
          <w:bCs/>
          <w:kern w:val="1"/>
          <w:sz w:val="20"/>
          <w:szCs w:val="20"/>
          <w:lang w:eastAsia="ar-SA"/>
        </w:rPr>
        <w:t>создание условий для увеличения объемов ввода жилья, в том числе экономического класса.</w:t>
      </w:r>
    </w:p>
    <w:p w:rsidR="00B3569B" w:rsidRPr="00B3569B" w:rsidRDefault="00B3569B" w:rsidP="00B3569B">
      <w:pPr>
        <w:ind w:left="-426" w:firstLine="426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Задачами программы являются: </w:t>
      </w:r>
    </w:p>
    <w:p w:rsidR="00B3569B" w:rsidRPr="00B3569B" w:rsidRDefault="00B3569B" w:rsidP="00B3569B">
      <w:pPr>
        <w:ind w:left="-426" w:firstLine="426"/>
        <w:jc w:val="both"/>
        <w:rPr>
          <w:rFonts w:eastAsia="SimSun"/>
          <w:bCs/>
          <w:kern w:val="1"/>
          <w:sz w:val="20"/>
          <w:szCs w:val="20"/>
          <w:lang w:eastAsia="ar-SA"/>
        </w:rPr>
      </w:pPr>
      <w:r w:rsidRPr="00B3569B">
        <w:rPr>
          <w:sz w:val="20"/>
          <w:szCs w:val="20"/>
        </w:rPr>
        <w:t xml:space="preserve">- </w:t>
      </w:r>
      <w:r w:rsidRPr="00B3569B">
        <w:rPr>
          <w:rFonts w:eastAsia="SimSun"/>
          <w:bCs/>
          <w:kern w:val="1"/>
          <w:sz w:val="20"/>
          <w:szCs w:val="20"/>
          <w:lang w:eastAsia="ar-SA"/>
        </w:rPr>
        <w:t>обеспечение земельных участков коммунальной и транспортной инфраструктурой.</w:t>
      </w:r>
    </w:p>
    <w:p w:rsidR="00B3569B" w:rsidRPr="00B3569B" w:rsidRDefault="00B3569B" w:rsidP="00B3569B">
      <w:pPr>
        <w:ind w:left="-426" w:firstLine="426"/>
        <w:jc w:val="both"/>
        <w:rPr>
          <w:rFonts w:eastAsia="SimSun"/>
          <w:bCs/>
          <w:kern w:val="1"/>
          <w:sz w:val="20"/>
          <w:szCs w:val="20"/>
          <w:lang w:eastAsia="ar-SA"/>
        </w:rPr>
      </w:pPr>
      <w:r w:rsidRPr="00B3569B">
        <w:rPr>
          <w:rFonts w:eastAsia="SimSun"/>
          <w:bCs/>
          <w:kern w:val="1"/>
          <w:sz w:val="20"/>
          <w:szCs w:val="20"/>
          <w:lang w:eastAsia="ar-SA"/>
        </w:rPr>
        <w:t>Целевые показатели и индикаторы подпрограммы:</w:t>
      </w:r>
    </w:p>
    <w:p w:rsidR="00B3569B" w:rsidRPr="00B3569B" w:rsidRDefault="00B3569B" w:rsidP="00B3569B">
      <w:pPr>
        <w:ind w:left="-426" w:firstLine="426"/>
        <w:jc w:val="both"/>
        <w:rPr>
          <w:rFonts w:eastAsia="SimSun"/>
          <w:bCs/>
          <w:kern w:val="1"/>
          <w:sz w:val="20"/>
          <w:szCs w:val="20"/>
          <w:lang w:eastAsia="ar-SA"/>
        </w:rPr>
      </w:pPr>
      <w:r w:rsidRPr="00B3569B">
        <w:rPr>
          <w:rFonts w:eastAsia="SimSun"/>
          <w:bCs/>
          <w:kern w:val="1"/>
          <w:sz w:val="20"/>
          <w:szCs w:val="20"/>
          <w:lang w:eastAsia="ar-SA"/>
        </w:rPr>
        <w:t>Обеспечение земельных участков коммунальной инфраструктурой в целях малоэтажного жилищного строительства:</w:t>
      </w:r>
    </w:p>
    <w:p w:rsidR="00B3569B" w:rsidRPr="00B3569B" w:rsidRDefault="00B3569B" w:rsidP="00B3569B">
      <w:pPr>
        <w:ind w:left="-426" w:firstLine="426"/>
        <w:rPr>
          <w:rFonts w:eastAsia="SimSun"/>
          <w:bCs/>
          <w:kern w:val="1"/>
          <w:sz w:val="20"/>
          <w:szCs w:val="20"/>
          <w:lang w:eastAsia="ar-SA"/>
        </w:rPr>
      </w:pPr>
      <w:r w:rsidRPr="00B3569B">
        <w:rPr>
          <w:rFonts w:eastAsia="SimSun"/>
          <w:bCs/>
          <w:kern w:val="1"/>
          <w:sz w:val="20"/>
          <w:szCs w:val="20"/>
          <w:lang w:eastAsia="ar-SA"/>
        </w:rPr>
        <w:t>2018 год – 0,0</w:t>
      </w:r>
    </w:p>
    <w:p w:rsidR="00B3569B" w:rsidRPr="00B3569B" w:rsidRDefault="00B3569B" w:rsidP="00B3569B">
      <w:pPr>
        <w:ind w:left="-426" w:firstLine="426"/>
        <w:rPr>
          <w:rFonts w:eastAsia="SimSun"/>
          <w:bCs/>
          <w:kern w:val="1"/>
          <w:sz w:val="20"/>
          <w:szCs w:val="20"/>
          <w:lang w:eastAsia="ar-SA"/>
        </w:rPr>
      </w:pPr>
      <w:r w:rsidRPr="00B3569B">
        <w:rPr>
          <w:rFonts w:eastAsia="SimSun"/>
          <w:bCs/>
          <w:kern w:val="1"/>
          <w:sz w:val="20"/>
          <w:szCs w:val="20"/>
          <w:lang w:eastAsia="ar-SA"/>
        </w:rPr>
        <w:t>2019 год – 0,0</w:t>
      </w:r>
    </w:p>
    <w:p w:rsidR="00B3569B" w:rsidRPr="00B3569B" w:rsidRDefault="00B3569B" w:rsidP="00B3569B">
      <w:pPr>
        <w:ind w:left="-426" w:firstLine="426"/>
        <w:rPr>
          <w:rFonts w:eastAsia="SimSun"/>
          <w:bCs/>
          <w:kern w:val="1"/>
          <w:sz w:val="20"/>
          <w:szCs w:val="20"/>
          <w:lang w:eastAsia="ar-SA"/>
        </w:rPr>
      </w:pPr>
      <w:r w:rsidRPr="00B3569B">
        <w:rPr>
          <w:rFonts w:eastAsia="SimSun"/>
          <w:bCs/>
          <w:kern w:val="1"/>
          <w:sz w:val="20"/>
          <w:szCs w:val="20"/>
          <w:lang w:eastAsia="ar-SA"/>
        </w:rPr>
        <w:t>2020 год – 202,5 га.</w:t>
      </w:r>
    </w:p>
    <w:p w:rsidR="00B3569B" w:rsidRPr="00B3569B" w:rsidRDefault="00B3569B" w:rsidP="00B3569B">
      <w:pPr>
        <w:rPr>
          <w:b/>
          <w:sz w:val="20"/>
          <w:szCs w:val="20"/>
        </w:rPr>
      </w:pPr>
    </w:p>
    <w:p w:rsidR="00B3569B" w:rsidRPr="00B3569B" w:rsidRDefault="00B3569B" w:rsidP="00B3569B">
      <w:pPr>
        <w:ind w:left="-426" w:firstLine="425"/>
        <w:jc w:val="center"/>
        <w:rPr>
          <w:b/>
          <w:sz w:val="20"/>
          <w:szCs w:val="20"/>
        </w:rPr>
      </w:pPr>
      <w:r w:rsidRPr="00B3569B">
        <w:rPr>
          <w:b/>
          <w:sz w:val="20"/>
          <w:szCs w:val="20"/>
        </w:rPr>
        <w:t>3. Мероприятие программы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3.1. Мероприятие №1. «Строительство муниципальных объектов коммунальной и транспортной инфраструктуры».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Главным распорядителем бюджетных средств является Администрация Каратузского сельсовета.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Срок реализации мероприятия 2018-2020 годы.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Средства местного бюджета на реализацию мероприятия №1 на 2018-2020 годы предусмотрены в объеме 1846,0 тыс. руб. в том числе: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2018 год – 0,0 тыс. руб.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2019 год – 0,0 тыс. руб.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2020 год – 1846,0 тыс. руб.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3.2. Мероприятие №2 «Разработка проектно-сметной документации на строительство муниципальных объектов коммунальной и транспортной инфраструктуры»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Средства местного бюджета на реализацию мероприятия №2 на 2018-2020 годы предусмотрены в объеме 14,5 тыс. рублей, в том числе: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2018 год – 0,0 тыс. руб.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2019 год – 14,5 тыс. руб.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2020 год – 0,0 тыс. руб.</w:t>
      </w:r>
    </w:p>
    <w:p w:rsidR="00B3569B" w:rsidRPr="00B3569B" w:rsidRDefault="00B3569B" w:rsidP="00B3569B">
      <w:pPr>
        <w:jc w:val="center"/>
        <w:rPr>
          <w:b/>
          <w:sz w:val="20"/>
          <w:szCs w:val="20"/>
        </w:rPr>
      </w:pPr>
      <w:r w:rsidRPr="00B3569B">
        <w:rPr>
          <w:b/>
          <w:sz w:val="20"/>
          <w:szCs w:val="20"/>
        </w:rPr>
        <w:t>4. Механизм реализации программы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4.1 Финансирование программы осуществляется за счет средств местного и  краевого бюджета.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Главным распорядителем бюджетных средств, предусмотренных на реализацию мероприятий подпрограммы, является Администрация Каратузского сельсовета: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color w:val="000000"/>
          <w:sz w:val="20"/>
          <w:szCs w:val="20"/>
        </w:rPr>
        <w:t xml:space="preserve">4.2. </w:t>
      </w:r>
      <w:r w:rsidRPr="00B3569B">
        <w:rPr>
          <w:sz w:val="20"/>
          <w:szCs w:val="20"/>
        </w:rPr>
        <w:t>Финансирование мероприятия №1 осуществляется в пределах бюджетных ассигнований местного бюджета в целях исполнения обязательств по заключённым  контрактам (договорам), на основании:</w:t>
      </w:r>
    </w:p>
    <w:p w:rsidR="00B3569B" w:rsidRPr="00B3569B" w:rsidRDefault="00B3569B" w:rsidP="00B3569B">
      <w:pPr>
        <w:suppressAutoHyphens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- копии муниципального контракта (договора) на поставку товара, выполнение работ, оказание услуг;</w:t>
      </w:r>
    </w:p>
    <w:p w:rsidR="00B3569B" w:rsidRPr="00B3569B" w:rsidRDefault="00B3569B" w:rsidP="00B3569B">
      <w:pPr>
        <w:suppressAutoHyphens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- акта выполненных работ;</w:t>
      </w:r>
    </w:p>
    <w:p w:rsidR="00B3569B" w:rsidRPr="00B3569B" w:rsidRDefault="00B3569B" w:rsidP="00B3569B">
      <w:pPr>
        <w:suppressAutoHyphens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 xml:space="preserve">- </w:t>
      </w:r>
      <w:proofErr w:type="gramStart"/>
      <w:r w:rsidRPr="00B3569B">
        <w:rPr>
          <w:color w:val="000000"/>
          <w:sz w:val="20"/>
          <w:szCs w:val="20"/>
        </w:rPr>
        <w:t>счет-фактуры</w:t>
      </w:r>
      <w:proofErr w:type="gramEnd"/>
      <w:r w:rsidRPr="00B3569B">
        <w:rPr>
          <w:color w:val="000000"/>
          <w:sz w:val="20"/>
          <w:szCs w:val="20"/>
        </w:rPr>
        <w:t xml:space="preserve"> на оплату товаров, работ, услуг.</w:t>
      </w:r>
    </w:p>
    <w:p w:rsidR="00B3569B" w:rsidRPr="00B3569B" w:rsidRDefault="00B3569B" w:rsidP="00B3569B">
      <w:pPr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4.3. Финансирование мероприятия №2 осуществляется в пределах бюджетных ассигнований местного бюджета в целях исполнения обязательств по заключённым  контрактам (договорам), на основании:</w:t>
      </w:r>
    </w:p>
    <w:p w:rsidR="00B3569B" w:rsidRPr="00B3569B" w:rsidRDefault="00B3569B" w:rsidP="00B3569B">
      <w:pPr>
        <w:suppressAutoHyphens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- копии муниципального контракта (договора) на оказание услуг;</w:t>
      </w:r>
    </w:p>
    <w:p w:rsidR="00B3569B" w:rsidRPr="00B3569B" w:rsidRDefault="00B3569B" w:rsidP="00B3569B">
      <w:pPr>
        <w:suppressAutoHyphens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- акта выполненных работ;</w:t>
      </w:r>
    </w:p>
    <w:p w:rsidR="00B3569B" w:rsidRPr="00B3569B" w:rsidRDefault="00B3569B" w:rsidP="00B3569B">
      <w:pPr>
        <w:suppressAutoHyphens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-</w:t>
      </w:r>
      <w:proofErr w:type="gramStart"/>
      <w:r w:rsidRPr="00B3569B">
        <w:rPr>
          <w:color w:val="000000"/>
          <w:sz w:val="20"/>
          <w:szCs w:val="20"/>
        </w:rPr>
        <w:t>счет-фактуры</w:t>
      </w:r>
      <w:proofErr w:type="gramEnd"/>
      <w:r w:rsidRPr="00B3569B">
        <w:rPr>
          <w:color w:val="000000"/>
          <w:sz w:val="20"/>
          <w:szCs w:val="20"/>
        </w:rPr>
        <w:t xml:space="preserve"> на оплату работ, услуг.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2.3.3. Контроль за целевым и эффективным использованием средств местного бюджета на реализацию мероприятий Подпрограммы осуществляется администрацией Каратузского сельсовета, финансовым управлением администрации Каратузского сельсовета в соответствии с действующим законодательством.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center"/>
        <w:outlineLvl w:val="2"/>
        <w:rPr>
          <w:b/>
          <w:color w:val="000000"/>
          <w:sz w:val="20"/>
          <w:szCs w:val="20"/>
        </w:rPr>
      </w:pPr>
      <w:r w:rsidRPr="00B3569B">
        <w:rPr>
          <w:b/>
          <w:color w:val="000000"/>
          <w:sz w:val="20"/>
          <w:szCs w:val="20"/>
        </w:rPr>
        <w:t xml:space="preserve">5.Оценка социально-экономической эффективности и 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center"/>
        <w:outlineLvl w:val="2"/>
        <w:rPr>
          <w:b/>
          <w:color w:val="000000"/>
          <w:sz w:val="20"/>
          <w:szCs w:val="20"/>
        </w:rPr>
      </w:pPr>
      <w:r w:rsidRPr="00B3569B">
        <w:rPr>
          <w:b/>
          <w:color w:val="000000"/>
          <w:sz w:val="20"/>
          <w:szCs w:val="20"/>
        </w:rPr>
        <w:t>экологических последствий от реализации мероприятий программы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outlineLvl w:val="2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От реализации программного мероприятия №1 ожидается достижение следующих результатов: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lastRenderedPageBreak/>
        <w:t xml:space="preserve">- площадь земельных участков, которая будет обеспеченна коммунальной и транспортной инфраструктурой </w:t>
      </w:r>
      <w:r w:rsidRPr="00B3569B">
        <w:rPr>
          <w:rFonts w:eastAsia="SimSun"/>
          <w:bCs/>
          <w:kern w:val="1"/>
          <w:sz w:val="20"/>
          <w:szCs w:val="20"/>
          <w:lang w:eastAsia="ar-SA"/>
        </w:rPr>
        <w:t>в целях малоэтажного жилищного строительства</w:t>
      </w:r>
      <w:r w:rsidRPr="00B3569B">
        <w:rPr>
          <w:color w:val="000000"/>
          <w:sz w:val="20"/>
          <w:szCs w:val="20"/>
        </w:rPr>
        <w:t xml:space="preserve"> – 202,5 га. 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center"/>
        <w:outlineLvl w:val="2"/>
        <w:rPr>
          <w:b/>
          <w:sz w:val="20"/>
          <w:szCs w:val="20"/>
        </w:rPr>
      </w:pPr>
      <w:r w:rsidRPr="00B3569B">
        <w:rPr>
          <w:b/>
          <w:sz w:val="20"/>
          <w:szCs w:val="20"/>
        </w:rPr>
        <w:t xml:space="preserve">6. Организация управления программой и 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center"/>
        <w:outlineLvl w:val="2"/>
        <w:rPr>
          <w:b/>
          <w:sz w:val="20"/>
          <w:szCs w:val="20"/>
        </w:rPr>
      </w:pPr>
      <w:proofErr w:type="gramStart"/>
      <w:r w:rsidRPr="00B3569B">
        <w:rPr>
          <w:b/>
          <w:sz w:val="20"/>
          <w:szCs w:val="20"/>
        </w:rPr>
        <w:t>контроль за</w:t>
      </w:r>
      <w:proofErr w:type="gramEnd"/>
      <w:r w:rsidRPr="00B3569B">
        <w:rPr>
          <w:b/>
          <w:sz w:val="20"/>
          <w:szCs w:val="20"/>
        </w:rPr>
        <w:t xml:space="preserve"> ходом ее выполнения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2.4.1. Организацию управления программой осуществляет</w:t>
      </w:r>
      <w:r w:rsidRPr="00B3569B">
        <w:rPr>
          <w:color w:val="002060"/>
          <w:sz w:val="20"/>
          <w:szCs w:val="20"/>
        </w:rPr>
        <w:t xml:space="preserve"> </w:t>
      </w:r>
      <w:r w:rsidRPr="00B3569B">
        <w:rPr>
          <w:sz w:val="20"/>
          <w:szCs w:val="20"/>
        </w:rPr>
        <w:t>администрация Каратузского сельсовета.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Администрация Каратузского сельсовета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Администрация Каратузского сельсовета  осуществляет: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- координацию исполнения программных мероприятий, мониторинг их реализации;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- непосредственный </w:t>
      </w:r>
      <w:proofErr w:type="gramStart"/>
      <w:r w:rsidRPr="00B3569B">
        <w:rPr>
          <w:sz w:val="20"/>
          <w:szCs w:val="20"/>
        </w:rPr>
        <w:t>контроль за</w:t>
      </w:r>
      <w:proofErr w:type="gramEnd"/>
      <w:r w:rsidRPr="00B3569B">
        <w:rPr>
          <w:sz w:val="20"/>
          <w:szCs w:val="20"/>
        </w:rPr>
        <w:t xml:space="preserve"> ходом реализации мероприятий подпрограммы;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- подготовку отчетов о реализации подпрограммы.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Контроль за целевым и эффективным использованием средств местного бюджета, предусмотренных на реализацию программы, осуществляет финансовое управление администрации Каратузского.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 xml:space="preserve">Текущий </w:t>
      </w:r>
      <w:proofErr w:type="gramStart"/>
      <w:r w:rsidRPr="00B3569B">
        <w:rPr>
          <w:sz w:val="20"/>
          <w:szCs w:val="20"/>
        </w:rPr>
        <w:t>контроль за</w:t>
      </w:r>
      <w:proofErr w:type="gramEnd"/>
      <w:r w:rsidRPr="00B3569B">
        <w:rPr>
          <w:sz w:val="20"/>
          <w:szCs w:val="20"/>
        </w:rPr>
        <w:t xml:space="preserve"> ходом выполнения программы осуществляет администрация Каратузского сельсовета.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both"/>
        <w:outlineLvl w:val="1"/>
        <w:rPr>
          <w:sz w:val="20"/>
          <w:szCs w:val="20"/>
        </w:rPr>
      </w:pPr>
      <w:r w:rsidRPr="00B3569B">
        <w:rPr>
          <w:sz w:val="20"/>
          <w:szCs w:val="20"/>
        </w:rPr>
        <w:t>2.4.2. Администрация Каратузского сельсовета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3569B" w:rsidRPr="00B3569B" w:rsidRDefault="00B3569B" w:rsidP="00B3569B">
      <w:pPr>
        <w:ind w:left="-426" w:firstLine="425"/>
        <w:rPr>
          <w:sz w:val="20"/>
          <w:szCs w:val="20"/>
        </w:rPr>
      </w:pP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center"/>
        <w:outlineLvl w:val="2"/>
        <w:rPr>
          <w:b/>
          <w:sz w:val="20"/>
          <w:szCs w:val="20"/>
        </w:rPr>
      </w:pPr>
      <w:r w:rsidRPr="00B3569B">
        <w:rPr>
          <w:b/>
          <w:color w:val="000000"/>
          <w:sz w:val="20"/>
          <w:szCs w:val="20"/>
        </w:rPr>
        <w:t xml:space="preserve">7. </w:t>
      </w:r>
      <w:r w:rsidRPr="00B3569B">
        <w:rPr>
          <w:b/>
          <w:sz w:val="20"/>
          <w:szCs w:val="20"/>
        </w:rPr>
        <w:t>Ресурсное обеспечение программы</w:t>
      </w:r>
    </w:p>
    <w:p w:rsidR="00B3569B" w:rsidRPr="00B3569B" w:rsidRDefault="00B3569B" w:rsidP="00B3569B">
      <w:pPr>
        <w:autoSpaceDE w:val="0"/>
        <w:autoSpaceDN w:val="0"/>
        <w:adjustRightInd w:val="0"/>
        <w:ind w:left="-426" w:firstLine="425"/>
        <w:jc w:val="center"/>
        <w:outlineLvl w:val="2"/>
        <w:rPr>
          <w:sz w:val="20"/>
          <w:szCs w:val="20"/>
        </w:rPr>
      </w:pP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color w:val="000000"/>
          <w:sz w:val="20"/>
          <w:szCs w:val="20"/>
        </w:rPr>
      </w:pPr>
      <w:hyperlink r:id="rId11" w:anchor="Par1688" w:history="1">
        <w:r w:rsidRPr="00B3569B">
          <w:rPr>
            <w:rStyle w:val="a7"/>
            <w:color w:val="000000"/>
            <w:sz w:val="20"/>
            <w:szCs w:val="20"/>
          </w:rPr>
          <w:t>Мероприятия</w:t>
        </w:r>
      </w:hyperlink>
      <w:r w:rsidRPr="00B3569B">
        <w:rPr>
          <w:color w:val="000000"/>
          <w:sz w:val="20"/>
          <w:szCs w:val="20"/>
        </w:rPr>
        <w:t xml:space="preserve"> программы, приведенные в приложении № 2 к настоящей программе, предусматривают их реализацию за счет бюджетных ассигнований, предусмотренных бюджетом администрации Каратузского сельсовета на оплату муниципальных контрактов на поставку товаров, выполнение работ, оказание услуг, а также за счет субсидий из краевого бюджета.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Общий объем финансирования мероприятий программы составляет: 1860,5 тыс. рублей, в том числе за счет средств: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краевого бюджета – 0,0 тыс. рублей, в том числе по годам: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2018 год – 0,0 тыс. рублей;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sz w:val="20"/>
          <w:szCs w:val="20"/>
        </w:rPr>
        <w:t>2019 год – 0,0 тыс. рублей;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sz w:val="20"/>
          <w:szCs w:val="20"/>
        </w:rPr>
        <w:t>2020 год – 0,0 тыс. рублей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color w:val="000000"/>
          <w:sz w:val="20"/>
          <w:szCs w:val="20"/>
        </w:rPr>
      </w:pPr>
      <w:r w:rsidRPr="00B3569B">
        <w:rPr>
          <w:color w:val="000000"/>
          <w:sz w:val="20"/>
          <w:szCs w:val="20"/>
        </w:rPr>
        <w:t>местного  бюджета – 1860,5 тыс. рублей, в том числе по годам:</w:t>
      </w:r>
    </w:p>
    <w:p w:rsidR="00B3569B" w:rsidRPr="00B3569B" w:rsidRDefault="00B3569B" w:rsidP="00B3569B">
      <w:pPr>
        <w:pStyle w:val="ConsPlusNonformat"/>
        <w:ind w:left="-426" w:firstLine="425"/>
        <w:jc w:val="both"/>
        <w:rPr>
          <w:rFonts w:ascii="Times New Roman" w:hAnsi="Times New Roman" w:cs="Times New Roman"/>
          <w:color w:val="000000"/>
          <w:lang w:eastAsia="en-US"/>
        </w:rPr>
      </w:pPr>
      <w:r w:rsidRPr="00B3569B">
        <w:rPr>
          <w:rFonts w:ascii="Times New Roman" w:hAnsi="Times New Roman" w:cs="Times New Roman"/>
          <w:color w:val="000000"/>
        </w:rPr>
        <w:t>2018 год – 0,0.тыс. рублей</w:t>
      </w:r>
      <w:r w:rsidRPr="00B3569B">
        <w:rPr>
          <w:rFonts w:ascii="Times New Roman" w:hAnsi="Times New Roman" w:cs="Times New Roman"/>
          <w:color w:val="000000"/>
          <w:lang w:eastAsia="en-US"/>
        </w:rPr>
        <w:t>;</w:t>
      </w:r>
    </w:p>
    <w:p w:rsidR="00B3569B" w:rsidRPr="00B3569B" w:rsidRDefault="00B3569B" w:rsidP="00B3569B">
      <w:pPr>
        <w:pStyle w:val="ConsPlusNonformat"/>
        <w:ind w:left="-426" w:firstLine="425"/>
        <w:jc w:val="both"/>
        <w:rPr>
          <w:rFonts w:ascii="Times New Roman" w:hAnsi="Times New Roman" w:cs="Times New Roman"/>
        </w:rPr>
      </w:pPr>
      <w:r w:rsidRPr="00B3569B">
        <w:rPr>
          <w:rFonts w:ascii="Times New Roman" w:hAnsi="Times New Roman" w:cs="Times New Roman"/>
        </w:rPr>
        <w:t>2019 год – 14,5 тыс. рублей.</w:t>
      </w:r>
    </w:p>
    <w:p w:rsidR="00B3569B" w:rsidRPr="00B3569B" w:rsidRDefault="00B3569B" w:rsidP="00B3569B">
      <w:pPr>
        <w:pStyle w:val="ConsPlusNonformat"/>
        <w:ind w:left="-426" w:firstLine="425"/>
        <w:jc w:val="both"/>
        <w:rPr>
          <w:rFonts w:ascii="Times New Roman" w:hAnsi="Times New Roman" w:cs="Times New Roman"/>
          <w:color w:val="000000"/>
          <w:lang w:eastAsia="en-US"/>
        </w:rPr>
      </w:pPr>
      <w:r w:rsidRPr="00B3569B">
        <w:rPr>
          <w:rFonts w:ascii="Times New Roman" w:hAnsi="Times New Roman" w:cs="Times New Roman"/>
        </w:rPr>
        <w:t xml:space="preserve">2020 год – 1846,0 тыс. рублей 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  <w:r w:rsidRPr="00B3569B">
        <w:rPr>
          <w:color w:val="000000"/>
          <w:sz w:val="20"/>
          <w:szCs w:val="20"/>
        </w:rPr>
        <w:t>Целевые индикаторы и мероприятия программы будут ежегодно дополняться, и корректироваться по итогам выполнения мероприятий подпрограммы за отчетный финансовый год.</w:t>
      </w:r>
    </w:p>
    <w:p w:rsidR="00B3569B" w:rsidRPr="00B3569B" w:rsidRDefault="00B3569B" w:rsidP="00B3569B">
      <w:pPr>
        <w:widowControl w:val="0"/>
        <w:autoSpaceDE w:val="0"/>
        <w:autoSpaceDN w:val="0"/>
        <w:adjustRightInd w:val="0"/>
        <w:ind w:left="-426" w:firstLine="425"/>
        <w:jc w:val="both"/>
        <w:rPr>
          <w:sz w:val="20"/>
          <w:szCs w:val="20"/>
        </w:rPr>
      </w:pPr>
    </w:p>
    <w:p w:rsidR="00B3569B" w:rsidRPr="00B3569B" w:rsidRDefault="00B3569B" w:rsidP="00B3569B">
      <w:pPr>
        <w:rPr>
          <w:sz w:val="20"/>
          <w:szCs w:val="20"/>
        </w:rPr>
        <w:sectPr w:rsidR="00B3569B" w:rsidRPr="00B3569B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69B" w:rsidRPr="00B3569B" w:rsidRDefault="00B3569B" w:rsidP="00B3569B">
      <w:pPr>
        <w:jc w:val="right"/>
        <w:rPr>
          <w:sz w:val="20"/>
          <w:szCs w:val="20"/>
        </w:rPr>
      </w:pPr>
      <w:r w:rsidRPr="00B3569B">
        <w:rPr>
          <w:sz w:val="20"/>
          <w:szCs w:val="20"/>
        </w:rPr>
        <w:lastRenderedPageBreak/>
        <w:t xml:space="preserve">Приложение №1к постановлению </w:t>
      </w:r>
    </w:p>
    <w:p w:rsidR="00B3569B" w:rsidRPr="00B3569B" w:rsidRDefault="00B3569B" w:rsidP="00B3569B">
      <w:pPr>
        <w:jc w:val="right"/>
        <w:rPr>
          <w:sz w:val="20"/>
          <w:szCs w:val="20"/>
        </w:rPr>
      </w:pPr>
      <w:r w:rsidRPr="00B3569B">
        <w:rPr>
          <w:sz w:val="20"/>
          <w:szCs w:val="20"/>
        </w:rPr>
        <w:t>От 04.05.2018 г №74-П</w:t>
      </w:r>
    </w:p>
    <w:p w:rsidR="00B3569B" w:rsidRPr="00B3569B" w:rsidRDefault="00B3569B" w:rsidP="00B3569B">
      <w:pPr>
        <w:jc w:val="right"/>
        <w:outlineLvl w:val="0"/>
        <w:rPr>
          <w:sz w:val="20"/>
          <w:szCs w:val="20"/>
        </w:rPr>
      </w:pPr>
    </w:p>
    <w:p w:rsidR="00B3569B" w:rsidRPr="00B3569B" w:rsidRDefault="00B3569B" w:rsidP="00B3569B">
      <w:pPr>
        <w:jc w:val="right"/>
        <w:outlineLvl w:val="0"/>
        <w:rPr>
          <w:sz w:val="20"/>
          <w:szCs w:val="20"/>
        </w:rPr>
      </w:pPr>
    </w:p>
    <w:p w:rsidR="00B3569B" w:rsidRPr="00B3569B" w:rsidRDefault="00B3569B" w:rsidP="00B3569B">
      <w:pPr>
        <w:jc w:val="right"/>
        <w:outlineLvl w:val="0"/>
        <w:rPr>
          <w:sz w:val="20"/>
          <w:szCs w:val="20"/>
        </w:rPr>
      </w:pPr>
    </w:p>
    <w:p w:rsidR="00B3569B" w:rsidRPr="00B3569B" w:rsidRDefault="00B3569B" w:rsidP="00B3569B">
      <w:pPr>
        <w:jc w:val="center"/>
        <w:outlineLvl w:val="0"/>
        <w:rPr>
          <w:sz w:val="20"/>
          <w:szCs w:val="20"/>
        </w:rPr>
      </w:pPr>
      <w:r w:rsidRPr="00B3569B">
        <w:rPr>
          <w:sz w:val="20"/>
          <w:szCs w:val="20"/>
        </w:rPr>
        <w:t>Перечень и значения показателей результативности программы</w:t>
      </w:r>
    </w:p>
    <w:p w:rsidR="00B3569B" w:rsidRPr="00B3569B" w:rsidRDefault="00B3569B" w:rsidP="00B3569B">
      <w:pPr>
        <w:jc w:val="right"/>
        <w:outlineLvl w:val="0"/>
        <w:rPr>
          <w:sz w:val="20"/>
          <w:szCs w:val="20"/>
        </w:rPr>
      </w:pPr>
    </w:p>
    <w:tbl>
      <w:tblPr>
        <w:tblStyle w:val="ad"/>
        <w:tblW w:w="15226" w:type="dxa"/>
        <w:tblLook w:val="04A0" w:firstRow="1" w:lastRow="0" w:firstColumn="1" w:lastColumn="0" w:noHBand="0" w:noVBand="1"/>
      </w:tblPr>
      <w:tblGrid>
        <w:gridCol w:w="664"/>
        <w:gridCol w:w="4541"/>
        <w:gridCol w:w="1989"/>
        <w:gridCol w:w="2045"/>
        <w:gridCol w:w="2165"/>
        <w:gridCol w:w="1281"/>
        <w:gridCol w:w="1269"/>
        <w:gridCol w:w="1272"/>
      </w:tblGrid>
      <w:tr w:rsidR="00B3569B" w:rsidRPr="00B3569B" w:rsidTr="00B827B0">
        <w:trPr>
          <w:trHeight w:val="675"/>
        </w:trPr>
        <w:tc>
          <w:tcPr>
            <w:tcW w:w="666" w:type="dxa"/>
            <w:vMerge w:val="restart"/>
          </w:tcPr>
          <w:p w:rsidR="00B3569B" w:rsidRPr="00B3569B" w:rsidRDefault="00B3569B" w:rsidP="00B827B0">
            <w:pPr>
              <w:jc w:val="right"/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№</w:t>
            </w:r>
          </w:p>
          <w:p w:rsidR="00B3569B" w:rsidRPr="00B3569B" w:rsidRDefault="00B3569B" w:rsidP="00B827B0">
            <w:pPr>
              <w:jc w:val="right"/>
              <w:outlineLvl w:val="0"/>
              <w:rPr>
                <w:sz w:val="20"/>
                <w:szCs w:val="20"/>
              </w:rPr>
            </w:pPr>
            <w:proofErr w:type="gramStart"/>
            <w:r w:rsidRPr="00B3569B">
              <w:rPr>
                <w:sz w:val="20"/>
                <w:szCs w:val="20"/>
              </w:rPr>
              <w:t>п</w:t>
            </w:r>
            <w:proofErr w:type="gramEnd"/>
            <w:r w:rsidRPr="00B3569B">
              <w:rPr>
                <w:sz w:val="20"/>
                <w:szCs w:val="20"/>
              </w:rPr>
              <w:t>/п</w:t>
            </w:r>
          </w:p>
        </w:tc>
        <w:tc>
          <w:tcPr>
            <w:tcW w:w="4565" w:type="dxa"/>
            <w:vMerge w:val="restart"/>
          </w:tcPr>
          <w:p w:rsidR="00B3569B" w:rsidRPr="00B3569B" w:rsidRDefault="00B3569B" w:rsidP="00B827B0">
            <w:pPr>
              <w:tabs>
                <w:tab w:val="left" w:pos="1500"/>
              </w:tabs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996" w:type="dxa"/>
            <w:vMerge w:val="restart"/>
          </w:tcPr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 Единица </w:t>
            </w:r>
          </w:p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Измерения</w:t>
            </w:r>
          </w:p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</w:tcPr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  Источник</w:t>
            </w:r>
          </w:p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информации</w:t>
            </w:r>
          </w:p>
        </w:tc>
        <w:tc>
          <w:tcPr>
            <w:tcW w:w="5950" w:type="dxa"/>
            <w:gridSpan w:val="4"/>
            <w:vAlign w:val="bottom"/>
          </w:tcPr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         Годы реализации программы</w:t>
            </w:r>
          </w:p>
          <w:p w:rsidR="00B3569B" w:rsidRPr="00B3569B" w:rsidRDefault="00B3569B" w:rsidP="00B827B0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3569B" w:rsidRPr="00B3569B" w:rsidTr="00B827B0">
        <w:trPr>
          <w:trHeight w:val="1245"/>
        </w:trPr>
        <w:tc>
          <w:tcPr>
            <w:tcW w:w="666" w:type="dxa"/>
            <w:vMerge/>
          </w:tcPr>
          <w:p w:rsidR="00B3569B" w:rsidRPr="00B3569B" w:rsidRDefault="00B3569B" w:rsidP="00B827B0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</w:tcPr>
          <w:p w:rsidR="00B3569B" w:rsidRPr="00B3569B" w:rsidRDefault="00B3569B" w:rsidP="00B827B0">
            <w:pPr>
              <w:tabs>
                <w:tab w:val="left" w:pos="1500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72" w:type="dxa"/>
            <w:vAlign w:val="bottom"/>
          </w:tcPr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Предыдущий    финансовый 2017 год </w:t>
            </w:r>
          </w:p>
        </w:tc>
        <w:tc>
          <w:tcPr>
            <w:tcW w:w="1235" w:type="dxa"/>
            <w:vAlign w:val="bottom"/>
          </w:tcPr>
          <w:p w:rsidR="00B3569B" w:rsidRPr="00B3569B" w:rsidRDefault="00B3569B" w:rsidP="00B827B0">
            <w:pPr>
              <w:jc w:val="center"/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текущий финансовый 2018 год </w:t>
            </w:r>
          </w:p>
        </w:tc>
        <w:tc>
          <w:tcPr>
            <w:tcW w:w="1270" w:type="dxa"/>
            <w:vAlign w:val="bottom"/>
          </w:tcPr>
          <w:p w:rsidR="00B3569B" w:rsidRPr="00B3569B" w:rsidRDefault="00B3569B" w:rsidP="00B827B0">
            <w:pPr>
              <w:jc w:val="center"/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1-ый год планового периода 2019 </w:t>
            </w:r>
          </w:p>
        </w:tc>
        <w:tc>
          <w:tcPr>
            <w:tcW w:w="1273" w:type="dxa"/>
            <w:vAlign w:val="bottom"/>
          </w:tcPr>
          <w:p w:rsidR="00B3569B" w:rsidRPr="00B3569B" w:rsidRDefault="00B3569B" w:rsidP="00B827B0">
            <w:pPr>
              <w:jc w:val="center"/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2-ой год планового периода 2020</w:t>
            </w:r>
          </w:p>
        </w:tc>
      </w:tr>
      <w:tr w:rsidR="00B3569B" w:rsidRPr="00B3569B" w:rsidTr="00B827B0">
        <w:trPr>
          <w:trHeight w:val="623"/>
        </w:trPr>
        <w:tc>
          <w:tcPr>
            <w:tcW w:w="666" w:type="dxa"/>
          </w:tcPr>
          <w:p w:rsidR="00B3569B" w:rsidRPr="00B3569B" w:rsidRDefault="00B3569B" w:rsidP="00B827B0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jc w:val="right"/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</w:t>
            </w:r>
          </w:p>
          <w:p w:rsidR="00B3569B" w:rsidRPr="00B3569B" w:rsidRDefault="00B3569B" w:rsidP="00B827B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65" w:type="dxa"/>
          </w:tcPr>
          <w:p w:rsidR="00B3569B" w:rsidRPr="00B3569B" w:rsidRDefault="00B3569B" w:rsidP="00B827B0">
            <w:pPr>
              <w:tabs>
                <w:tab w:val="left" w:pos="1500"/>
              </w:tabs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tabs>
                <w:tab w:val="left" w:pos="1500"/>
              </w:tabs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996" w:type="dxa"/>
          </w:tcPr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ind w:firstLine="708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49" w:type="dxa"/>
          </w:tcPr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          4</w:t>
            </w:r>
          </w:p>
        </w:tc>
        <w:tc>
          <w:tcPr>
            <w:tcW w:w="2172" w:type="dxa"/>
          </w:tcPr>
          <w:p w:rsidR="00B3569B" w:rsidRPr="00B3569B" w:rsidRDefault="00B3569B" w:rsidP="00B827B0">
            <w:pPr>
              <w:tabs>
                <w:tab w:val="left" w:pos="1905"/>
              </w:tabs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</w:t>
            </w:r>
          </w:p>
          <w:p w:rsidR="00B3569B" w:rsidRPr="00B3569B" w:rsidRDefault="00B3569B" w:rsidP="00B827B0">
            <w:pPr>
              <w:tabs>
                <w:tab w:val="left" w:pos="1905"/>
              </w:tabs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235" w:type="dxa"/>
          </w:tcPr>
          <w:p w:rsidR="00B3569B" w:rsidRPr="00B3569B" w:rsidRDefault="00B3569B" w:rsidP="00B827B0">
            <w:pPr>
              <w:tabs>
                <w:tab w:val="left" w:pos="1905"/>
              </w:tabs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tabs>
                <w:tab w:val="left" w:pos="1905"/>
              </w:tabs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      6</w:t>
            </w:r>
          </w:p>
        </w:tc>
        <w:tc>
          <w:tcPr>
            <w:tcW w:w="1270" w:type="dxa"/>
          </w:tcPr>
          <w:p w:rsidR="00B3569B" w:rsidRPr="00B3569B" w:rsidRDefault="00B3569B" w:rsidP="00B827B0">
            <w:pPr>
              <w:tabs>
                <w:tab w:val="left" w:pos="1905"/>
              </w:tabs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tabs>
                <w:tab w:val="left" w:pos="1905"/>
              </w:tabs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   7 </w:t>
            </w:r>
          </w:p>
        </w:tc>
        <w:tc>
          <w:tcPr>
            <w:tcW w:w="1273" w:type="dxa"/>
          </w:tcPr>
          <w:p w:rsidR="00B3569B" w:rsidRPr="00B3569B" w:rsidRDefault="00B3569B" w:rsidP="00B827B0">
            <w:pPr>
              <w:tabs>
                <w:tab w:val="left" w:pos="1905"/>
              </w:tabs>
              <w:outlineLvl w:val="0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tabs>
                <w:tab w:val="left" w:pos="1905"/>
              </w:tabs>
              <w:outlineLvl w:val="0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      8</w:t>
            </w:r>
          </w:p>
        </w:tc>
      </w:tr>
      <w:tr w:rsidR="00B3569B" w:rsidRPr="00B3569B" w:rsidTr="00B827B0">
        <w:trPr>
          <w:trHeight w:val="1256"/>
        </w:trPr>
        <w:tc>
          <w:tcPr>
            <w:tcW w:w="15226" w:type="dxa"/>
            <w:gridSpan w:val="8"/>
          </w:tcPr>
          <w:p w:rsidR="00B3569B" w:rsidRPr="00B3569B" w:rsidRDefault="00B3569B" w:rsidP="00B827B0">
            <w:pPr>
              <w:outlineLvl w:val="0"/>
              <w:rPr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83959" wp14:editId="122CE4C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388620</wp:posOffset>
                      </wp:positionV>
                      <wp:extent cx="96393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30.6pt" to="755.5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" strokecolor="#4579b8 [3044]"/>
                  </w:pict>
                </mc:Fallback>
              </mc:AlternateContent>
            </w:r>
            <w:r w:rsidRPr="00B3569B">
              <w:rPr>
                <w:sz w:val="20"/>
                <w:szCs w:val="20"/>
              </w:rPr>
              <w:t xml:space="preserve">Цель подпрограммы: Создание условий для увеличения объемов ввода жилья, в том числе экономического класса </w:t>
            </w:r>
          </w:p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Задача подпрограммы: </w:t>
            </w: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Обеспечение земельных участков коммунальной и транспортной инфраструктурой</w:t>
            </w:r>
          </w:p>
        </w:tc>
      </w:tr>
      <w:tr w:rsidR="00B3569B" w:rsidRPr="00B3569B" w:rsidTr="00B827B0">
        <w:trPr>
          <w:trHeight w:val="1256"/>
        </w:trPr>
        <w:tc>
          <w:tcPr>
            <w:tcW w:w="666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565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Годовой объем ввода жилья</w:t>
            </w:r>
          </w:p>
        </w:tc>
        <w:tc>
          <w:tcPr>
            <w:tcW w:w="1996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 xml:space="preserve">тыс.кв.м </w:t>
            </w:r>
          </w:p>
        </w:tc>
        <w:tc>
          <w:tcPr>
            <w:tcW w:w="2049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2172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  <w:lang w:val="en-US"/>
              </w:rPr>
            </w:pPr>
            <w:r w:rsidRPr="00B3569B">
              <w:rPr>
                <w:noProof/>
                <w:sz w:val="20"/>
                <w:szCs w:val="20"/>
              </w:rPr>
              <w:t>0,342</w:t>
            </w:r>
          </w:p>
        </w:tc>
        <w:tc>
          <w:tcPr>
            <w:tcW w:w="1235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0,6</w:t>
            </w:r>
          </w:p>
        </w:tc>
        <w:tc>
          <w:tcPr>
            <w:tcW w:w="1270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0,8</w:t>
            </w:r>
          </w:p>
        </w:tc>
        <w:tc>
          <w:tcPr>
            <w:tcW w:w="1273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1,0</w:t>
            </w:r>
          </w:p>
        </w:tc>
      </w:tr>
    </w:tbl>
    <w:p w:rsidR="00B3569B" w:rsidRPr="00B3569B" w:rsidRDefault="00B3569B" w:rsidP="00B3569B">
      <w:pPr>
        <w:jc w:val="right"/>
        <w:outlineLvl w:val="0"/>
        <w:rPr>
          <w:sz w:val="20"/>
          <w:szCs w:val="20"/>
        </w:rPr>
      </w:pPr>
    </w:p>
    <w:tbl>
      <w:tblPr>
        <w:tblStyle w:val="ad"/>
        <w:tblW w:w="15226" w:type="dxa"/>
        <w:tblLook w:val="04A0" w:firstRow="1" w:lastRow="0" w:firstColumn="1" w:lastColumn="0" w:noHBand="0" w:noVBand="1"/>
      </w:tblPr>
      <w:tblGrid>
        <w:gridCol w:w="663"/>
        <w:gridCol w:w="4545"/>
        <w:gridCol w:w="1989"/>
        <w:gridCol w:w="2127"/>
        <w:gridCol w:w="1416"/>
        <w:gridCol w:w="1701"/>
        <w:gridCol w:w="1275"/>
        <w:gridCol w:w="1510"/>
      </w:tblGrid>
      <w:tr w:rsidR="00B3569B" w:rsidRPr="00B3569B" w:rsidTr="00B827B0">
        <w:trPr>
          <w:trHeight w:val="1256"/>
        </w:trPr>
        <w:tc>
          <w:tcPr>
            <w:tcW w:w="663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4545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 xml:space="preserve">Площадь земельных участков, обеспеченных коммунальной и транспортной инфраструктурой </w:t>
            </w:r>
            <w:r w:rsidRPr="00B3569B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в целях малоэтажного жилищного строительства</w:t>
            </w:r>
          </w:p>
        </w:tc>
        <w:tc>
          <w:tcPr>
            <w:tcW w:w="1989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га</w:t>
            </w:r>
          </w:p>
        </w:tc>
        <w:tc>
          <w:tcPr>
            <w:tcW w:w="2127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 xml:space="preserve">Администрация Каратузского сельсовета </w:t>
            </w:r>
          </w:p>
        </w:tc>
        <w:tc>
          <w:tcPr>
            <w:tcW w:w="1416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510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202,5</w:t>
            </w:r>
          </w:p>
        </w:tc>
      </w:tr>
      <w:tr w:rsidR="00B3569B" w:rsidRPr="00B3569B" w:rsidTr="00B827B0">
        <w:trPr>
          <w:trHeight w:val="1256"/>
        </w:trPr>
        <w:tc>
          <w:tcPr>
            <w:tcW w:w="663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545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Количество разработанной проектной документации с положительным заключением государственной экспертизы</w:t>
            </w:r>
          </w:p>
        </w:tc>
        <w:tc>
          <w:tcPr>
            <w:tcW w:w="1989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единиц</w:t>
            </w:r>
          </w:p>
        </w:tc>
        <w:tc>
          <w:tcPr>
            <w:tcW w:w="2127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416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B3569B" w:rsidRPr="00B3569B" w:rsidRDefault="00B3569B" w:rsidP="00B827B0">
            <w:pPr>
              <w:outlineLvl w:val="0"/>
              <w:rPr>
                <w:noProof/>
                <w:sz w:val="20"/>
                <w:szCs w:val="20"/>
              </w:rPr>
            </w:pPr>
            <w:r w:rsidRPr="00B3569B">
              <w:rPr>
                <w:noProof/>
                <w:sz w:val="20"/>
                <w:szCs w:val="20"/>
              </w:rPr>
              <w:t>0</w:t>
            </w:r>
          </w:p>
        </w:tc>
      </w:tr>
    </w:tbl>
    <w:p w:rsidR="00B3569B" w:rsidRDefault="00B3569B" w:rsidP="00B3569B">
      <w:pPr>
        <w:jc w:val="right"/>
        <w:outlineLvl w:val="0"/>
        <w:rPr>
          <w:sz w:val="20"/>
          <w:szCs w:val="20"/>
        </w:rPr>
      </w:pPr>
    </w:p>
    <w:p w:rsidR="00B3569B" w:rsidRPr="00B3569B" w:rsidRDefault="00B3569B" w:rsidP="00B3569B">
      <w:pPr>
        <w:jc w:val="right"/>
        <w:outlineLvl w:val="0"/>
        <w:rPr>
          <w:sz w:val="20"/>
          <w:szCs w:val="20"/>
        </w:rPr>
      </w:pPr>
    </w:p>
    <w:p w:rsidR="00B3569B" w:rsidRPr="00B3569B" w:rsidRDefault="00B3569B" w:rsidP="00B3569B">
      <w:pPr>
        <w:jc w:val="right"/>
        <w:outlineLvl w:val="0"/>
        <w:rPr>
          <w:sz w:val="20"/>
          <w:szCs w:val="20"/>
        </w:rPr>
      </w:pPr>
    </w:p>
    <w:p w:rsidR="00B3569B" w:rsidRPr="00B3569B" w:rsidRDefault="00B3569B" w:rsidP="00B3569B">
      <w:pPr>
        <w:jc w:val="right"/>
        <w:outlineLvl w:val="0"/>
        <w:rPr>
          <w:sz w:val="20"/>
          <w:szCs w:val="20"/>
        </w:rPr>
      </w:pPr>
    </w:p>
    <w:p w:rsidR="00B3569B" w:rsidRPr="00B3569B" w:rsidRDefault="00B3569B" w:rsidP="00B3569B">
      <w:pPr>
        <w:jc w:val="right"/>
        <w:rPr>
          <w:sz w:val="20"/>
          <w:szCs w:val="20"/>
        </w:rPr>
      </w:pPr>
      <w:r w:rsidRPr="00B3569B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Приложение №2 к постановлению </w:t>
      </w:r>
    </w:p>
    <w:p w:rsidR="00B3569B" w:rsidRPr="00B3569B" w:rsidRDefault="00B3569B" w:rsidP="00B3569B">
      <w:pPr>
        <w:jc w:val="right"/>
        <w:rPr>
          <w:sz w:val="20"/>
          <w:szCs w:val="20"/>
        </w:rPr>
      </w:pPr>
      <w:r w:rsidRPr="00B3569B">
        <w:rPr>
          <w:sz w:val="20"/>
          <w:szCs w:val="20"/>
        </w:rPr>
        <w:t>От 04.05.2018 г №74-П</w:t>
      </w:r>
    </w:p>
    <w:p w:rsidR="00B3569B" w:rsidRPr="00B3569B" w:rsidRDefault="00B3569B" w:rsidP="00B3569B">
      <w:pPr>
        <w:jc w:val="center"/>
        <w:outlineLvl w:val="0"/>
        <w:rPr>
          <w:sz w:val="20"/>
          <w:szCs w:val="20"/>
        </w:rPr>
      </w:pPr>
    </w:p>
    <w:p w:rsidR="00B3569B" w:rsidRPr="00B3569B" w:rsidRDefault="00B3569B" w:rsidP="00B3569B">
      <w:pPr>
        <w:jc w:val="center"/>
        <w:outlineLvl w:val="0"/>
        <w:rPr>
          <w:sz w:val="20"/>
          <w:szCs w:val="20"/>
        </w:rPr>
      </w:pPr>
    </w:p>
    <w:p w:rsidR="00B3569B" w:rsidRPr="00B3569B" w:rsidRDefault="00B3569B" w:rsidP="00B3569B">
      <w:pPr>
        <w:jc w:val="center"/>
        <w:outlineLvl w:val="0"/>
        <w:rPr>
          <w:sz w:val="20"/>
          <w:szCs w:val="20"/>
        </w:rPr>
      </w:pPr>
      <w:r w:rsidRPr="00B3569B">
        <w:rPr>
          <w:sz w:val="20"/>
          <w:szCs w:val="20"/>
        </w:rPr>
        <w:t>Перечень мероприятий программы</w:t>
      </w:r>
    </w:p>
    <w:tbl>
      <w:tblPr>
        <w:tblpPr w:leftFromText="180" w:rightFromText="180" w:bottomFromText="200" w:vertAnchor="text" w:horzAnchor="margin" w:tblpXSpec="center" w:tblpY="57"/>
        <w:tblW w:w="15705" w:type="dxa"/>
        <w:tblLayout w:type="fixed"/>
        <w:tblLook w:val="00A0" w:firstRow="1" w:lastRow="0" w:firstColumn="1" w:lastColumn="0" w:noHBand="0" w:noVBand="0"/>
      </w:tblPr>
      <w:tblGrid>
        <w:gridCol w:w="535"/>
        <w:gridCol w:w="2837"/>
        <w:gridCol w:w="1559"/>
        <w:gridCol w:w="708"/>
        <w:gridCol w:w="709"/>
        <w:gridCol w:w="1311"/>
        <w:gridCol w:w="851"/>
        <w:gridCol w:w="1099"/>
        <w:gridCol w:w="1275"/>
        <w:gridCol w:w="1134"/>
        <w:gridCol w:w="1418"/>
        <w:gridCol w:w="2269"/>
      </w:tblGrid>
      <w:tr w:rsidR="00B3569B" w:rsidRPr="00B3569B" w:rsidTr="00B827B0">
        <w:trPr>
          <w:trHeight w:val="35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Цели, задачи,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569B" w:rsidRPr="00B3569B" w:rsidTr="00B827B0">
        <w:trPr>
          <w:trHeight w:val="868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№</w:t>
            </w:r>
          </w:p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proofErr w:type="gramStart"/>
            <w:r w:rsidRPr="00B3569B">
              <w:rPr>
                <w:sz w:val="20"/>
                <w:szCs w:val="20"/>
              </w:rPr>
              <w:t>п</w:t>
            </w:r>
            <w:proofErr w:type="gramEnd"/>
            <w:r w:rsidRPr="00B3569B">
              <w:rPr>
                <w:sz w:val="20"/>
                <w:szCs w:val="20"/>
              </w:rPr>
              <w:t>/п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ГРБС</w:t>
            </w:r>
          </w:p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proofErr w:type="spellStart"/>
            <w:r w:rsidRPr="00B3569B">
              <w:rPr>
                <w:sz w:val="20"/>
                <w:szCs w:val="20"/>
              </w:rPr>
              <w:t>РзПр</w:t>
            </w:r>
            <w:proofErr w:type="spellEnd"/>
          </w:p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ЦСР</w:t>
            </w:r>
          </w:p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ВР</w:t>
            </w:r>
          </w:p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3569B" w:rsidRPr="00B3569B" w:rsidRDefault="00B3569B" w:rsidP="00B827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2018-2020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</w:tr>
      <w:tr w:rsidR="00B3569B" w:rsidRPr="00B3569B" w:rsidTr="00B827B0">
        <w:trPr>
          <w:trHeight w:val="29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2020</w:t>
            </w: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</w:p>
        </w:tc>
      </w:tr>
      <w:tr w:rsidR="00B3569B" w:rsidRPr="00B3569B" w:rsidTr="00B827B0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B" w:rsidRPr="00B3569B" w:rsidRDefault="00B3569B" w:rsidP="00B827B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B" w:rsidRPr="00B3569B" w:rsidRDefault="00B3569B" w:rsidP="00B827B0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2"/>
                <w:sz w:val="20"/>
                <w:szCs w:val="20"/>
                <w:lang w:eastAsia="ar-SA"/>
              </w:rPr>
            </w:pPr>
            <w:r w:rsidRPr="00B3569B">
              <w:rPr>
                <w:sz w:val="20"/>
                <w:szCs w:val="20"/>
              </w:rPr>
              <w:t xml:space="preserve">Цель подпрограммы: </w:t>
            </w:r>
            <w:r w:rsidRPr="00B3569B">
              <w:rPr>
                <w:rFonts w:eastAsia="SimSun"/>
                <w:bCs/>
                <w:kern w:val="2"/>
                <w:sz w:val="20"/>
                <w:szCs w:val="20"/>
                <w:lang w:eastAsia="ar-SA"/>
              </w:rPr>
              <w:t>Создание условий для увеличения объемов ввода жилья, в том числе экономического класса</w:t>
            </w:r>
          </w:p>
          <w:p w:rsidR="00B3569B" w:rsidRPr="00B3569B" w:rsidRDefault="00B3569B" w:rsidP="00B827B0">
            <w:pPr>
              <w:ind w:right="-108"/>
              <w:rPr>
                <w:sz w:val="20"/>
                <w:szCs w:val="20"/>
              </w:rPr>
            </w:pPr>
          </w:p>
        </w:tc>
      </w:tr>
      <w:tr w:rsidR="00B3569B" w:rsidRPr="00B3569B" w:rsidTr="00B827B0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B" w:rsidRPr="00B3569B" w:rsidRDefault="00B3569B" w:rsidP="00B827B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 xml:space="preserve">Задача: </w:t>
            </w:r>
            <w:r w:rsidRPr="00B3569B">
              <w:rPr>
                <w:rFonts w:eastAsia="SimSun"/>
                <w:bCs/>
                <w:kern w:val="2"/>
                <w:sz w:val="20"/>
                <w:szCs w:val="20"/>
                <w:lang w:eastAsia="ar-SA"/>
              </w:rPr>
              <w:t>Обеспечение земельных участков коммунальной и транспортной инфраструктурой</w:t>
            </w:r>
          </w:p>
        </w:tc>
      </w:tr>
      <w:tr w:rsidR="00B3569B" w:rsidRPr="00B3569B" w:rsidTr="00B827B0">
        <w:trPr>
          <w:trHeight w:val="1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</w:t>
            </w: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Мероприятие №1 «Строительство муниципальных объектов коммунальной и транспортной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1846,0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1846,0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Строительство 19,238 км водопроводной сети, строительство 19,238 км электрических сетей, устройство 19,238 км дорог</w:t>
            </w:r>
          </w:p>
        </w:tc>
      </w:tr>
      <w:tr w:rsidR="00B3569B" w:rsidRPr="00B3569B" w:rsidTr="00B827B0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</w:t>
            </w:r>
          </w:p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Мероприятие №2 «Разработка проектно-сметной документации на строительство муниципальных объектов коммунальной и транспортной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B" w:rsidRPr="00B3569B" w:rsidRDefault="00B3569B" w:rsidP="00B827B0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3569B">
              <w:rPr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9B" w:rsidRPr="00B3569B" w:rsidRDefault="00B3569B" w:rsidP="00B827B0">
            <w:pPr>
              <w:widowControl w:val="0"/>
              <w:autoSpaceDE w:val="0"/>
              <w:autoSpaceDN w:val="0"/>
              <w:adjustRightInd w:val="0"/>
              <w:ind w:left="-36" w:right="-108"/>
              <w:jc w:val="center"/>
              <w:rPr>
                <w:sz w:val="20"/>
                <w:szCs w:val="20"/>
              </w:rPr>
            </w:pPr>
          </w:p>
        </w:tc>
      </w:tr>
    </w:tbl>
    <w:p w:rsidR="00B3569B" w:rsidRPr="00B3569B" w:rsidRDefault="00B3569B" w:rsidP="00B3569B">
      <w:pPr>
        <w:widowControl w:val="0"/>
        <w:suppressAutoHyphens/>
        <w:spacing w:line="100" w:lineRule="atLeast"/>
        <w:rPr>
          <w:rFonts w:eastAsia="SimSun"/>
          <w:b/>
          <w:kern w:val="1"/>
          <w:sz w:val="20"/>
          <w:szCs w:val="20"/>
          <w:lang w:eastAsia="ar-SA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B3569B">
      <w:headerReference w:type="even" r:id="rId13"/>
      <w:footerReference w:type="default" r:id="rId14"/>
      <w:pgSz w:w="16838" w:h="11906" w:orient="landscape"/>
      <w:pgMar w:top="851" w:right="1134" w:bottom="4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3C" w:rsidRDefault="0043073C" w:rsidP="00D97532">
      <w:r>
        <w:separator/>
      </w:r>
    </w:p>
  </w:endnote>
  <w:endnote w:type="continuationSeparator" w:id="0">
    <w:p w:rsidR="0043073C" w:rsidRDefault="0043073C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43073C" w:rsidRDefault="0043073C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9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3C" w:rsidRDefault="0043073C" w:rsidP="00D97532">
      <w:r>
        <w:separator/>
      </w:r>
    </w:p>
  </w:footnote>
  <w:footnote w:type="continuationSeparator" w:id="0">
    <w:p w:rsidR="0043073C" w:rsidRDefault="0043073C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B" w:rsidRDefault="00B3569B" w:rsidP="00295DF3">
    <w:pPr>
      <w:pStyle w:val="a4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43073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4350B6"/>
    <w:multiLevelType w:val="multilevel"/>
    <w:tmpl w:val="2F427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3">
    <w:nsid w:val="08C17F12"/>
    <w:multiLevelType w:val="hybridMultilevel"/>
    <w:tmpl w:val="61847C1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56775280"/>
    <w:multiLevelType w:val="hybridMultilevel"/>
    <w:tmpl w:val="4D9CB97E"/>
    <w:lvl w:ilvl="0" w:tplc="A15273D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40836"/>
    <w:multiLevelType w:val="hybridMultilevel"/>
    <w:tmpl w:val="B1B0474C"/>
    <w:lvl w:ilvl="0" w:tplc="A93A987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A3E0D"/>
    <w:rsid w:val="000B3934"/>
    <w:rsid w:val="000C3658"/>
    <w:rsid w:val="000E14AF"/>
    <w:rsid w:val="000F3343"/>
    <w:rsid w:val="000F4DD1"/>
    <w:rsid w:val="00103C11"/>
    <w:rsid w:val="00137C19"/>
    <w:rsid w:val="001825D2"/>
    <w:rsid w:val="001968D0"/>
    <w:rsid w:val="001A07C7"/>
    <w:rsid w:val="001A4BF3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97C2A"/>
    <w:rsid w:val="002A4A26"/>
    <w:rsid w:val="002A78A9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6A68"/>
    <w:rsid w:val="004124F9"/>
    <w:rsid w:val="0043073C"/>
    <w:rsid w:val="004316A5"/>
    <w:rsid w:val="0044365B"/>
    <w:rsid w:val="004929BC"/>
    <w:rsid w:val="004A04E0"/>
    <w:rsid w:val="004B300B"/>
    <w:rsid w:val="004D7A94"/>
    <w:rsid w:val="004E302B"/>
    <w:rsid w:val="004F6C97"/>
    <w:rsid w:val="004F7FE4"/>
    <w:rsid w:val="00515C6D"/>
    <w:rsid w:val="00522566"/>
    <w:rsid w:val="00555DA4"/>
    <w:rsid w:val="00591439"/>
    <w:rsid w:val="0059160B"/>
    <w:rsid w:val="005D0FB3"/>
    <w:rsid w:val="005D57BA"/>
    <w:rsid w:val="005E634D"/>
    <w:rsid w:val="00677AE4"/>
    <w:rsid w:val="00694E78"/>
    <w:rsid w:val="006C75CF"/>
    <w:rsid w:val="006F6D22"/>
    <w:rsid w:val="00704D5A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F89"/>
    <w:rsid w:val="009946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C5727"/>
    <w:rsid w:val="00AE3608"/>
    <w:rsid w:val="00AE3856"/>
    <w:rsid w:val="00B222D2"/>
    <w:rsid w:val="00B3569B"/>
    <w:rsid w:val="00B41891"/>
    <w:rsid w:val="00B635A0"/>
    <w:rsid w:val="00B63697"/>
    <w:rsid w:val="00B707C9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908F3"/>
    <w:rsid w:val="00EA60AF"/>
    <w:rsid w:val="00EB13A1"/>
    <w:rsid w:val="00EF04F0"/>
    <w:rsid w:val="00EF4C4B"/>
    <w:rsid w:val="00F06576"/>
    <w:rsid w:val="00F128C5"/>
    <w:rsid w:val="00F16AF4"/>
    <w:rsid w:val="00F71BE0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initcina\Desktop\&#1087;&#1086;&#1076;&#1087;&#1088;&#1086;&#1075;&#1088;&#1072;&#1084;&#1084;&#1072;%20&#1102;&#1078;&#1085;&#1099;&#1081;1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675F-20C0-4728-9AD9-270710EA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</cp:revision>
  <dcterms:created xsi:type="dcterms:W3CDTF">2018-05-11T02:56:00Z</dcterms:created>
  <dcterms:modified xsi:type="dcterms:W3CDTF">2018-05-11T02:56:00Z</dcterms:modified>
</cp:coreProperties>
</file>